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C78C0" w14:textId="77777777" w:rsidR="00FD5B38" w:rsidRPr="0014189A" w:rsidRDefault="00FD5B38" w:rsidP="009278FA">
      <w:pPr>
        <w:jc w:val="both"/>
        <w:rPr>
          <w:sz w:val="26"/>
          <w:szCs w:val="26"/>
        </w:rPr>
      </w:pPr>
    </w:p>
    <w:p w14:paraId="0D511979" w14:textId="77777777" w:rsidR="004F6354" w:rsidRPr="0014189A" w:rsidRDefault="004F6354" w:rsidP="009278FA">
      <w:pPr>
        <w:jc w:val="both"/>
        <w:rPr>
          <w:sz w:val="26"/>
          <w:szCs w:val="26"/>
        </w:rPr>
      </w:pPr>
    </w:p>
    <w:p w14:paraId="7B4AE183" w14:textId="77777777" w:rsidR="004F6354" w:rsidRPr="0014189A" w:rsidRDefault="004F6354" w:rsidP="009278FA">
      <w:pPr>
        <w:jc w:val="both"/>
        <w:rPr>
          <w:sz w:val="26"/>
          <w:szCs w:val="26"/>
        </w:rPr>
      </w:pPr>
    </w:p>
    <w:p w14:paraId="02BA6564" w14:textId="77777777" w:rsidR="004F6354" w:rsidRPr="0014189A" w:rsidRDefault="004F6354" w:rsidP="009278FA">
      <w:pPr>
        <w:jc w:val="both"/>
        <w:rPr>
          <w:sz w:val="26"/>
          <w:szCs w:val="26"/>
        </w:rPr>
      </w:pPr>
    </w:p>
    <w:p w14:paraId="43D0581D" w14:textId="77777777" w:rsidR="004F6354" w:rsidRPr="0014189A" w:rsidRDefault="004F6354" w:rsidP="009278FA">
      <w:pPr>
        <w:jc w:val="both"/>
        <w:rPr>
          <w:sz w:val="26"/>
          <w:szCs w:val="26"/>
        </w:rPr>
      </w:pPr>
      <w:r w:rsidRPr="0014189A">
        <w:rPr>
          <w:sz w:val="26"/>
          <w:szCs w:val="26"/>
        </w:rPr>
        <w:t>SIHK zu Hagen</w:t>
      </w:r>
    </w:p>
    <w:p w14:paraId="2AD11F83" w14:textId="0153E27A" w:rsidR="004F6354" w:rsidRPr="0014189A" w:rsidRDefault="004F7CC4" w:rsidP="009278FA">
      <w:pPr>
        <w:jc w:val="both"/>
        <w:rPr>
          <w:sz w:val="26"/>
          <w:szCs w:val="26"/>
        </w:rPr>
      </w:pPr>
      <w:r>
        <w:rPr>
          <w:sz w:val="26"/>
          <w:szCs w:val="26"/>
        </w:rPr>
        <w:t>Team Recht und Berufszugang -vH</w:t>
      </w:r>
    </w:p>
    <w:p w14:paraId="33B2C04E" w14:textId="77777777" w:rsidR="004F6354" w:rsidRPr="0014189A" w:rsidRDefault="004F6354" w:rsidP="009278FA">
      <w:pPr>
        <w:jc w:val="both"/>
        <w:rPr>
          <w:sz w:val="26"/>
          <w:szCs w:val="26"/>
        </w:rPr>
      </w:pPr>
      <w:r w:rsidRPr="0014189A">
        <w:rPr>
          <w:sz w:val="26"/>
          <w:szCs w:val="26"/>
        </w:rPr>
        <w:t>Bahnhofstr. 18</w:t>
      </w:r>
    </w:p>
    <w:p w14:paraId="6B883066" w14:textId="77777777" w:rsidR="004F6354" w:rsidRPr="0014189A" w:rsidRDefault="004F6354" w:rsidP="009278FA">
      <w:pPr>
        <w:jc w:val="both"/>
        <w:rPr>
          <w:sz w:val="26"/>
          <w:szCs w:val="26"/>
        </w:rPr>
      </w:pPr>
      <w:r w:rsidRPr="0014189A">
        <w:rPr>
          <w:sz w:val="26"/>
          <w:szCs w:val="26"/>
        </w:rPr>
        <w:t>58095 Hagen</w:t>
      </w:r>
    </w:p>
    <w:p w14:paraId="62B59E81" w14:textId="77777777" w:rsidR="004F6354" w:rsidRPr="0014189A" w:rsidRDefault="004F6354" w:rsidP="009278FA">
      <w:pPr>
        <w:jc w:val="both"/>
        <w:rPr>
          <w:sz w:val="26"/>
          <w:szCs w:val="26"/>
        </w:rPr>
      </w:pPr>
    </w:p>
    <w:p w14:paraId="6C8EB8F7" w14:textId="77777777" w:rsidR="004F6354" w:rsidRPr="0014189A" w:rsidRDefault="004F6354" w:rsidP="009278FA">
      <w:pPr>
        <w:jc w:val="both"/>
        <w:rPr>
          <w:sz w:val="26"/>
          <w:szCs w:val="26"/>
        </w:rPr>
      </w:pPr>
    </w:p>
    <w:p w14:paraId="3A5AD078" w14:textId="77777777" w:rsidR="0014189A" w:rsidRPr="0014189A" w:rsidRDefault="0014189A" w:rsidP="009278FA">
      <w:pPr>
        <w:jc w:val="both"/>
        <w:rPr>
          <w:sz w:val="26"/>
          <w:szCs w:val="26"/>
        </w:rPr>
      </w:pPr>
    </w:p>
    <w:p w14:paraId="48FC656F" w14:textId="77777777" w:rsidR="004F6354" w:rsidRPr="0014189A" w:rsidRDefault="004F6354" w:rsidP="009278FA">
      <w:pPr>
        <w:jc w:val="both"/>
        <w:rPr>
          <w:sz w:val="26"/>
          <w:szCs w:val="26"/>
        </w:rPr>
      </w:pPr>
    </w:p>
    <w:p w14:paraId="15CC2500" w14:textId="77777777" w:rsidR="004F6354" w:rsidRPr="0014189A" w:rsidRDefault="004F6354" w:rsidP="009278FA">
      <w:pPr>
        <w:jc w:val="both"/>
        <w:rPr>
          <w:b/>
          <w:bCs/>
          <w:sz w:val="26"/>
          <w:szCs w:val="26"/>
        </w:rPr>
      </w:pPr>
    </w:p>
    <w:p w14:paraId="53B42406" w14:textId="77777777" w:rsidR="004F6354" w:rsidRPr="0014189A" w:rsidRDefault="005F5B1B" w:rsidP="009278FA">
      <w:pPr>
        <w:jc w:val="both"/>
        <w:rPr>
          <w:b/>
          <w:bCs/>
          <w:sz w:val="26"/>
          <w:szCs w:val="26"/>
          <w:u w:val="single"/>
        </w:rPr>
      </w:pPr>
      <w:r w:rsidRPr="0014189A">
        <w:rPr>
          <w:b/>
          <w:bCs/>
          <w:sz w:val="26"/>
          <w:szCs w:val="26"/>
        </w:rPr>
        <w:t>Negativerklärung</w:t>
      </w:r>
      <w:r w:rsidR="00076CF8" w:rsidRPr="0014189A">
        <w:rPr>
          <w:b/>
          <w:bCs/>
          <w:sz w:val="26"/>
          <w:szCs w:val="26"/>
        </w:rPr>
        <w:t xml:space="preserve"> </w:t>
      </w:r>
      <w:r w:rsidRPr="0014189A">
        <w:rPr>
          <w:b/>
          <w:bCs/>
          <w:sz w:val="26"/>
          <w:szCs w:val="26"/>
        </w:rPr>
        <w:t>für</w:t>
      </w:r>
      <w:r w:rsidR="00076CF8" w:rsidRPr="0014189A">
        <w:rPr>
          <w:b/>
          <w:bCs/>
          <w:sz w:val="26"/>
          <w:szCs w:val="26"/>
        </w:rPr>
        <w:t xml:space="preserve"> </w:t>
      </w:r>
      <w:r w:rsidRPr="0014189A">
        <w:rPr>
          <w:b/>
          <w:bCs/>
          <w:sz w:val="26"/>
          <w:szCs w:val="26"/>
        </w:rPr>
        <w:t>das</w:t>
      </w:r>
      <w:r w:rsidR="00076CF8" w:rsidRPr="0014189A">
        <w:rPr>
          <w:b/>
          <w:bCs/>
          <w:sz w:val="26"/>
          <w:szCs w:val="26"/>
        </w:rPr>
        <w:t xml:space="preserve"> </w:t>
      </w:r>
      <w:r w:rsidRPr="0014189A">
        <w:rPr>
          <w:b/>
          <w:bCs/>
          <w:sz w:val="26"/>
          <w:szCs w:val="26"/>
        </w:rPr>
        <w:t>Kalenderjahr</w:t>
      </w:r>
      <w:r w:rsidRPr="0014189A">
        <w:rPr>
          <w:b/>
          <w:bCs/>
          <w:sz w:val="26"/>
          <w:szCs w:val="26"/>
          <w:u w:val="single"/>
        </w:rPr>
        <w:tab/>
      </w:r>
      <w:r w:rsidRPr="0014189A">
        <w:rPr>
          <w:b/>
          <w:bCs/>
          <w:sz w:val="26"/>
          <w:szCs w:val="26"/>
          <w:u w:val="single"/>
        </w:rPr>
        <w:tab/>
      </w:r>
      <w:r w:rsidR="009278FA" w:rsidRPr="0014189A">
        <w:rPr>
          <w:b/>
          <w:bCs/>
          <w:sz w:val="26"/>
          <w:szCs w:val="26"/>
          <w:u w:val="single"/>
        </w:rPr>
        <w:tab/>
      </w:r>
    </w:p>
    <w:p w14:paraId="40D6EEC5" w14:textId="77777777" w:rsidR="00076CF8" w:rsidRPr="0014189A" w:rsidRDefault="00076CF8" w:rsidP="009278FA">
      <w:pPr>
        <w:jc w:val="both"/>
        <w:rPr>
          <w:b/>
          <w:bCs/>
          <w:sz w:val="26"/>
          <w:szCs w:val="26"/>
          <w:u w:val="single"/>
        </w:rPr>
      </w:pPr>
    </w:p>
    <w:p w14:paraId="1092C752" w14:textId="77777777" w:rsidR="005F5B1B" w:rsidRPr="0014189A" w:rsidRDefault="00076CF8" w:rsidP="009278FA">
      <w:pPr>
        <w:jc w:val="both"/>
        <w:rPr>
          <w:sz w:val="26"/>
          <w:szCs w:val="26"/>
        </w:rPr>
      </w:pPr>
      <w:r w:rsidRPr="0014189A">
        <w:rPr>
          <w:bCs/>
          <w:sz w:val="26"/>
          <w:szCs w:val="26"/>
        </w:rPr>
        <w:t>g</w:t>
      </w:r>
      <w:r w:rsidR="005F5B1B" w:rsidRPr="0014189A">
        <w:rPr>
          <w:bCs/>
          <w:sz w:val="26"/>
          <w:szCs w:val="26"/>
        </w:rPr>
        <w:t xml:space="preserve">emäß </w:t>
      </w:r>
      <w:r w:rsidRPr="0014189A">
        <w:rPr>
          <w:bCs/>
          <w:sz w:val="26"/>
          <w:szCs w:val="26"/>
        </w:rPr>
        <w:t xml:space="preserve">§ </w:t>
      </w:r>
      <w:r w:rsidR="005F5B1B" w:rsidRPr="0014189A">
        <w:rPr>
          <w:bCs/>
          <w:sz w:val="26"/>
          <w:szCs w:val="26"/>
        </w:rPr>
        <w:t>24 der Finanzanlagenvermittlungsverordnung (</w:t>
      </w:r>
      <w:proofErr w:type="spellStart"/>
      <w:r w:rsidR="005F5B1B" w:rsidRPr="0014189A">
        <w:rPr>
          <w:bCs/>
          <w:sz w:val="26"/>
          <w:szCs w:val="26"/>
        </w:rPr>
        <w:t>FinVermV</w:t>
      </w:r>
      <w:proofErr w:type="spellEnd"/>
      <w:r w:rsidR="005F5B1B" w:rsidRPr="0014189A">
        <w:rPr>
          <w:bCs/>
          <w:sz w:val="26"/>
          <w:szCs w:val="26"/>
        </w:rPr>
        <w:t>)</w:t>
      </w:r>
    </w:p>
    <w:p w14:paraId="69F560C4" w14:textId="77777777" w:rsidR="004F6354" w:rsidRPr="0014189A" w:rsidRDefault="004F6354" w:rsidP="009278FA">
      <w:pPr>
        <w:jc w:val="both"/>
        <w:rPr>
          <w:sz w:val="26"/>
          <w:szCs w:val="26"/>
        </w:rPr>
      </w:pPr>
    </w:p>
    <w:tbl>
      <w:tblPr>
        <w:tblW w:w="5092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5672"/>
        <w:gridCol w:w="3845"/>
      </w:tblGrid>
      <w:tr w:rsidR="0014189A" w:rsidRPr="0014189A" w14:paraId="7EF3373B" w14:textId="77777777" w:rsidTr="00377E17">
        <w:tc>
          <w:tcPr>
            <w:tcW w:w="2980" w:type="pct"/>
          </w:tcPr>
          <w:p w14:paraId="058E2017" w14:textId="77777777" w:rsidR="0014189A" w:rsidRPr="0014189A" w:rsidRDefault="0014189A" w:rsidP="0014189A">
            <w:pPr>
              <w:pStyle w:val="Textkrper"/>
              <w:spacing w:after="120"/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</w:pP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t>Name des Erlaubnisinhabers</w:t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br/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0" w:name="Text38"/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instrText xml:space="preserve"> FORMTEXT </w:instrTex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fldChar w:fldCharType="separate"/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fldChar w:fldCharType="end"/>
            </w:r>
            <w:bookmarkEnd w:id="0"/>
          </w:p>
        </w:tc>
        <w:tc>
          <w:tcPr>
            <w:tcW w:w="2020" w:type="pct"/>
          </w:tcPr>
          <w:p w14:paraId="3871C083" w14:textId="77777777" w:rsidR="0014189A" w:rsidRPr="0014189A" w:rsidRDefault="0014189A" w:rsidP="0014189A">
            <w:pPr>
              <w:pStyle w:val="Textkrper"/>
              <w:spacing w:after="120"/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</w:pP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t xml:space="preserve">Gesetzl. Vertreter bei </w:t>
            </w:r>
            <w:proofErr w:type="spellStart"/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t>jurist</w:t>
            </w:r>
            <w:proofErr w:type="spellEnd"/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t>. Personen</w:t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br/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instrText xml:space="preserve"> FORMTEXT </w:instrText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fldChar w:fldCharType="separate"/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fldChar w:fldCharType="end"/>
            </w:r>
            <w:bookmarkEnd w:id="1"/>
          </w:p>
        </w:tc>
      </w:tr>
      <w:tr w:rsidR="0014189A" w:rsidRPr="0014189A" w14:paraId="42598923" w14:textId="77777777" w:rsidTr="00377E17">
        <w:tc>
          <w:tcPr>
            <w:tcW w:w="2980" w:type="pct"/>
          </w:tcPr>
          <w:p w14:paraId="539AC3E0" w14:textId="77777777" w:rsidR="0014189A" w:rsidRPr="0014189A" w:rsidRDefault="0014189A" w:rsidP="0014189A">
            <w:pPr>
              <w:pStyle w:val="Textkrper"/>
              <w:spacing w:after="120"/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</w:pP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t>Straße, Hausnummer</w:t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br/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instrText xml:space="preserve"> FORMTEXT </w:instrTex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fldChar w:fldCharType="separate"/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2020" w:type="pct"/>
          </w:tcPr>
          <w:p w14:paraId="73594283" w14:textId="77777777" w:rsidR="0014189A" w:rsidRPr="0014189A" w:rsidRDefault="0014189A" w:rsidP="0014189A">
            <w:pPr>
              <w:pStyle w:val="Textkrper"/>
              <w:spacing w:after="120"/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</w:pP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t>PLZ, Ort</w:t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br/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instrText xml:space="preserve"> FORMTEXT </w:instrText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fldChar w:fldCharType="separate"/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fldChar w:fldCharType="end"/>
            </w:r>
          </w:p>
        </w:tc>
      </w:tr>
      <w:tr w:rsidR="0014189A" w:rsidRPr="0014189A" w14:paraId="3747B002" w14:textId="77777777" w:rsidTr="00377E17">
        <w:tc>
          <w:tcPr>
            <w:tcW w:w="2980" w:type="pct"/>
          </w:tcPr>
          <w:p w14:paraId="7FEECCC4" w14:textId="77777777" w:rsidR="0014189A" w:rsidRPr="0014189A" w:rsidRDefault="0014189A" w:rsidP="0014189A">
            <w:pPr>
              <w:pStyle w:val="Textkrper"/>
              <w:spacing w:after="120"/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</w:pP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t>Registrierungsnummer FAV-Register</w:t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br/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instrText xml:space="preserve"> FORMTEXT </w:instrText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fldChar w:fldCharType="separate"/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fldChar w:fldCharType="end"/>
            </w:r>
            <w:bookmarkEnd w:id="2"/>
          </w:p>
        </w:tc>
        <w:tc>
          <w:tcPr>
            <w:tcW w:w="2020" w:type="pct"/>
          </w:tcPr>
          <w:p w14:paraId="07327F3B" w14:textId="77777777" w:rsidR="0014189A" w:rsidRPr="0014189A" w:rsidRDefault="0014189A" w:rsidP="0014189A">
            <w:pPr>
              <w:pStyle w:val="Textkrper"/>
              <w:spacing w:after="120"/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</w:pP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t>Telefon / E-Mail für Rückfragen</w:t>
            </w:r>
            <w:r w:rsidRPr="0014189A">
              <w:rPr>
                <w:rFonts w:ascii="Agfa Rotis Sans Serif Light" w:hAnsi="Agfa Rotis Sans Serif Light" w:cs="Arial"/>
                <w:b w:val="0"/>
                <w:color w:val="000000"/>
                <w:sz w:val="26"/>
                <w:szCs w:val="26"/>
              </w:rPr>
              <w:br/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instrText xml:space="preserve"> FORMTEXT </w:instrTex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fldChar w:fldCharType="separate"/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t> </w:t>
            </w:r>
            <w:r w:rsidRPr="0014189A">
              <w:rPr>
                <w:rFonts w:ascii="Agfa Rotis Sans Serif Light" w:hAnsi="Agfa Rotis Sans Serif Light" w:cs="Arial"/>
                <w:b w:val="0"/>
                <w:noProof/>
                <w:color w:val="000000"/>
                <w:sz w:val="26"/>
                <w:szCs w:val="26"/>
              </w:rPr>
              <w:fldChar w:fldCharType="end"/>
            </w:r>
          </w:p>
        </w:tc>
      </w:tr>
    </w:tbl>
    <w:p w14:paraId="543811B2" w14:textId="77777777" w:rsidR="004F6354" w:rsidRPr="0014189A" w:rsidRDefault="004F6354" w:rsidP="009278FA">
      <w:pPr>
        <w:jc w:val="both"/>
        <w:rPr>
          <w:sz w:val="26"/>
          <w:szCs w:val="26"/>
        </w:rPr>
      </w:pPr>
    </w:p>
    <w:p w14:paraId="060BB2C2" w14:textId="77777777" w:rsidR="004F6354" w:rsidRPr="0014189A" w:rsidRDefault="005F5B1B" w:rsidP="009278FA">
      <w:pPr>
        <w:jc w:val="both"/>
        <w:rPr>
          <w:sz w:val="26"/>
          <w:szCs w:val="26"/>
        </w:rPr>
      </w:pPr>
      <w:r w:rsidRPr="0014189A">
        <w:rPr>
          <w:sz w:val="26"/>
          <w:szCs w:val="26"/>
        </w:rPr>
        <w:t xml:space="preserve">Hiermit erkläre ich rechtsverbindlich, dass im </w:t>
      </w:r>
      <w:r w:rsidR="0014189A">
        <w:rPr>
          <w:sz w:val="26"/>
          <w:szCs w:val="26"/>
        </w:rPr>
        <w:t xml:space="preserve">oben genannten </w:t>
      </w:r>
      <w:r w:rsidRPr="0014189A">
        <w:rPr>
          <w:sz w:val="26"/>
          <w:szCs w:val="26"/>
        </w:rPr>
        <w:t>Kalenderjahr</w:t>
      </w:r>
      <w:r w:rsidR="0014189A">
        <w:rPr>
          <w:sz w:val="26"/>
          <w:szCs w:val="26"/>
        </w:rPr>
        <w:t xml:space="preserve"> </w:t>
      </w:r>
      <w:r w:rsidRPr="0014189A">
        <w:rPr>
          <w:sz w:val="26"/>
          <w:szCs w:val="26"/>
        </w:rPr>
        <w:t xml:space="preserve">keinerlei </w:t>
      </w:r>
      <w:r w:rsidR="0014189A">
        <w:rPr>
          <w:sz w:val="26"/>
          <w:szCs w:val="26"/>
        </w:rPr>
        <w:t>G</w:t>
      </w:r>
      <w:r w:rsidRPr="0014189A">
        <w:rPr>
          <w:sz w:val="26"/>
          <w:szCs w:val="26"/>
        </w:rPr>
        <w:t>eschäfte im Sinne des § 34 f Abs. 1 der Gewerbeordnung (GewO) ausgeübt wurden und damit keine Verpflichtungen gemäß §§ 12 bis 23 der Finanzanlagenvermittlungsverordnung aufgetreten sind.</w:t>
      </w:r>
    </w:p>
    <w:p w14:paraId="09D56ED5" w14:textId="77777777" w:rsidR="005F5B1B" w:rsidRPr="0014189A" w:rsidRDefault="005F5B1B" w:rsidP="009278FA">
      <w:pPr>
        <w:pStyle w:val="Default"/>
        <w:jc w:val="both"/>
        <w:rPr>
          <w:rFonts w:ascii="Agfa Rotis Sans Serif Light" w:hAnsi="Agfa Rotis Sans Serif Light"/>
          <w:sz w:val="26"/>
          <w:szCs w:val="26"/>
        </w:rPr>
      </w:pPr>
    </w:p>
    <w:p w14:paraId="5C099740" w14:textId="77777777" w:rsidR="005F5B1B" w:rsidRPr="0014189A" w:rsidRDefault="005F5B1B" w:rsidP="009278FA">
      <w:pPr>
        <w:pStyle w:val="Default"/>
        <w:jc w:val="both"/>
        <w:rPr>
          <w:rFonts w:ascii="Agfa Rotis Sans Serif Light" w:hAnsi="Agfa Rotis Sans Serif Light"/>
          <w:sz w:val="26"/>
          <w:szCs w:val="26"/>
        </w:rPr>
      </w:pPr>
      <w:r w:rsidRPr="0014189A">
        <w:rPr>
          <w:rFonts w:ascii="Agfa Rotis Sans Serif Light" w:hAnsi="Agfa Rotis Sans Serif Light"/>
          <w:sz w:val="26"/>
          <w:szCs w:val="26"/>
        </w:rPr>
        <w:t xml:space="preserve">Mir ist bekannt, dass diese Erklärung nicht ausreicht, wenn im Prüfungszeitraum auch nur </w:t>
      </w:r>
      <w:r w:rsidRPr="0014189A">
        <w:rPr>
          <w:rFonts w:ascii="Agfa Rotis Sans Serif Light" w:hAnsi="Agfa Rotis Sans Serif Light"/>
          <w:b/>
          <w:bCs/>
          <w:sz w:val="26"/>
          <w:szCs w:val="26"/>
        </w:rPr>
        <w:t xml:space="preserve">ein Vorgang </w:t>
      </w:r>
      <w:r w:rsidRPr="0014189A">
        <w:rPr>
          <w:rFonts w:ascii="Agfa Rotis Sans Serif Light" w:hAnsi="Agfa Rotis Sans Serif Light"/>
          <w:sz w:val="26"/>
          <w:szCs w:val="26"/>
        </w:rPr>
        <w:t>nach § 34f Abs. 1 GewO angefallen ist, sondern dass dann eine Pflichtprüfung nach</w:t>
      </w:r>
      <w:r w:rsidRPr="0014189A">
        <w:rPr>
          <w:rFonts w:ascii="Agfa Rotis Sans Serif Light" w:hAnsi="Agfa Rotis Sans Serif Light"/>
          <w:color w:val="auto"/>
          <w:sz w:val="26"/>
          <w:szCs w:val="26"/>
        </w:rPr>
        <w:t xml:space="preserve"> § 24 </w:t>
      </w:r>
      <w:proofErr w:type="spellStart"/>
      <w:r w:rsidRPr="0014189A">
        <w:rPr>
          <w:rFonts w:ascii="Agfa Rotis Sans Serif Light" w:hAnsi="Agfa Rotis Sans Serif Light"/>
          <w:color w:val="auto"/>
          <w:sz w:val="26"/>
          <w:szCs w:val="26"/>
        </w:rPr>
        <w:t>FinVermV</w:t>
      </w:r>
      <w:proofErr w:type="spellEnd"/>
      <w:r w:rsidRPr="0014189A">
        <w:rPr>
          <w:rFonts w:ascii="Agfa Rotis Sans Serif Light" w:hAnsi="Agfa Rotis Sans Serif Light"/>
          <w:color w:val="auto"/>
          <w:sz w:val="26"/>
          <w:szCs w:val="26"/>
        </w:rPr>
        <w:t xml:space="preserve"> durchgeführt werden muss.</w:t>
      </w:r>
    </w:p>
    <w:p w14:paraId="76FC6317" w14:textId="77777777" w:rsidR="005F5B1B" w:rsidRPr="0014189A" w:rsidRDefault="005F5B1B" w:rsidP="009278FA">
      <w:pPr>
        <w:jc w:val="both"/>
        <w:rPr>
          <w:sz w:val="26"/>
          <w:szCs w:val="26"/>
        </w:rPr>
      </w:pPr>
    </w:p>
    <w:p w14:paraId="4B725853" w14:textId="77777777" w:rsidR="005F5B1B" w:rsidRPr="0014189A" w:rsidRDefault="005F5B1B" w:rsidP="009278FA">
      <w:pPr>
        <w:jc w:val="both"/>
        <w:rPr>
          <w:sz w:val="26"/>
          <w:szCs w:val="26"/>
        </w:rPr>
      </w:pPr>
      <w:r w:rsidRPr="0014189A">
        <w:rPr>
          <w:sz w:val="26"/>
          <w:szCs w:val="26"/>
        </w:rPr>
        <w:t xml:space="preserve">Mir ist ferner bekannt, dass die Abgabe einer unrichtigen Erklärung eine Ordnungswidrigkeit darstellt, die mit einer Geldbuße geahndet werden kann oder es zum Widerruf der erteilten Erlaubnis nach § 34 f Gewerbeordnung führen kann. Auch bin ich unterrichtet, dass die </w:t>
      </w:r>
      <w:r w:rsidR="009278FA" w:rsidRPr="0014189A">
        <w:rPr>
          <w:sz w:val="26"/>
          <w:szCs w:val="26"/>
        </w:rPr>
        <w:t>Südwestfälische Industrie- und Handelskammer</w:t>
      </w:r>
      <w:r w:rsidRPr="0014189A">
        <w:rPr>
          <w:sz w:val="26"/>
          <w:szCs w:val="26"/>
        </w:rPr>
        <w:t xml:space="preserve"> gemäß § 29 GewO eine Nachschau vornehmen kann und nach § 24 Abs. 2 </w:t>
      </w:r>
      <w:proofErr w:type="spellStart"/>
      <w:r w:rsidRPr="0014189A">
        <w:rPr>
          <w:sz w:val="26"/>
          <w:szCs w:val="26"/>
        </w:rPr>
        <w:t>FinVermV</w:t>
      </w:r>
      <w:proofErr w:type="spellEnd"/>
      <w:r w:rsidRPr="0014189A">
        <w:rPr>
          <w:sz w:val="26"/>
          <w:szCs w:val="26"/>
        </w:rPr>
        <w:t xml:space="preserve"> befugt ist, eine außerordentliche Prüfung auf Kosten des Gewerbebetriebes</w:t>
      </w:r>
      <w:r w:rsidR="00076CF8" w:rsidRPr="0014189A">
        <w:rPr>
          <w:sz w:val="26"/>
          <w:szCs w:val="26"/>
        </w:rPr>
        <w:t xml:space="preserve"> </w:t>
      </w:r>
      <w:r w:rsidRPr="0014189A">
        <w:rPr>
          <w:sz w:val="26"/>
          <w:szCs w:val="26"/>
        </w:rPr>
        <w:t>anzuordnen.</w:t>
      </w:r>
    </w:p>
    <w:p w14:paraId="7CB34270" w14:textId="77777777" w:rsidR="005F5B1B" w:rsidRPr="0014189A" w:rsidRDefault="005F5B1B" w:rsidP="009278FA">
      <w:pPr>
        <w:jc w:val="both"/>
        <w:rPr>
          <w:sz w:val="26"/>
          <w:szCs w:val="26"/>
        </w:rPr>
      </w:pPr>
    </w:p>
    <w:p w14:paraId="0408BE2C" w14:textId="77777777" w:rsidR="004F6354" w:rsidRDefault="004F6354" w:rsidP="009278FA">
      <w:pPr>
        <w:jc w:val="both"/>
        <w:rPr>
          <w:sz w:val="26"/>
          <w:szCs w:val="26"/>
        </w:rPr>
      </w:pPr>
      <w:r w:rsidRPr="0014189A">
        <w:rPr>
          <w:sz w:val="26"/>
          <w:szCs w:val="26"/>
        </w:rPr>
        <w:t>Ort, Datum</w:t>
      </w:r>
      <w:r w:rsidRPr="0014189A">
        <w:rPr>
          <w:sz w:val="26"/>
          <w:szCs w:val="26"/>
        </w:rPr>
        <w:tab/>
      </w:r>
      <w:r w:rsidRPr="0014189A">
        <w:rPr>
          <w:sz w:val="26"/>
          <w:szCs w:val="26"/>
        </w:rPr>
        <w:tab/>
      </w:r>
      <w:r w:rsidRPr="0014189A">
        <w:rPr>
          <w:sz w:val="26"/>
          <w:szCs w:val="26"/>
        </w:rPr>
        <w:tab/>
      </w:r>
      <w:r w:rsidRPr="0014189A">
        <w:rPr>
          <w:sz w:val="26"/>
          <w:szCs w:val="26"/>
        </w:rPr>
        <w:tab/>
      </w:r>
      <w:r w:rsidRPr="0014189A">
        <w:rPr>
          <w:sz w:val="26"/>
          <w:szCs w:val="26"/>
        </w:rPr>
        <w:tab/>
      </w:r>
      <w:r w:rsidR="0014189A">
        <w:rPr>
          <w:sz w:val="26"/>
          <w:szCs w:val="26"/>
        </w:rPr>
        <w:tab/>
      </w:r>
      <w:r w:rsidR="0014189A" w:rsidRPr="0014189A">
        <w:rPr>
          <w:sz w:val="26"/>
          <w:szCs w:val="26"/>
        </w:rPr>
        <w:t xml:space="preserve">rechtsverbindliche </w:t>
      </w:r>
      <w:r w:rsidRPr="0014189A">
        <w:rPr>
          <w:sz w:val="26"/>
          <w:szCs w:val="26"/>
        </w:rPr>
        <w:t>Unterschrift</w:t>
      </w:r>
    </w:p>
    <w:p w14:paraId="5E745EA5" w14:textId="77777777" w:rsidR="0014189A" w:rsidRDefault="0014189A" w:rsidP="009278FA">
      <w:pPr>
        <w:jc w:val="both"/>
        <w:rPr>
          <w:sz w:val="26"/>
          <w:szCs w:val="26"/>
        </w:rPr>
      </w:pPr>
    </w:p>
    <w:p w14:paraId="315FD6C7" w14:textId="77777777" w:rsidR="0014189A" w:rsidRDefault="0014189A" w:rsidP="009278FA">
      <w:pPr>
        <w:jc w:val="both"/>
        <w:rPr>
          <w:sz w:val="26"/>
          <w:szCs w:val="26"/>
        </w:rPr>
      </w:pPr>
    </w:p>
    <w:p w14:paraId="44BF6D47" w14:textId="77777777" w:rsidR="004F6354" w:rsidRPr="0014189A" w:rsidRDefault="004F6354" w:rsidP="009278FA">
      <w:pPr>
        <w:jc w:val="both"/>
        <w:rPr>
          <w:sz w:val="26"/>
          <w:szCs w:val="26"/>
        </w:rPr>
      </w:pPr>
      <w:r w:rsidRPr="0014189A">
        <w:rPr>
          <w:sz w:val="26"/>
          <w:szCs w:val="26"/>
        </w:rPr>
        <w:t>__________________________</w:t>
      </w:r>
      <w:r w:rsidRPr="0014189A">
        <w:rPr>
          <w:sz w:val="26"/>
          <w:szCs w:val="26"/>
        </w:rPr>
        <w:tab/>
      </w:r>
      <w:r w:rsidRPr="0014189A">
        <w:rPr>
          <w:sz w:val="26"/>
          <w:szCs w:val="26"/>
        </w:rPr>
        <w:tab/>
      </w:r>
      <w:r w:rsidR="0014189A">
        <w:rPr>
          <w:sz w:val="26"/>
          <w:szCs w:val="26"/>
        </w:rPr>
        <w:tab/>
      </w:r>
      <w:r w:rsidRPr="0014189A">
        <w:rPr>
          <w:sz w:val="26"/>
          <w:szCs w:val="26"/>
        </w:rPr>
        <w:t>________________________</w:t>
      </w:r>
    </w:p>
    <w:sectPr w:rsidR="004F6354" w:rsidRPr="0014189A" w:rsidSect="00377E17">
      <w:headerReference w:type="default" r:id="rId7"/>
      <w:pgSz w:w="11907" w:h="16840" w:code="9"/>
      <w:pgMar w:top="1247" w:right="1134" w:bottom="1276" w:left="1418" w:header="720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DDC41" w14:textId="77777777" w:rsidR="00032447" w:rsidRDefault="00032447">
      <w:r>
        <w:separator/>
      </w:r>
    </w:p>
  </w:endnote>
  <w:endnote w:type="continuationSeparator" w:id="0">
    <w:p w14:paraId="776F2A38" w14:textId="77777777" w:rsidR="00032447" w:rsidRDefault="00032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fa Rotis Sans Serif Light">
    <w:panose1 w:val="000003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tisSemiSans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55AFB" w14:textId="77777777" w:rsidR="00032447" w:rsidRDefault="00032447">
      <w:r>
        <w:separator/>
      </w:r>
    </w:p>
  </w:footnote>
  <w:footnote w:type="continuationSeparator" w:id="0">
    <w:p w14:paraId="5FF3D7D3" w14:textId="77777777" w:rsidR="00032447" w:rsidRDefault="00032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0600A" w14:textId="3F17BF87" w:rsidR="005F5B1B" w:rsidRPr="002F3104" w:rsidRDefault="0066263D" w:rsidP="005F5B1B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04A221F" wp14:editId="6FABEB35">
          <wp:simplePos x="0" y="0"/>
          <wp:positionH relativeFrom="column">
            <wp:posOffset>3810</wp:posOffset>
          </wp:positionH>
          <wp:positionV relativeFrom="paragraph">
            <wp:posOffset>3810</wp:posOffset>
          </wp:positionV>
          <wp:extent cx="2576195" cy="571500"/>
          <wp:effectExtent l="0" t="0" r="0" b="0"/>
          <wp:wrapNone/>
          <wp:docPr id="1" name="Bild 1" descr="Das Bild zeigt das Logo der SIHK zu H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 descr="Das Bild zeigt das Logo der SIHK zu H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619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C12D55" w14:textId="77777777" w:rsidR="005F5B1B" w:rsidRDefault="005F5B1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354"/>
    <w:rsid w:val="00032447"/>
    <w:rsid w:val="00076CF8"/>
    <w:rsid w:val="000839C6"/>
    <w:rsid w:val="0014189A"/>
    <w:rsid w:val="001F5969"/>
    <w:rsid w:val="002D0E6B"/>
    <w:rsid w:val="00354FE5"/>
    <w:rsid w:val="00377E17"/>
    <w:rsid w:val="004F6354"/>
    <w:rsid w:val="004F7CC4"/>
    <w:rsid w:val="005E32D6"/>
    <w:rsid w:val="005F5B1B"/>
    <w:rsid w:val="005F75C0"/>
    <w:rsid w:val="006267EB"/>
    <w:rsid w:val="0066263D"/>
    <w:rsid w:val="00804F2A"/>
    <w:rsid w:val="008D35FF"/>
    <w:rsid w:val="009278FA"/>
    <w:rsid w:val="00935E76"/>
    <w:rsid w:val="0098270D"/>
    <w:rsid w:val="009F66C7"/>
    <w:rsid w:val="00A10C04"/>
    <w:rsid w:val="00A40F28"/>
    <w:rsid w:val="00B53031"/>
    <w:rsid w:val="00B75B4A"/>
    <w:rsid w:val="00BB168A"/>
    <w:rsid w:val="00CF310D"/>
    <w:rsid w:val="00DE0791"/>
    <w:rsid w:val="00F94199"/>
    <w:rsid w:val="00FD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54006EEC"/>
  <w15:chartTrackingRefBased/>
  <w15:docId w15:val="{5F932F34-BB11-453D-BDAB-678CA5DD4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gfa Rotis Sans Serif Light" w:hAnsi="Agfa Rotis Sans Serif Light"/>
      <w:sz w:val="24"/>
    </w:rPr>
  </w:style>
  <w:style w:type="paragraph" w:styleId="berschrift1">
    <w:name w:val="heading 1"/>
    <w:basedOn w:val="Standard"/>
    <w:next w:val="Standard"/>
    <w:qFormat/>
    <w:rsid w:val="004F6354"/>
    <w:pPr>
      <w:keepNext/>
      <w:jc w:val="center"/>
      <w:outlineLvl w:val="0"/>
    </w:pPr>
    <w:rPr>
      <w:rFonts w:ascii="Arial" w:hAnsi="Arial" w:cs="Arial"/>
      <w:b/>
      <w:bCs/>
      <w:sz w:val="22"/>
      <w:szCs w:val="24"/>
      <w:u w:val="singl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">
    <w:name w:val="Body Text"/>
    <w:basedOn w:val="Standard"/>
    <w:link w:val="TextkrperZchn"/>
    <w:rsid w:val="004F6354"/>
    <w:rPr>
      <w:rFonts w:ascii="RotisSemiSans Light" w:hAnsi="RotisSemiSans Light"/>
      <w:b/>
      <w:bCs/>
    </w:rPr>
  </w:style>
  <w:style w:type="paragraph" w:styleId="Kopfzeile">
    <w:name w:val="header"/>
    <w:basedOn w:val="Standard"/>
    <w:rsid w:val="004F635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F6354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5F5B1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extkrperZchn">
    <w:name w:val="Textkörper Zchn"/>
    <w:link w:val="Textkrper"/>
    <w:rsid w:val="0014189A"/>
    <w:rPr>
      <w:rFonts w:ascii="RotisSemiSans Light" w:hAnsi="RotisSemiSans Light"/>
      <w:b/>
      <w:bCs/>
      <w:sz w:val="24"/>
    </w:rPr>
  </w:style>
  <w:style w:type="paragraph" w:styleId="Sprechblasentext">
    <w:name w:val="Balloon Text"/>
    <w:basedOn w:val="Standard"/>
    <w:link w:val="SprechblasentextZchn"/>
    <w:rsid w:val="00377E1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377E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E15DD-B597-4B9A-8050-84039B061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SIHK zu Hagen</vt:lpstr>
    </vt:vector>
  </TitlesOfParts>
  <Company>SIHK Hagen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SIHK zu Hagen</dc:title>
  <dc:subject/>
  <dc:creator>Peucker</dc:creator>
  <cp:keywords/>
  <dc:description/>
  <cp:lastModifiedBy>von Heine, Sandra</cp:lastModifiedBy>
  <cp:revision>2</cp:revision>
  <cp:lastPrinted>2013-10-04T11:39:00Z</cp:lastPrinted>
  <dcterms:created xsi:type="dcterms:W3CDTF">2025-08-11T10:13:00Z</dcterms:created>
  <dcterms:modified xsi:type="dcterms:W3CDTF">2025-08-11T10:13:00Z</dcterms:modified>
</cp:coreProperties>
</file>