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2574C" w14:textId="77777777" w:rsidR="008C3B6E" w:rsidRDefault="008C3B6E">
      <w:pPr>
        <w:pStyle w:val="Textkrper"/>
        <w:rPr>
          <w:b w:val="0"/>
          <w:sz w:val="22"/>
        </w:rPr>
      </w:pPr>
    </w:p>
    <w:p w14:paraId="013BBE87" w14:textId="77777777" w:rsidR="008C3B6E" w:rsidRDefault="008C3B6E">
      <w:pPr>
        <w:pStyle w:val="Textkrper"/>
        <w:rPr>
          <w:sz w:val="22"/>
        </w:rPr>
      </w:pPr>
      <w:r>
        <w:rPr>
          <w:sz w:val="22"/>
        </w:rPr>
        <w:t>Beurteilung der betrieblichen Aufträge durch den Ausbildungsbetrieb</w:t>
      </w:r>
    </w:p>
    <w:p w14:paraId="6C08F232" w14:textId="77777777" w:rsidR="008C3B6E" w:rsidRDefault="008C3B6E">
      <w:pPr>
        <w:rPr>
          <w:rFonts w:ascii="Arial" w:hAnsi="Arial"/>
          <w:sz w:val="22"/>
        </w:rPr>
      </w:pPr>
    </w:p>
    <w:p w14:paraId="2E404800" w14:textId="77777777" w:rsidR="008C3B6E" w:rsidRDefault="008C3B6E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Beurteilung der betrieblichen Aufträge erfolgt durch den im Antrag "betrieblicher Auftrag" benannten </w:t>
      </w:r>
      <w:r>
        <w:rPr>
          <w:rFonts w:ascii="Arial" w:hAnsi="Arial"/>
          <w:b/>
          <w:sz w:val="22"/>
        </w:rPr>
        <w:t xml:space="preserve">sachverständigen Ansprechpartner </w:t>
      </w:r>
      <w:r>
        <w:rPr>
          <w:rFonts w:ascii="Arial" w:hAnsi="Arial"/>
          <w:sz w:val="22"/>
        </w:rPr>
        <w:t>stichpunktartig und unter Wahrung der Objektivität zu folgenden Schwerpunkten.</w:t>
      </w:r>
    </w:p>
    <w:p w14:paraId="7316F34D" w14:textId="77777777" w:rsidR="008C3B6E" w:rsidRDefault="008C3B6E">
      <w:pPr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9"/>
        <w:gridCol w:w="4922"/>
      </w:tblGrid>
      <w:tr w:rsidR="008C3B6E" w14:paraId="6F692FDC" w14:textId="77777777">
        <w:tblPrEx>
          <w:tblCellMar>
            <w:top w:w="0" w:type="dxa"/>
            <w:bottom w:w="0" w:type="dxa"/>
          </w:tblCellMar>
        </w:tblPrEx>
        <w:tc>
          <w:tcPr>
            <w:tcW w:w="4960" w:type="dxa"/>
          </w:tcPr>
          <w:p w14:paraId="5280BFDE" w14:textId="77777777" w:rsidR="008C3B6E" w:rsidRDefault="008C3B6E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Prüfungsteilnehmer:</w:t>
            </w:r>
          </w:p>
        </w:tc>
        <w:tc>
          <w:tcPr>
            <w:tcW w:w="4963" w:type="dxa"/>
          </w:tcPr>
          <w:p w14:paraId="304D7AE5" w14:textId="77777777" w:rsidR="008C3B6E" w:rsidRDefault="008C3B6E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Ausbildungsbetrieb:</w:t>
            </w:r>
          </w:p>
          <w:p w14:paraId="27707577" w14:textId="77777777" w:rsidR="008C3B6E" w:rsidRDefault="008C3B6E">
            <w:pPr>
              <w:rPr>
                <w:rFonts w:ascii="Arial" w:hAnsi="Arial"/>
                <w:b/>
                <w:bCs/>
              </w:rPr>
            </w:pPr>
          </w:p>
          <w:p w14:paraId="20571AA4" w14:textId="77777777" w:rsidR="008C3B6E" w:rsidRDefault="008C3B6E">
            <w:pPr>
              <w:rPr>
                <w:rFonts w:ascii="Arial" w:hAnsi="Arial"/>
                <w:b/>
                <w:bCs/>
              </w:rPr>
            </w:pPr>
          </w:p>
          <w:p w14:paraId="48A5D933" w14:textId="77777777" w:rsidR="008C3B6E" w:rsidRDefault="008C3B6E">
            <w:pPr>
              <w:rPr>
                <w:rFonts w:ascii="Arial" w:hAnsi="Arial"/>
                <w:b/>
                <w:bCs/>
              </w:rPr>
            </w:pPr>
          </w:p>
          <w:p w14:paraId="1D8A4848" w14:textId="77777777" w:rsidR="008C3B6E" w:rsidRDefault="008C3B6E">
            <w:pPr>
              <w:rPr>
                <w:rFonts w:ascii="Arial" w:hAnsi="Arial"/>
                <w:b/>
                <w:bCs/>
              </w:rPr>
            </w:pPr>
          </w:p>
          <w:p w14:paraId="5D03A1F6" w14:textId="77777777" w:rsidR="008C3B6E" w:rsidRDefault="008C3B6E">
            <w:pPr>
              <w:rPr>
                <w:rFonts w:ascii="Arial" w:hAnsi="Arial"/>
                <w:b/>
                <w:bCs/>
              </w:rPr>
            </w:pPr>
          </w:p>
        </w:tc>
      </w:tr>
    </w:tbl>
    <w:p w14:paraId="315DEE6E" w14:textId="77777777" w:rsidR="008C3B6E" w:rsidRDefault="008C3B6E">
      <w:pPr>
        <w:rPr>
          <w:rFonts w:ascii="Arial" w:hAnsi="Arial" w:cs="Arial"/>
          <w:sz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497"/>
      </w:tblGrid>
      <w:tr w:rsidR="008C3B6E" w14:paraId="01E875B8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14:paraId="7B90ADD3" w14:textId="77777777" w:rsidR="008C3B6E" w:rsidRDefault="008C3B6E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78697CDF" w14:textId="77777777" w:rsidR="008C3B6E" w:rsidRDefault="008C3B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Wie zielorientiert sind die Aufträge in einzelne Teilaufgaben aufgeteilt worden?</w:t>
            </w:r>
          </w:p>
        </w:tc>
      </w:tr>
      <w:tr w:rsidR="008C3B6E" w14:paraId="1AB52B34" w14:textId="77777777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426" w:type="dxa"/>
            <w:vMerge/>
            <w:tcBorders>
              <w:top w:val="nil"/>
            </w:tcBorders>
          </w:tcPr>
          <w:p w14:paraId="4DF8CD50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5CE95C1E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7F7FC482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63A2B8B8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749550AB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1F44AA8E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284FDBEF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</w:tr>
      <w:tr w:rsidR="008C3B6E" w14:paraId="7359B4C9" w14:textId="77777777">
        <w:tblPrEx>
          <w:tblCellMar>
            <w:top w:w="0" w:type="dxa"/>
            <w:bottom w:w="0" w:type="dxa"/>
          </w:tblCellMar>
        </w:tblPrEx>
        <w:trPr>
          <w:cantSplit/>
          <w:trHeight w:val="547"/>
        </w:trPr>
        <w:tc>
          <w:tcPr>
            <w:tcW w:w="426" w:type="dxa"/>
            <w:vMerge w:val="restart"/>
          </w:tcPr>
          <w:p w14:paraId="33473964" w14:textId="77777777" w:rsidR="008C3B6E" w:rsidRDefault="008C3B6E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9497" w:type="dxa"/>
            <w:tcBorders>
              <w:top w:val="nil"/>
              <w:bottom w:val="single" w:sz="4" w:space="0" w:color="auto"/>
            </w:tcBorders>
          </w:tcPr>
          <w:p w14:paraId="4E718074" w14:textId="77777777" w:rsidR="008C3B6E" w:rsidRDefault="008C3B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Wie wurden die Arbeitsabläufe unter Beachtung wirtschaftlicher, technischer, organisatorischer und zeitlicher Aspekte geplant?</w:t>
            </w:r>
          </w:p>
        </w:tc>
      </w:tr>
      <w:tr w:rsidR="008C3B6E" w14:paraId="4FF0A79B" w14:textId="77777777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426" w:type="dxa"/>
            <w:vMerge/>
          </w:tcPr>
          <w:p w14:paraId="53796A45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73EEBE97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2912ABC8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4C54D41F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6D5A9980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47BFC773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23535BAC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</w:tr>
      <w:tr w:rsidR="008C3B6E" w14:paraId="008E3B57" w14:textId="77777777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426" w:type="dxa"/>
            <w:vMerge w:val="restart"/>
          </w:tcPr>
          <w:p w14:paraId="5E5AC225" w14:textId="77777777" w:rsidR="008C3B6E" w:rsidRDefault="008C3B6E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5AD6E14D" w14:textId="77777777" w:rsidR="008C3B6E" w:rsidRDefault="008C3B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Wie wurden die Arbeiten unter Berücksichtigung des Einsatzes von Arbeits- und Messmitteln sowie der Reinraumbedingungen durchgeführt?</w:t>
            </w:r>
          </w:p>
        </w:tc>
      </w:tr>
      <w:tr w:rsidR="008C3B6E" w14:paraId="4013980F" w14:textId="77777777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426" w:type="dxa"/>
            <w:vMerge/>
          </w:tcPr>
          <w:p w14:paraId="6B872F73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3C344D7C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3D8D530E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71B82516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4073B780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325382BE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48CB7350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</w:tr>
      <w:tr w:rsidR="008C3B6E" w14:paraId="6210594B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426" w:type="dxa"/>
            <w:vMerge w:val="restart"/>
          </w:tcPr>
          <w:p w14:paraId="4ABD42AD" w14:textId="77777777" w:rsidR="008C3B6E" w:rsidRDefault="008C3B6E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59B3CEC6" w14:textId="77777777" w:rsidR="008C3B6E" w:rsidRDefault="008C3B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Wie wurde der Gesundheits- und Arbeitsschutz berücksichtigt?</w:t>
            </w:r>
          </w:p>
        </w:tc>
      </w:tr>
      <w:tr w:rsidR="008C3B6E" w14:paraId="7E169270" w14:textId="77777777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426" w:type="dxa"/>
            <w:vMerge/>
          </w:tcPr>
          <w:p w14:paraId="283E8A82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02546529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7AB997C1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3CFFBA5B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399D0D8D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591DA18E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60CB9B6D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</w:tr>
      <w:tr w:rsidR="008C3B6E" w14:paraId="7B97A18B" w14:textId="77777777">
        <w:tblPrEx>
          <w:tblCellMar>
            <w:top w:w="0" w:type="dxa"/>
            <w:bottom w:w="0" w:type="dxa"/>
          </w:tblCellMar>
        </w:tblPrEx>
        <w:trPr>
          <w:cantSplit/>
          <w:trHeight w:val="257"/>
        </w:trPr>
        <w:tc>
          <w:tcPr>
            <w:tcW w:w="426" w:type="dxa"/>
            <w:vMerge w:val="restart"/>
          </w:tcPr>
          <w:p w14:paraId="42FCDDD4" w14:textId="77777777" w:rsidR="008C3B6E" w:rsidRDefault="008C3B6E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79D6F3B1" w14:textId="77777777" w:rsidR="008C3B6E" w:rsidRDefault="008C3B6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Wie anwendbar sind die Ergebnisse in der Praxis?</w:t>
            </w:r>
          </w:p>
          <w:p w14:paraId="464FB9CC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</w:tr>
      <w:tr w:rsidR="008C3B6E" w14:paraId="13E8641E" w14:textId="77777777">
        <w:tblPrEx>
          <w:tblCellMar>
            <w:top w:w="0" w:type="dxa"/>
            <w:bottom w:w="0" w:type="dxa"/>
          </w:tblCellMar>
        </w:tblPrEx>
        <w:trPr>
          <w:cantSplit/>
          <w:trHeight w:val="1005"/>
        </w:trPr>
        <w:tc>
          <w:tcPr>
            <w:tcW w:w="426" w:type="dxa"/>
            <w:vMerge/>
          </w:tcPr>
          <w:p w14:paraId="031D5AEB" w14:textId="77777777" w:rsidR="008C3B6E" w:rsidRDefault="008C3B6E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1835A1F2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5C9279B6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7A541FD1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085599ED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56FEDC75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  <w:p w14:paraId="0A5C59A9" w14:textId="77777777" w:rsidR="008C3B6E" w:rsidRDefault="008C3B6E">
            <w:pPr>
              <w:rPr>
                <w:rFonts w:ascii="Arial" w:hAnsi="Arial" w:cs="Arial"/>
                <w:sz w:val="22"/>
              </w:rPr>
            </w:pPr>
          </w:p>
        </w:tc>
      </w:tr>
    </w:tbl>
    <w:p w14:paraId="55557D75" w14:textId="77777777" w:rsidR="008C3B6E" w:rsidRDefault="008C3B6E">
      <w:pPr>
        <w:rPr>
          <w:rFonts w:ascii="Arial" w:hAnsi="Arial" w:cs="Arial"/>
          <w:sz w:val="22"/>
        </w:rPr>
      </w:pPr>
    </w:p>
    <w:p w14:paraId="4BBAD1F0" w14:textId="77777777" w:rsidR="008C3B6E" w:rsidRDefault="008C3B6E">
      <w:pPr>
        <w:rPr>
          <w:rFonts w:ascii="Arial" w:hAnsi="Arial" w:cs="Arial"/>
          <w:sz w:val="22"/>
        </w:rPr>
      </w:pPr>
    </w:p>
    <w:p w14:paraId="5914B542" w14:textId="77777777" w:rsidR="008C3B6E" w:rsidRDefault="008C3B6E">
      <w:pPr>
        <w:rPr>
          <w:rFonts w:ascii="Arial" w:hAnsi="Arial" w:cs="Arial"/>
          <w:sz w:val="22"/>
        </w:rPr>
      </w:pPr>
    </w:p>
    <w:p w14:paraId="0A7A9359" w14:textId="34466955" w:rsidR="008C3B6E" w:rsidRDefault="00745FD0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9EEC204" wp14:editId="4730C019">
                <wp:simplePos x="0" y="0"/>
                <wp:positionH relativeFrom="column">
                  <wp:posOffset>3704590</wp:posOffset>
                </wp:positionH>
                <wp:positionV relativeFrom="paragraph">
                  <wp:posOffset>164465</wp:posOffset>
                </wp:positionV>
                <wp:extent cx="2011680" cy="0"/>
                <wp:effectExtent l="0" t="0" r="0" b="0"/>
                <wp:wrapNone/>
                <wp:docPr id="124678828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1591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pt,12.95pt" to="450.1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" o:allowincell="f">
                <v:stroke dashstyle="1 1"/>
              </v:line>
            </w:pict>
          </mc:Fallback>
        </mc:AlternateContent>
      </w:r>
      <w:r>
        <w:rPr>
          <w:rFonts w:ascii="Arial" w:hAnsi="Arial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795D53E" wp14:editId="254F125C">
                <wp:simplePos x="0" y="0"/>
                <wp:positionH relativeFrom="column">
                  <wp:posOffset>46990</wp:posOffset>
                </wp:positionH>
                <wp:positionV relativeFrom="paragraph">
                  <wp:posOffset>164465</wp:posOffset>
                </wp:positionV>
                <wp:extent cx="1645920" cy="0"/>
                <wp:effectExtent l="0" t="0" r="0" b="0"/>
                <wp:wrapNone/>
                <wp:docPr id="90478420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B88E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12.95pt" to="133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" o:allowincell="f">
                <v:stroke dashstyle="1 1"/>
              </v:line>
            </w:pict>
          </mc:Fallback>
        </mc:AlternateContent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  <w:r w:rsidR="008C3B6E">
        <w:rPr>
          <w:rFonts w:ascii="Arial" w:hAnsi="Arial" w:cs="Arial"/>
          <w:sz w:val="22"/>
        </w:rPr>
        <w:tab/>
      </w:r>
    </w:p>
    <w:p w14:paraId="1B73862A" w14:textId="77777777" w:rsidR="008C3B6E" w:rsidRDefault="008C3B6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Unterschrift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Name in Druckbuchstaben</w:t>
      </w:r>
    </w:p>
    <w:sectPr w:rsidR="008C3B6E" w:rsidSect="00483E55">
      <w:headerReference w:type="default" r:id="rId7"/>
      <w:pgSz w:w="11906" w:h="16838" w:code="9"/>
      <w:pgMar w:top="567" w:right="851" w:bottom="567" w:left="1134" w:header="284" w:footer="720" w:gutter="0"/>
      <w:paperSrc w:first="14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D876" w14:textId="77777777" w:rsidR="00B51049" w:rsidRDefault="00B51049">
      <w:r>
        <w:separator/>
      </w:r>
    </w:p>
  </w:endnote>
  <w:endnote w:type="continuationSeparator" w:id="0">
    <w:p w14:paraId="366A34D8" w14:textId="77777777" w:rsidR="00B51049" w:rsidRDefault="00B5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1B2B4" w14:textId="77777777" w:rsidR="00B51049" w:rsidRDefault="00B51049">
      <w:r>
        <w:separator/>
      </w:r>
    </w:p>
  </w:footnote>
  <w:footnote w:type="continuationSeparator" w:id="0">
    <w:p w14:paraId="3C0FC78F" w14:textId="77777777" w:rsidR="00B51049" w:rsidRDefault="00B5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E70D0" w14:textId="77777777" w:rsidR="008C3B6E" w:rsidRDefault="008C3B6E">
    <w:pPr>
      <w:pStyle w:val="Kopfzeile"/>
    </w:pPr>
    <w:r>
      <w:object w:dxaOrig="13080" w:dyaOrig="2670" w14:anchorId="67A69A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0.75pt;height:42.75pt" o:allowoverlap="f">
          <v:imagedata r:id="rId1" o:title=""/>
        </v:shape>
        <o:OLEObject Type="Embed" ProgID="MSPhotoEd.3" ShapeID="_x0000_i1025" DrawAspect="Content" ObjectID="_184794389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6AB2"/>
    <w:multiLevelType w:val="hybridMultilevel"/>
    <w:tmpl w:val="40EAACC6"/>
    <w:lvl w:ilvl="0" w:tplc="2CFC1B8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543AC"/>
    <w:multiLevelType w:val="singleLevel"/>
    <w:tmpl w:val="B6C2B89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E543AD"/>
    <w:multiLevelType w:val="singleLevel"/>
    <w:tmpl w:val="E9027C8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988046152">
    <w:abstractNumId w:val="1"/>
  </w:num>
  <w:num w:numId="2" w16cid:durableId="1803500869">
    <w:abstractNumId w:val="2"/>
  </w:num>
  <w:num w:numId="3" w16cid:durableId="1269000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3_d3_department" w:val="‍"/>
    <w:docVar w:name="d3_d3_email" w:val="goetze@ihk-ostbrandenburg.de"/>
    <w:docVar w:name="d3_d3_opt_field_1" w:val="‍"/>
    <w:docVar w:name="d3_d3_opt_field_10" w:val="‍"/>
    <w:docVar w:name="d3_d3_opt_field_2" w:val="‍"/>
    <w:docVar w:name="d3_d3_opt_field_3" w:val="‍"/>
    <w:docVar w:name="d3_d3_opt_field_4" w:val="‍"/>
    <w:docVar w:name="d3_d3_opt_field_5" w:val="‍"/>
    <w:docVar w:name="d3_d3_opt_field_6" w:val="‍"/>
    <w:docVar w:name="d3_d3_opt_field_7" w:val="‍"/>
    <w:docVar w:name="d3_d3_opt_field_8" w:val="‍"/>
    <w:docVar w:name="d3_d3_opt_field_9" w:val="‍"/>
    <w:docVar w:name="d3_d3_phone" w:val="‍"/>
    <w:docVar w:name="d3_d3_plant" w:val="‍"/>
    <w:docVar w:name="d3_d3_realname" w:val="Elfi Goetze"/>
    <w:docVar w:name="d3_d3_username_dms" w:val="elg"/>
    <w:docVar w:name="d3_d3_username_dms_long" w:val="IHKOBB\elg"/>
  </w:docVars>
  <w:rsids>
    <w:rsidRoot w:val="00483E55"/>
    <w:rsid w:val="00483E55"/>
    <w:rsid w:val="00745FD0"/>
    <w:rsid w:val="008C3B6E"/>
    <w:rsid w:val="00B5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7946FE"/>
  <w15:chartTrackingRefBased/>
  <w15:docId w15:val="{E9F253A1-0DBD-48E6-99F7-21AE0058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rFonts w:ascii="Arial" w:hAnsi="Arial"/>
      <w:b/>
      <w:sz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3E5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483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IHK FFO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Mitarbeiter</dc:creator>
  <cp:keywords/>
  <dc:description/>
  <cp:lastModifiedBy>Benjamin Eib</cp:lastModifiedBy>
  <cp:revision>2</cp:revision>
  <cp:lastPrinted>2015-08-21T06:45:00Z</cp:lastPrinted>
  <dcterms:created xsi:type="dcterms:W3CDTF">2026-08-11T06:58:00Z</dcterms:created>
  <dcterms:modified xsi:type="dcterms:W3CDTF">2026-08-11T06:58:00Z</dcterms:modified>
</cp:coreProperties>
</file>