
<file path=[Content_Types].xml><?xml version="1.0" encoding="utf-8"?>
<Types xmlns="http://schemas.openxmlformats.org/package/2006/content-types">
  <Default Extension="bin" ContentType="image/jpeg"/>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5FF154C" w14:textId="2B9F412C" w:rsidR="0059449D" w:rsidRDefault="00D04BA5">
      <w:pPr>
        <w:tabs>
          <w:tab w:val="right" w:pos="9072"/>
        </w:tabs>
        <w:rPr>
          <w:b/>
          <w:bCs/>
          <w:sz w:val="28"/>
          <w:szCs w:val="28"/>
        </w:rPr>
      </w:pPr>
      <w:r>
        <w:rPr>
          <w:noProof/>
        </w:rPr>
        <w:drawing>
          <wp:anchor distT="0" distB="0" distL="114300" distR="114300" simplePos="0" relativeHeight="251667456" behindDoc="1" locked="0" layoutInCell="1" allowOverlap="1" wp14:anchorId="187B4AED" wp14:editId="1DA699B3">
            <wp:simplePos x="0" y="0"/>
            <wp:positionH relativeFrom="column">
              <wp:posOffset>-1952895</wp:posOffset>
            </wp:positionH>
            <wp:positionV relativeFrom="paragraph">
              <wp:posOffset>-739776</wp:posOffset>
            </wp:positionV>
            <wp:extent cx="8632460" cy="39909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8655415" cy="400158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13037852" wp14:editId="7E843E39">
            <wp:simplePos x="0" y="0"/>
            <wp:positionH relativeFrom="column">
              <wp:posOffset>-332346</wp:posOffset>
            </wp:positionH>
            <wp:positionV relativeFrom="paragraph">
              <wp:posOffset>-742249</wp:posOffset>
            </wp:positionV>
            <wp:extent cx="1884680" cy="363855"/>
            <wp:effectExtent l="0" t="0" r="127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4680" cy="363855"/>
                    </a:xfrm>
                    <a:prstGeom prst="rect">
                      <a:avLst/>
                    </a:prstGeom>
                  </pic:spPr>
                </pic:pic>
              </a:graphicData>
            </a:graphic>
          </wp:anchor>
        </w:drawing>
      </w:r>
      <w:bookmarkStart w:id="0" w:name="_Hlk126679019"/>
      <w:bookmarkEnd w:id="0"/>
    </w:p>
    <w:p w14:paraId="7B7999DD" w14:textId="41377210" w:rsidR="00E2717B" w:rsidRPr="00173374" w:rsidRDefault="003656E9">
      <w:pPr>
        <w:pStyle w:val="KeinLeerraum"/>
        <w:ind w:right="-1561"/>
        <w:jc w:val="right"/>
        <w:rPr>
          <w:rFonts w:ascii="Korb" w:hAnsi="Korb"/>
          <w:b/>
          <w:bCs/>
          <w:color w:val="FFFFFF" w:themeColor="background1"/>
          <w:sz w:val="72"/>
          <w:szCs w:val="72"/>
        </w:rPr>
      </w:pPr>
      <w:r w:rsidRPr="00173374">
        <w:rPr>
          <w:rFonts w:ascii="Korb" w:hAnsi="Korb"/>
          <w:b/>
          <w:bCs/>
          <w:color w:val="FFFFFF" w:themeColor="background1"/>
          <w:sz w:val="72"/>
          <w:szCs w:val="72"/>
        </w:rPr>
        <w:t xml:space="preserve">Der Geschäftsplan </w:t>
      </w:r>
      <w:r w:rsidR="00E2717B" w:rsidRPr="00173374">
        <w:rPr>
          <w:rFonts w:ascii="Korb" w:hAnsi="Korb"/>
          <w:b/>
          <w:bCs/>
          <w:color w:val="FFFFFF" w:themeColor="background1"/>
          <w:sz w:val="72"/>
          <w:szCs w:val="72"/>
        </w:rPr>
        <w:t xml:space="preserve"> </w:t>
      </w:r>
    </w:p>
    <w:p w14:paraId="7BAC3A7E" w14:textId="77777777" w:rsidR="003656E9" w:rsidRDefault="003656E9">
      <w:pPr>
        <w:pStyle w:val="KeinLeerraum"/>
        <w:ind w:right="-1561"/>
        <w:jc w:val="right"/>
        <w:rPr>
          <w:rFonts w:ascii="Korb" w:hAnsi="Korb"/>
          <w:color w:val="FFFFFF" w:themeColor="background1"/>
          <w:sz w:val="32"/>
          <w:szCs w:val="32"/>
        </w:rPr>
      </w:pPr>
      <w:r>
        <w:rPr>
          <w:rFonts w:ascii="Korb" w:hAnsi="Korb"/>
          <w:color w:val="FFFFFF" w:themeColor="background1"/>
          <w:sz w:val="32"/>
          <w:szCs w:val="32"/>
        </w:rPr>
        <w:t xml:space="preserve">Hinweise zur Erstellung </w:t>
      </w:r>
    </w:p>
    <w:p w14:paraId="5BBCE22A" w14:textId="724FD506" w:rsidR="00BC71EA" w:rsidRDefault="003656E9">
      <w:pPr>
        <w:pStyle w:val="KeinLeerraum"/>
        <w:ind w:right="-1561"/>
        <w:jc w:val="right"/>
        <w:rPr>
          <w:rFonts w:ascii="Korb" w:hAnsi="Korb"/>
          <w:color w:val="FFFFFF" w:themeColor="background1"/>
          <w:sz w:val="32"/>
          <w:szCs w:val="32"/>
        </w:rPr>
      </w:pPr>
      <w:r>
        <w:rPr>
          <w:rFonts w:ascii="Korb" w:hAnsi="Korb"/>
          <w:color w:val="FFFFFF" w:themeColor="background1"/>
          <w:sz w:val="32"/>
          <w:szCs w:val="32"/>
        </w:rPr>
        <w:t>eines Geschäftsplans</w:t>
      </w:r>
    </w:p>
    <w:p w14:paraId="52B2F632" w14:textId="77777777" w:rsidR="00D04BA5" w:rsidRDefault="00D04BA5"/>
    <w:p w14:paraId="116AF5F7" w14:textId="77777777" w:rsidR="00D04BA5" w:rsidRDefault="00D04BA5"/>
    <w:p w14:paraId="4E2943E8" w14:textId="77777777" w:rsidR="00D04BA5" w:rsidRDefault="00D04BA5"/>
    <w:p w14:paraId="428FEF6B" w14:textId="77777777" w:rsidR="00D04BA5" w:rsidRDefault="00D04BA5"/>
    <w:p w14:paraId="14EFE112" w14:textId="77777777" w:rsidR="00D04BA5" w:rsidRDefault="00D04BA5"/>
    <w:p w14:paraId="2074EB2E" w14:textId="77777777" w:rsidR="00D04BA5" w:rsidRDefault="00D04BA5"/>
    <w:p w14:paraId="7EF91C7B" w14:textId="77777777" w:rsidR="00D04BA5" w:rsidRDefault="00D04BA5"/>
    <w:p w14:paraId="1F870456" w14:textId="77777777" w:rsidR="00D04BA5" w:rsidRDefault="00D04BA5"/>
    <w:p w14:paraId="6BDEBBB8" w14:textId="77777777" w:rsidR="00D04BA5" w:rsidRDefault="00D04BA5"/>
    <w:p w14:paraId="2071F2E0" w14:textId="77777777" w:rsidR="00D04BA5" w:rsidRDefault="00D04BA5"/>
    <w:p w14:paraId="6AA43460" w14:textId="746CF28F" w:rsidR="00D04BA5" w:rsidRDefault="00D04BA5"/>
    <w:p w14:paraId="44F48839" w14:textId="77777777" w:rsidR="00D04BA5" w:rsidRDefault="00D04BA5"/>
    <w:p w14:paraId="44427BBA" w14:textId="77777777" w:rsidR="00D04BA5" w:rsidRDefault="00D04BA5"/>
    <w:p w14:paraId="786A7E47" w14:textId="77777777" w:rsidR="00D04BA5" w:rsidRDefault="00D04BA5"/>
    <w:p w14:paraId="1E6252A2" w14:textId="77777777" w:rsidR="00D04BA5" w:rsidRDefault="00D04BA5"/>
    <w:p w14:paraId="14FEB514" w14:textId="77777777" w:rsidR="00D04BA5" w:rsidRDefault="00D04BA5"/>
    <w:p w14:paraId="575BEC64" w14:textId="1793F533" w:rsidR="00D04BA5" w:rsidRDefault="00D04BA5"/>
    <w:p w14:paraId="2232728E" w14:textId="77777777" w:rsidR="00D04BA5" w:rsidRDefault="00D04BA5"/>
    <w:p w14:paraId="21B7C6A0" w14:textId="77777777" w:rsidR="00D04BA5" w:rsidRDefault="00D04BA5"/>
    <w:p w14:paraId="224BBD05" w14:textId="77777777" w:rsidR="00D04BA5" w:rsidRDefault="00D04BA5" w:rsidP="00D04BA5">
      <w:pPr>
        <w:autoSpaceDE w:val="0"/>
        <w:autoSpaceDN w:val="0"/>
        <w:adjustRightInd w:val="0"/>
        <w:spacing w:after="0" w:line="240" w:lineRule="auto"/>
        <w:rPr>
          <w:rFonts w:ascii="TT Norms Pro" w:hAnsi="TT Norms Pro" w:cstheme="minorHAnsi"/>
          <w:color w:val="003366"/>
          <w:sz w:val="16"/>
          <w:szCs w:val="16"/>
        </w:rPr>
      </w:pPr>
      <w:r>
        <w:rPr>
          <w:rFonts w:ascii="TT Norms Pro" w:hAnsi="TT Norms Pro" w:cstheme="minorHAnsi"/>
          <w:color w:val="003366"/>
          <w:sz w:val="16"/>
          <w:szCs w:val="16"/>
        </w:rPr>
        <w:t>Industrie- und Handelskammer Region Stuttgart</w:t>
      </w:r>
    </w:p>
    <w:p w14:paraId="4E9F3AF0" w14:textId="77777777" w:rsidR="00D04BA5" w:rsidRDefault="00D04BA5" w:rsidP="00D04BA5">
      <w:pPr>
        <w:autoSpaceDE w:val="0"/>
        <w:autoSpaceDN w:val="0"/>
        <w:adjustRightInd w:val="0"/>
        <w:spacing w:after="0" w:line="240" w:lineRule="auto"/>
        <w:rPr>
          <w:rFonts w:ascii="TT Norms Pro" w:hAnsi="TT Norms Pro" w:cstheme="minorHAnsi"/>
          <w:color w:val="003366"/>
          <w:sz w:val="16"/>
          <w:szCs w:val="16"/>
        </w:rPr>
      </w:pPr>
      <w:r>
        <w:rPr>
          <w:rFonts w:ascii="TT Norms Pro" w:hAnsi="TT Norms Pro" w:cstheme="minorHAnsi"/>
          <w:color w:val="003366"/>
          <w:sz w:val="16"/>
          <w:szCs w:val="16"/>
        </w:rPr>
        <w:t xml:space="preserve">Jägerstraße 30 | 70174 Stuttgart </w:t>
      </w:r>
    </w:p>
    <w:p w14:paraId="4DA4E606" w14:textId="77777777" w:rsidR="00D04BA5" w:rsidRDefault="00D04BA5" w:rsidP="00D04BA5">
      <w:pPr>
        <w:rPr>
          <w:rFonts w:ascii="TT Norms Pro" w:hAnsi="TT Norms Pro" w:cstheme="minorHAnsi"/>
          <w:color w:val="003366"/>
          <w:sz w:val="16"/>
          <w:szCs w:val="16"/>
        </w:rPr>
      </w:pPr>
      <w:r>
        <w:rPr>
          <w:rFonts w:ascii="TT Norms Pro" w:hAnsi="TT Norms Pro" w:cstheme="minorHAnsi"/>
          <w:color w:val="003366"/>
          <w:sz w:val="16"/>
          <w:szCs w:val="16"/>
        </w:rPr>
        <w:t xml:space="preserve">Telefon +49(0)711.2005-0 | </w:t>
      </w:r>
      <w:hyperlink r:id="rId10" w:history="1">
        <w:r>
          <w:rPr>
            <w:rStyle w:val="Hyperlink"/>
            <w:rFonts w:ascii="TT Norms Pro" w:hAnsi="TT Norms Pro" w:cstheme="minorHAnsi"/>
            <w:sz w:val="16"/>
            <w:szCs w:val="16"/>
          </w:rPr>
          <w:t>info@stuttgart.ihk.de</w:t>
        </w:r>
      </w:hyperlink>
    </w:p>
    <w:p w14:paraId="12858E9C" w14:textId="7C88A891" w:rsidR="00DF12A3" w:rsidRDefault="00DF12A3" w:rsidP="00D04BA5">
      <w:pPr>
        <w:jc w:val="both"/>
      </w:pPr>
      <w:r>
        <w:br w:type="page"/>
      </w:r>
    </w:p>
    <w:tbl>
      <w:tblPr>
        <w:tblStyle w:val="Tabellenraster"/>
        <w:tblpPr w:leftFromText="141" w:rightFromText="141" w:vertAnchor="text" w:horzAnchor="margin" w:tblpY="264"/>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6468"/>
      </w:tblGrid>
      <w:tr w:rsidR="00DF12A3" w14:paraId="4DE90627" w14:textId="77777777" w:rsidTr="00DF12A3">
        <w:trPr>
          <w:trHeight w:val="262"/>
        </w:trPr>
        <w:tc>
          <w:tcPr>
            <w:tcW w:w="1612" w:type="dxa"/>
          </w:tcPr>
          <w:p w14:paraId="538F9BBA" w14:textId="77777777" w:rsidR="00DF12A3" w:rsidRDefault="00DF12A3" w:rsidP="00DF12A3">
            <w:pPr>
              <w:tabs>
                <w:tab w:val="right" w:pos="9072"/>
              </w:tabs>
              <w:spacing w:line="276" w:lineRule="auto"/>
              <w:rPr>
                <w:rFonts w:ascii="TT Norms Pro" w:hAnsi="TT Norms Pro"/>
                <w:color w:val="003366"/>
                <w:sz w:val="24"/>
                <w:szCs w:val="24"/>
              </w:rPr>
            </w:pPr>
          </w:p>
        </w:tc>
        <w:tc>
          <w:tcPr>
            <w:tcW w:w="6468" w:type="dxa"/>
          </w:tcPr>
          <w:p w14:paraId="47561ED1" w14:textId="77777777" w:rsidR="00DF12A3" w:rsidRDefault="00DF12A3" w:rsidP="00DF12A3">
            <w:pPr>
              <w:tabs>
                <w:tab w:val="right" w:pos="9072"/>
              </w:tabs>
              <w:spacing w:line="276" w:lineRule="auto"/>
              <w:rPr>
                <w:rFonts w:ascii="TT Norms Pro" w:hAnsi="TT Norms Pro"/>
                <w:color w:val="003366"/>
                <w:sz w:val="24"/>
                <w:szCs w:val="24"/>
              </w:rPr>
            </w:pPr>
          </w:p>
        </w:tc>
      </w:tr>
      <w:tr w:rsidR="00DF12A3" w14:paraId="2EA0C301" w14:textId="77777777" w:rsidTr="00DF12A3">
        <w:trPr>
          <w:trHeight w:val="914"/>
        </w:trPr>
        <w:tc>
          <w:tcPr>
            <w:tcW w:w="1612" w:type="dxa"/>
          </w:tcPr>
          <w:p w14:paraId="7F9DD1EB" w14:textId="77777777" w:rsidR="00DF12A3" w:rsidRPr="00BC7B70" w:rsidRDefault="00DF12A3" w:rsidP="00DF12A3">
            <w:pPr>
              <w:tabs>
                <w:tab w:val="right" w:pos="9072"/>
              </w:tabs>
              <w:spacing w:line="480" w:lineRule="auto"/>
              <w:rPr>
                <w:rFonts w:ascii="TT Norms Pro" w:hAnsi="TT Norms Pro"/>
                <w:b/>
                <w:bCs/>
                <w:color w:val="003366"/>
                <w:sz w:val="24"/>
                <w:szCs w:val="24"/>
              </w:rPr>
            </w:pPr>
            <w:r w:rsidRPr="00BC7B70">
              <w:rPr>
                <w:rFonts w:ascii="TT Norms Pro" w:hAnsi="TT Norms Pro"/>
                <w:b/>
                <w:bCs/>
                <w:color w:val="003366"/>
                <w:sz w:val="24"/>
                <w:szCs w:val="24"/>
              </w:rPr>
              <w:t>Herausgeber</w:t>
            </w:r>
          </w:p>
        </w:tc>
        <w:tc>
          <w:tcPr>
            <w:tcW w:w="6468" w:type="dxa"/>
          </w:tcPr>
          <w:p w14:paraId="648B16B6"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Industrie- und Handelskammer</w:t>
            </w:r>
          </w:p>
          <w:p w14:paraId="46F32526"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Region Stuttgart</w:t>
            </w:r>
          </w:p>
          <w:p w14:paraId="78E50542"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Jägerstraße 30, 70174 Stuttgart</w:t>
            </w:r>
          </w:p>
          <w:p w14:paraId="0507A8BF"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Postfach 10 24 44, 70020 Stuttgart</w:t>
            </w:r>
          </w:p>
          <w:p w14:paraId="11E14CEE"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 xml:space="preserve">Telefon 0711 2005-0 </w:t>
            </w:r>
          </w:p>
          <w:p w14:paraId="0B50FA04"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Telefax 0711 2005-1354</w:t>
            </w:r>
          </w:p>
          <w:p w14:paraId="3C941DBB"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www.stuttgart.ihk.de</w:t>
            </w:r>
          </w:p>
          <w:p w14:paraId="19456434"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info@stuttgart.ihk.de</w:t>
            </w:r>
          </w:p>
          <w:p w14:paraId="1621ED7E" w14:textId="77777777" w:rsidR="00DF12A3" w:rsidRDefault="00DF12A3" w:rsidP="00DF12A3">
            <w:pPr>
              <w:tabs>
                <w:tab w:val="right" w:pos="9072"/>
              </w:tabs>
              <w:rPr>
                <w:rFonts w:ascii="TT Norms Pro" w:hAnsi="TT Norms Pro"/>
                <w:color w:val="003366"/>
                <w:sz w:val="24"/>
                <w:szCs w:val="24"/>
              </w:rPr>
            </w:pPr>
          </w:p>
        </w:tc>
      </w:tr>
      <w:tr w:rsidR="00DF12A3" w14:paraId="6BA75A28" w14:textId="77777777" w:rsidTr="00DF12A3">
        <w:trPr>
          <w:trHeight w:val="914"/>
        </w:trPr>
        <w:tc>
          <w:tcPr>
            <w:tcW w:w="1612" w:type="dxa"/>
          </w:tcPr>
          <w:p w14:paraId="6865DB19" w14:textId="77777777" w:rsidR="00DF12A3" w:rsidRPr="00BC7B70" w:rsidRDefault="00DF12A3" w:rsidP="00DF12A3">
            <w:pPr>
              <w:tabs>
                <w:tab w:val="right" w:pos="9072"/>
              </w:tabs>
              <w:spacing w:line="480" w:lineRule="auto"/>
              <w:rPr>
                <w:rFonts w:ascii="TT Norms Pro" w:hAnsi="TT Norms Pro"/>
                <w:b/>
                <w:bCs/>
                <w:color w:val="003366"/>
                <w:sz w:val="24"/>
                <w:szCs w:val="24"/>
              </w:rPr>
            </w:pPr>
            <w:r w:rsidRPr="00BC7B70">
              <w:rPr>
                <w:rFonts w:ascii="TT Norms Pro" w:hAnsi="TT Norms Pro"/>
                <w:b/>
                <w:bCs/>
                <w:color w:val="003366"/>
                <w:sz w:val="24"/>
                <w:szCs w:val="24"/>
              </w:rPr>
              <w:t>Stand</w:t>
            </w:r>
          </w:p>
        </w:tc>
        <w:tc>
          <w:tcPr>
            <w:tcW w:w="6468" w:type="dxa"/>
          </w:tcPr>
          <w:p w14:paraId="77C56B03" w14:textId="3C141978" w:rsidR="00DF12A3" w:rsidRPr="0007564B" w:rsidRDefault="00DF12A3" w:rsidP="00DF12A3">
            <w:pPr>
              <w:rPr>
                <w:rFonts w:ascii="TT Norms Pro" w:hAnsi="TT Norms Pro"/>
                <w:sz w:val="24"/>
                <w:szCs w:val="24"/>
              </w:rPr>
            </w:pPr>
            <w:r w:rsidRPr="0007564B">
              <w:rPr>
                <w:rFonts w:ascii="TT Norms Pro" w:hAnsi="TT Norms Pro"/>
                <w:sz w:val="24"/>
                <w:szCs w:val="24"/>
              </w:rPr>
              <w:t>Februar 2023</w:t>
            </w:r>
          </w:p>
        </w:tc>
      </w:tr>
      <w:tr w:rsidR="00DF12A3" w14:paraId="16EFB990" w14:textId="77777777" w:rsidTr="00DF12A3">
        <w:trPr>
          <w:trHeight w:val="914"/>
        </w:trPr>
        <w:tc>
          <w:tcPr>
            <w:tcW w:w="1612" w:type="dxa"/>
          </w:tcPr>
          <w:p w14:paraId="0E3AAB58" w14:textId="77777777" w:rsidR="00DF12A3" w:rsidRPr="00BC7B70" w:rsidRDefault="00DF12A3" w:rsidP="00DF12A3">
            <w:pPr>
              <w:tabs>
                <w:tab w:val="right" w:pos="9072"/>
              </w:tabs>
              <w:spacing w:line="480" w:lineRule="auto"/>
              <w:rPr>
                <w:rFonts w:ascii="TT Norms Pro" w:hAnsi="TT Norms Pro"/>
                <w:b/>
                <w:bCs/>
                <w:color w:val="003366"/>
                <w:sz w:val="24"/>
                <w:szCs w:val="24"/>
              </w:rPr>
            </w:pPr>
            <w:r w:rsidRPr="00BC7B70">
              <w:rPr>
                <w:rFonts w:ascii="TT Norms Pro" w:hAnsi="TT Norms Pro"/>
                <w:b/>
                <w:bCs/>
                <w:color w:val="003366"/>
                <w:sz w:val="24"/>
                <w:szCs w:val="24"/>
              </w:rPr>
              <w:t>© 202</w:t>
            </w:r>
            <w:r>
              <w:rPr>
                <w:rFonts w:ascii="TT Norms Pro" w:hAnsi="TT Norms Pro"/>
                <w:b/>
                <w:bCs/>
                <w:color w:val="003366"/>
                <w:sz w:val="24"/>
                <w:szCs w:val="24"/>
              </w:rPr>
              <w:t>3</w:t>
            </w:r>
          </w:p>
        </w:tc>
        <w:tc>
          <w:tcPr>
            <w:tcW w:w="6468" w:type="dxa"/>
          </w:tcPr>
          <w:p w14:paraId="7BCBF75A"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 xml:space="preserve">Industrie- und Handelskammer </w:t>
            </w:r>
            <w:r w:rsidRPr="0007564B">
              <w:rPr>
                <w:rFonts w:ascii="TT Norms Pro" w:hAnsi="TT Norms Pro"/>
                <w:sz w:val="24"/>
                <w:szCs w:val="24"/>
              </w:rPr>
              <w:br/>
              <w:t xml:space="preserve">Region Stuttgart Alle Rechte vorbehalten. </w:t>
            </w:r>
            <w:r w:rsidRPr="0007564B">
              <w:rPr>
                <w:rFonts w:ascii="TT Norms Pro" w:hAnsi="TT Norms Pro"/>
                <w:sz w:val="24"/>
                <w:szCs w:val="24"/>
              </w:rPr>
              <w:br/>
              <w:t>Nachdruck oder Vervielfältigung auf Papier</w:t>
            </w:r>
            <w:r w:rsidRPr="0007564B">
              <w:rPr>
                <w:rFonts w:ascii="TT Norms Pro" w:hAnsi="TT Norms Pro"/>
                <w:sz w:val="24"/>
                <w:szCs w:val="24"/>
              </w:rPr>
              <w:br/>
              <w:t xml:space="preserve">und elektronischen Datenträgern sowie </w:t>
            </w:r>
            <w:r w:rsidRPr="0007564B">
              <w:rPr>
                <w:rFonts w:ascii="TT Norms Pro" w:hAnsi="TT Norms Pro"/>
                <w:sz w:val="24"/>
                <w:szCs w:val="24"/>
              </w:rPr>
              <w:br/>
              <w:t xml:space="preserve">Einspeisungen in Datennetze nur mit </w:t>
            </w:r>
            <w:r w:rsidRPr="0007564B">
              <w:rPr>
                <w:rFonts w:ascii="TT Norms Pro" w:hAnsi="TT Norms Pro"/>
                <w:sz w:val="24"/>
                <w:szCs w:val="24"/>
              </w:rPr>
              <w:br/>
              <w:t>Genehmigung des Herausgebers.</w:t>
            </w:r>
          </w:p>
          <w:p w14:paraId="5ADD343A" w14:textId="77777777" w:rsidR="00DF12A3" w:rsidRPr="0007564B" w:rsidRDefault="00DF12A3" w:rsidP="00DF12A3">
            <w:pPr>
              <w:rPr>
                <w:rFonts w:ascii="TT Norms Pro" w:hAnsi="TT Norms Pro"/>
                <w:sz w:val="24"/>
                <w:szCs w:val="24"/>
              </w:rPr>
            </w:pPr>
            <w:r w:rsidRPr="0007564B">
              <w:rPr>
                <w:rFonts w:ascii="TT Norms Pro" w:hAnsi="TT Norms Pro"/>
                <w:sz w:val="24"/>
                <w:szCs w:val="24"/>
              </w:rPr>
              <w:t xml:space="preserve">Alle Angaben wurden mit größter Sorgfalt </w:t>
            </w:r>
            <w:r w:rsidRPr="0007564B">
              <w:rPr>
                <w:rFonts w:ascii="TT Norms Pro" w:hAnsi="TT Norms Pro"/>
                <w:sz w:val="24"/>
                <w:szCs w:val="24"/>
              </w:rPr>
              <w:br/>
              <w:t>erarbeitet und zusammengestellt. Für die</w:t>
            </w:r>
            <w:r w:rsidRPr="0007564B">
              <w:rPr>
                <w:rFonts w:ascii="TT Norms Pro" w:hAnsi="TT Norms Pro"/>
                <w:sz w:val="24"/>
                <w:szCs w:val="24"/>
              </w:rPr>
              <w:br/>
              <w:t xml:space="preserve">Richtigkeit und Vollständigkeit des Inhalts </w:t>
            </w:r>
            <w:r w:rsidRPr="0007564B">
              <w:rPr>
                <w:rFonts w:ascii="TT Norms Pro" w:hAnsi="TT Norms Pro"/>
                <w:sz w:val="24"/>
                <w:szCs w:val="24"/>
              </w:rPr>
              <w:br/>
              <w:t xml:space="preserve">sowie für zwischenzeitliche Änderungen </w:t>
            </w:r>
            <w:r w:rsidRPr="0007564B">
              <w:rPr>
                <w:rFonts w:ascii="TT Norms Pro" w:hAnsi="TT Norms Pro"/>
                <w:sz w:val="24"/>
                <w:szCs w:val="24"/>
              </w:rPr>
              <w:br/>
              <w:t>übernimmt die Industrie- und Handels-</w:t>
            </w:r>
            <w:r w:rsidRPr="0007564B">
              <w:rPr>
                <w:rFonts w:ascii="TT Norms Pro" w:hAnsi="TT Norms Pro"/>
                <w:sz w:val="24"/>
                <w:szCs w:val="24"/>
              </w:rPr>
              <w:br/>
            </w:r>
            <w:proofErr w:type="spellStart"/>
            <w:r w:rsidRPr="0007564B">
              <w:rPr>
                <w:rFonts w:ascii="TT Norms Pro" w:hAnsi="TT Norms Pro"/>
                <w:sz w:val="24"/>
                <w:szCs w:val="24"/>
              </w:rPr>
              <w:t>kammer</w:t>
            </w:r>
            <w:proofErr w:type="spellEnd"/>
            <w:r w:rsidRPr="0007564B">
              <w:rPr>
                <w:rFonts w:ascii="TT Norms Pro" w:hAnsi="TT Norms Pro"/>
                <w:sz w:val="24"/>
                <w:szCs w:val="24"/>
              </w:rPr>
              <w:t xml:space="preserve"> Region Stuttgart keine Gewähr.</w:t>
            </w:r>
          </w:p>
          <w:p w14:paraId="73296AB6" w14:textId="77777777" w:rsidR="00DF12A3" w:rsidRPr="00875EE7" w:rsidRDefault="00DF12A3" w:rsidP="00DF12A3">
            <w:pPr>
              <w:rPr>
                <w:rFonts w:ascii="TT Norms" w:hAnsi="TT Norms"/>
                <w:color w:val="003366"/>
                <w:sz w:val="24"/>
                <w:szCs w:val="24"/>
              </w:rPr>
            </w:pPr>
          </w:p>
        </w:tc>
      </w:tr>
    </w:tbl>
    <w:p w14:paraId="1F59EB6D" w14:textId="3335FE42" w:rsidR="00DF12A3" w:rsidRPr="0007564B" w:rsidRDefault="00DF12A3" w:rsidP="00DF12A3">
      <w:pPr>
        <w:tabs>
          <w:tab w:val="right" w:pos="9072"/>
        </w:tabs>
        <w:spacing w:after="0"/>
        <w:rPr>
          <w:rFonts w:ascii="TT Norms Pro" w:hAnsi="TT Norms Pro"/>
          <w:sz w:val="24"/>
          <w:szCs w:val="24"/>
        </w:rPr>
      </w:pPr>
      <w:r w:rsidRPr="0007564B">
        <w:rPr>
          <w:rFonts w:ascii="TT Norms Pro" w:hAnsi="TT Norms Pro"/>
          <w:sz w:val="24"/>
          <w:szCs w:val="24"/>
        </w:rPr>
        <w:t xml:space="preserve">Bitte beachten Sie, </w:t>
      </w:r>
      <w:r w:rsidR="00303DBA">
        <w:rPr>
          <w:rFonts w:ascii="TT Norms Pro" w:hAnsi="TT Norms Pro"/>
          <w:sz w:val="24"/>
          <w:szCs w:val="24"/>
        </w:rPr>
        <w:t>d</w:t>
      </w:r>
      <w:r w:rsidRPr="0007564B">
        <w:rPr>
          <w:rFonts w:ascii="TT Norms Pro" w:hAnsi="TT Norms Pro"/>
          <w:sz w:val="24"/>
          <w:szCs w:val="24"/>
        </w:rPr>
        <w:t xml:space="preserve">ass es sich bei diesem Dokument um eine Vorlage der IHK Region Stuttgart handelt. Die IHK Region Stuttgart übernimmt keine Haftung für Vollständigkeit, Richtigkeit und Aktualität der bereitgestellten Inhalte. Die IHK Region Stuttgart übernimmt keine Haftung für erstellte Inhalte. </w:t>
      </w:r>
    </w:p>
    <w:p w14:paraId="7D04886F" w14:textId="669E1473" w:rsidR="00BC71EA" w:rsidRDefault="00BC71EA" w:rsidP="00DF12A3">
      <w:pPr>
        <w:rPr>
          <w:rFonts w:ascii="Korb" w:hAnsi="Korb"/>
          <w:color w:val="FFFFFF" w:themeColor="background1"/>
          <w:sz w:val="32"/>
          <w:szCs w:val="32"/>
        </w:rPr>
      </w:pPr>
    </w:p>
    <w:p w14:paraId="7603BE6F" w14:textId="075B35EE" w:rsidR="00DF12A3" w:rsidRDefault="00DF12A3" w:rsidP="00DF12A3">
      <w:pPr>
        <w:rPr>
          <w:rFonts w:ascii="Korb" w:hAnsi="Korb"/>
          <w:color w:val="FFFFFF" w:themeColor="background1"/>
          <w:sz w:val="32"/>
          <w:szCs w:val="32"/>
        </w:rPr>
      </w:pPr>
    </w:p>
    <w:p w14:paraId="5130AF0C" w14:textId="77777777" w:rsidR="00875EE7" w:rsidRDefault="00875EE7" w:rsidP="00DF12A3">
      <w:pPr>
        <w:rPr>
          <w:rFonts w:ascii="Korb" w:hAnsi="Korb"/>
          <w:color w:val="FFFFFF" w:themeColor="background1"/>
          <w:sz w:val="32"/>
          <w:szCs w:val="32"/>
        </w:rPr>
      </w:pPr>
    </w:p>
    <w:p w14:paraId="04E5A5BC" w14:textId="77777777" w:rsidR="00DF12A3" w:rsidRPr="00DF12A3" w:rsidRDefault="00DF12A3" w:rsidP="00DF12A3">
      <w:pPr>
        <w:rPr>
          <w:rFonts w:ascii="Korb" w:hAnsi="Korb"/>
          <w:color w:val="FFFFFF" w:themeColor="background1"/>
          <w:sz w:val="32"/>
          <w:szCs w:val="32"/>
        </w:rPr>
      </w:pPr>
    </w:p>
    <w:p w14:paraId="336F5FEE" w14:textId="52BFF5C4" w:rsidR="00BC71EA" w:rsidRDefault="00BC71EA">
      <w:pPr>
        <w:tabs>
          <w:tab w:val="right" w:pos="9072"/>
        </w:tabs>
        <w:spacing w:after="0"/>
        <w:rPr>
          <w:rFonts w:ascii="TT Norms Pro" w:hAnsi="TT Norms Pro"/>
          <w:color w:val="003366"/>
          <w:sz w:val="24"/>
          <w:szCs w:val="24"/>
        </w:rPr>
      </w:pPr>
    </w:p>
    <w:p w14:paraId="04256482" w14:textId="3B650993" w:rsidR="00875EE7" w:rsidRDefault="00542715">
      <w:pPr>
        <w:pStyle w:val="Verzeichnis1"/>
        <w:rPr>
          <w:rFonts w:asciiTheme="minorHAnsi" w:eastAsiaTheme="minorEastAsia" w:hAnsiTheme="minorHAnsi" w:cstheme="minorBidi"/>
          <w:b w:val="0"/>
          <w:szCs w:val="22"/>
        </w:rPr>
      </w:pPr>
      <w:r>
        <w:rPr>
          <w:rFonts w:ascii="TT Norms Pro" w:eastAsiaTheme="minorHAnsi" w:hAnsi="TT Norms Pro" w:cstheme="minorBidi"/>
          <w:bCs/>
          <w:noProof w:val="0"/>
          <w:color w:val="003366"/>
          <w:sz w:val="24"/>
          <w:szCs w:val="24"/>
          <w:lang w:eastAsia="en-US"/>
        </w:rPr>
        <w:lastRenderedPageBreak/>
        <w:fldChar w:fldCharType="begin"/>
      </w:r>
      <w:r>
        <w:rPr>
          <w:rFonts w:ascii="TT Norms Pro" w:eastAsiaTheme="minorHAnsi" w:hAnsi="TT Norms Pro" w:cstheme="minorBidi"/>
          <w:bCs/>
          <w:noProof w:val="0"/>
          <w:color w:val="003366"/>
          <w:sz w:val="24"/>
          <w:szCs w:val="24"/>
          <w:lang w:eastAsia="en-US"/>
        </w:rPr>
        <w:instrText xml:space="preserve"> TOC \o "1-2" \h \z \u </w:instrText>
      </w:r>
      <w:r>
        <w:rPr>
          <w:rFonts w:ascii="TT Norms Pro" w:eastAsiaTheme="minorHAnsi" w:hAnsi="TT Norms Pro" w:cstheme="minorBidi"/>
          <w:bCs/>
          <w:noProof w:val="0"/>
          <w:color w:val="003366"/>
          <w:sz w:val="24"/>
          <w:szCs w:val="24"/>
          <w:lang w:eastAsia="en-US"/>
        </w:rPr>
        <w:fldChar w:fldCharType="separate"/>
      </w:r>
      <w:hyperlink w:anchor="_Toc126748915" w:history="1">
        <w:r w:rsidR="00875EE7" w:rsidRPr="0032600C">
          <w:rPr>
            <w:rStyle w:val="Hyperlink"/>
          </w:rPr>
          <w:t>Einleitung</w:t>
        </w:r>
        <w:r w:rsidR="00875EE7">
          <w:rPr>
            <w:webHidden/>
          </w:rPr>
          <w:tab/>
        </w:r>
        <w:r w:rsidR="00875EE7">
          <w:rPr>
            <w:webHidden/>
          </w:rPr>
          <w:fldChar w:fldCharType="begin"/>
        </w:r>
        <w:r w:rsidR="00875EE7">
          <w:rPr>
            <w:webHidden/>
          </w:rPr>
          <w:instrText xml:space="preserve"> PAGEREF _Toc126748915 \h </w:instrText>
        </w:r>
        <w:r w:rsidR="00875EE7">
          <w:rPr>
            <w:webHidden/>
          </w:rPr>
        </w:r>
        <w:r w:rsidR="00875EE7">
          <w:rPr>
            <w:webHidden/>
          </w:rPr>
          <w:fldChar w:fldCharType="separate"/>
        </w:r>
        <w:r w:rsidR="00875EE7">
          <w:rPr>
            <w:webHidden/>
          </w:rPr>
          <w:t>4</w:t>
        </w:r>
        <w:r w:rsidR="00875EE7">
          <w:rPr>
            <w:webHidden/>
          </w:rPr>
          <w:fldChar w:fldCharType="end"/>
        </w:r>
      </w:hyperlink>
    </w:p>
    <w:p w14:paraId="298D7A76" w14:textId="737378F2" w:rsidR="00875EE7" w:rsidRDefault="00303DBA">
      <w:pPr>
        <w:pStyle w:val="Verzeichnis1"/>
        <w:rPr>
          <w:rFonts w:asciiTheme="minorHAnsi" w:eastAsiaTheme="minorEastAsia" w:hAnsiTheme="minorHAnsi" w:cstheme="minorBidi"/>
          <w:b w:val="0"/>
          <w:szCs w:val="22"/>
        </w:rPr>
      </w:pPr>
      <w:hyperlink w:anchor="_Toc126748916" w:history="1">
        <w:r w:rsidR="00875EE7" w:rsidRPr="0032600C">
          <w:rPr>
            <w:rStyle w:val="Hyperlink"/>
          </w:rPr>
          <w:t>1.</w:t>
        </w:r>
        <w:r w:rsidR="00875EE7">
          <w:rPr>
            <w:rFonts w:asciiTheme="minorHAnsi" w:eastAsiaTheme="minorEastAsia" w:hAnsiTheme="minorHAnsi" w:cstheme="minorBidi"/>
            <w:b w:val="0"/>
            <w:szCs w:val="22"/>
          </w:rPr>
          <w:tab/>
        </w:r>
        <w:r w:rsidR="00875EE7" w:rsidRPr="0032600C">
          <w:rPr>
            <w:rStyle w:val="Hyperlink"/>
          </w:rPr>
          <w:t>Ausführliche Beschreibung des Geschäftsvorhabens (Textteil)</w:t>
        </w:r>
        <w:r w:rsidR="00875EE7">
          <w:rPr>
            <w:webHidden/>
          </w:rPr>
          <w:tab/>
        </w:r>
        <w:r w:rsidR="00875EE7">
          <w:rPr>
            <w:webHidden/>
          </w:rPr>
          <w:fldChar w:fldCharType="begin"/>
        </w:r>
        <w:r w:rsidR="00875EE7">
          <w:rPr>
            <w:webHidden/>
          </w:rPr>
          <w:instrText xml:space="preserve"> PAGEREF _Toc126748916 \h </w:instrText>
        </w:r>
        <w:r w:rsidR="00875EE7">
          <w:rPr>
            <w:webHidden/>
          </w:rPr>
        </w:r>
        <w:r w:rsidR="00875EE7">
          <w:rPr>
            <w:webHidden/>
          </w:rPr>
          <w:fldChar w:fldCharType="separate"/>
        </w:r>
        <w:r w:rsidR="00875EE7">
          <w:rPr>
            <w:webHidden/>
          </w:rPr>
          <w:t>5</w:t>
        </w:r>
        <w:r w:rsidR="00875EE7">
          <w:rPr>
            <w:webHidden/>
          </w:rPr>
          <w:fldChar w:fldCharType="end"/>
        </w:r>
      </w:hyperlink>
    </w:p>
    <w:p w14:paraId="339FD34A" w14:textId="70241E32" w:rsidR="00875EE7" w:rsidRDefault="00303DBA">
      <w:pPr>
        <w:pStyle w:val="Verzeichnis2"/>
        <w:rPr>
          <w:rFonts w:asciiTheme="minorHAnsi" w:eastAsiaTheme="minorEastAsia" w:hAnsiTheme="minorHAnsi"/>
          <w:noProof/>
          <w:color w:val="auto"/>
          <w:sz w:val="22"/>
          <w:szCs w:val="22"/>
          <w:lang w:eastAsia="de-DE"/>
        </w:rPr>
      </w:pPr>
      <w:hyperlink w:anchor="_Toc126748917" w:history="1">
        <w:r w:rsidR="00875EE7" w:rsidRPr="0032600C">
          <w:rPr>
            <w:rStyle w:val="Hyperlink"/>
            <w:noProof/>
          </w:rPr>
          <w:t>1.1</w:t>
        </w:r>
        <w:r w:rsidR="00875EE7">
          <w:rPr>
            <w:rFonts w:asciiTheme="minorHAnsi" w:eastAsiaTheme="minorEastAsia" w:hAnsiTheme="minorHAnsi"/>
            <w:noProof/>
            <w:color w:val="auto"/>
            <w:sz w:val="22"/>
            <w:szCs w:val="22"/>
            <w:lang w:eastAsia="de-DE"/>
          </w:rPr>
          <w:tab/>
        </w:r>
        <w:r w:rsidR="00875EE7" w:rsidRPr="0032600C">
          <w:rPr>
            <w:rStyle w:val="Hyperlink"/>
            <w:noProof/>
          </w:rPr>
          <w:t>Zusammenfassung</w:t>
        </w:r>
        <w:r w:rsidR="00875EE7">
          <w:rPr>
            <w:noProof/>
            <w:webHidden/>
          </w:rPr>
          <w:tab/>
        </w:r>
        <w:r w:rsidR="00875EE7">
          <w:rPr>
            <w:noProof/>
            <w:webHidden/>
          </w:rPr>
          <w:fldChar w:fldCharType="begin"/>
        </w:r>
        <w:r w:rsidR="00875EE7">
          <w:rPr>
            <w:noProof/>
            <w:webHidden/>
          </w:rPr>
          <w:instrText xml:space="preserve"> PAGEREF _Toc126748917 \h </w:instrText>
        </w:r>
        <w:r w:rsidR="00875EE7">
          <w:rPr>
            <w:noProof/>
            <w:webHidden/>
          </w:rPr>
        </w:r>
        <w:r w:rsidR="00875EE7">
          <w:rPr>
            <w:noProof/>
            <w:webHidden/>
          </w:rPr>
          <w:fldChar w:fldCharType="separate"/>
        </w:r>
        <w:r w:rsidR="00875EE7">
          <w:rPr>
            <w:noProof/>
            <w:webHidden/>
          </w:rPr>
          <w:t>5</w:t>
        </w:r>
        <w:r w:rsidR="00875EE7">
          <w:rPr>
            <w:noProof/>
            <w:webHidden/>
          </w:rPr>
          <w:fldChar w:fldCharType="end"/>
        </w:r>
      </w:hyperlink>
    </w:p>
    <w:p w14:paraId="1579903B" w14:textId="2018EB0C" w:rsidR="00875EE7" w:rsidRDefault="00303DBA">
      <w:pPr>
        <w:pStyle w:val="Verzeichnis2"/>
        <w:rPr>
          <w:rFonts w:asciiTheme="minorHAnsi" w:eastAsiaTheme="minorEastAsia" w:hAnsiTheme="minorHAnsi"/>
          <w:noProof/>
          <w:color w:val="auto"/>
          <w:sz w:val="22"/>
          <w:szCs w:val="22"/>
          <w:lang w:eastAsia="de-DE"/>
        </w:rPr>
      </w:pPr>
      <w:hyperlink w:anchor="_Toc126748918" w:history="1">
        <w:r w:rsidR="00875EE7" w:rsidRPr="0032600C">
          <w:rPr>
            <w:rStyle w:val="Hyperlink"/>
            <w:bCs/>
            <w:noProof/>
          </w:rPr>
          <w:t xml:space="preserve">1.2 </w:t>
        </w:r>
        <w:r w:rsidR="00875EE7">
          <w:rPr>
            <w:rFonts w:asciiTheme="minorHAnsi" w:eastAsiaTheme="minorEastAsia" w:hAnsiTheme="minorHAnsi"/>
            <w:noProof/>
            <w:color w:val="auto"/>
            <w:sz w:val="22"/>
            <w:szCs w:val="22"/>
            <w:lang w:eastAsia="de-DE"/>
          </w:rPr>
          <w:tab/>
        </w:r>
        <w:r w:rsidR="00875EE7" w:rsidRPr="0032600C">
          <w:rPr>
            <w:rStyle w:val="Hyperlink"/>
            <w:bCs/>
            <w:noProof/>
          </w:rPr>
          <w:t>Gründungsperson</w:t>
        </w:r>
        <w:r w:rsidR="00875EE7">
          <w:rPr>
            <w:noProof/>
            <w:webHidden/>
          </w:rPr>
          <w:tab/>
        </w:r>
        <w:r w:rsidR="00875EE7">
          <w:rPr>
            <w:noProof/>
            <w:webHidden/>
          </w:rPr>
          <w:fldChar w:fldCharType="begin"/>
        </w:r>
        <w:r w:rsidR="00875EE7">
          <w:rPr>
            <w:noProof/>
            <w:webHidden/>
          </w:rPr>
          <w:instrText xml:space="preserve"> PAGEREF _Toc126748918 \h </w:instrText>
        </w:r>
        <w:r w:rsidR="00875EE7">
          <w:rPr>
            <w:noProof/>
            <w:webHidden/>
          </w:rPr>
        </w:r>
        <w:r w:rsidR="00875EE7">
          <w:rPr>
            <w:noProof/>
            <w:webHidden/>
          </w:rPr>
          <w:fldChar w:fldCharType="separate"/>
        </w:r>
        <w:r w:rsidR="00875EE7">
          <w:rPr>
            <w:noProof/>
            <w:webHidden/>
          </w:rPr>
          <w:t>5</w:t>
        </w:r>
        <w:r w:rsidR="00875EE7">
          <w:rPr>
            <w:noProof/>
            <w:webHidden/>
          </w:rPr>
          <w:fldChar w:fldCharType="end"/>
        </w:r>
      </w:hyperlink>
    </w:p>
    <w:p w14:paraId="739EF2CF" w14:textId="0034A862" w:rsidR="00875EE7" w:rsidRDefault="00303DBA">
      <w:pPr>
        <w:pStyle w:val="Verzeichnis2"/>
        <w:rPr>
          <w:rFonts w:asciiTheme="minorHAnsi" w:eastAsiaTheme="minorEastAsia" w:hAnsiTheme="minorHAnsi"/>
          <w:noProof/>
          <w:color w:val="auto"/>
          <w:sz w:val="22"/>
          <w:szCs w:val="22"/>
          <w:lang w:eastAsia="de-DE"/>
        </w:rPr>
      </w:pPr>
      <w:hyperlink w:anchor="_Toc126748919" w:history="1">
        <w:r w:rsidR="00875EE7" w:rsidRPr="0032600C">
          <w:rPr>
            <w:rStyle w:val="Hyperlink"/>
            <w:noProof/>
          </w:rPr>
          <w:t>1.3</w:t>
        </w:r>
        <w:r w:rsidR="00875EE7">
          <w:rPr>
            <w:rFonts w:asciiTheme="minorHAnsi" w:eastAsiaTheme="minorEastAsia" w:hAnsiTheme="minorHAnsi"/>
            <w:noProof/>
            <w:color w:val="auto"/>
            <w:sz w:val="22"/>
            <w:szCs w:val="22"/>
            <w:lang w:eastAsia="de-DE"/>
          </w:rPr>
          <w:tab/>
        </w:r>
        <w:r w:rsidR="00875EE7" w:rsidRPr="0032600C">
          <w:rPr>
            <w:rStyle w:val="Hyperlink"/>
            <w:noProof/>
          </w:rPr>
          <w:t>Produkt- und Dienstleistungsangebot</w:t>
        </w:r>
        <w:r w:rsidR="00875EE7">
          <w:rPr>
            <w:noProof/>
            <w:webHidden/>
          </w:rPr>
          <w:tab/>
        </w:r>
        <w:r w:rsidR="00875EE7">
          <w:rPr>
            <w:noProof/>
            <w:webHidden/>
          </w:rPr>
          <w:fldChar w:fldCharType="begin"/>
        </w:r>
        <w:r w:rsidR="00875EE7">
          <w:rPr>
            <w:noProof/>
            <w:webHidden/>
          </w:rPr>
          <w:instrText xml:space="preserve"> PAGEREF _Toc126748919 \h </w:instrText>
        </w:r>
        <w:r w:rsidR="00875EE7">
          <w:rPr>
            <w:noProof/>
            <w:webHidden/>
          </w:rPr>
        </w:r>
        <w:r w:rsidR="00875EE7">
          <w:rPr>
            <w:noProof/>
            <w:webHidden/>
          </w:rPr>
          <w:fldChar w:fldCharType="separate"/>
        </w:r>
        <w:r w:rsidR="00875EE7">
          <w:rPr>
            <w:noProof/>
            <w:webHidden/>
          </w:rPr>
          <w:t>6</w:t>
        </w:r>
        <w:r w:rsidR="00875EE7">
          <w:rPr>
            <w:noProof/>
            <w:webHidden/>
          </w:rPr>
          <w:fldChar w:fldCharType="end"/>
        </w:r>
      </w:hyperlink>
    </w:p>
    <w:p w14:paraId="33D5E510" w14:textId="36E7C256" w:rsidR="00875EE7" w:rsidRDefault="00303DBA">
      <w:pPr>
        <w:pStyle w:val="Verzeichnis2"/>
        <w:rPr>
          <w:rFonts w:asciiTheme="minorHAnsi" w:eastAsiaTheme="minorEastAsia" w:hAnsiTheme="minorHAnsi"/>
          <w:noProof/>
          <w:color w:val="auto"/>
          <w:sz w:val="22"/>
          <w:szCs w:val="22"/>
          <w:lang w:eastAsia="de-DE"/>
        </w:rPr>
      </w:pPr>
      <w:hyperlink w:anchor="_Toc126748920" w:history="1">
        <w:r w:rsidR="00875EE7" w:rsidRPr="0032600C">
          <w:rPr>
            <w:rStyle w:val="Hyperlink"/>
            <w:noProof/>
          </w:rPr>
          <w:t xml:space="preserve">1.4 </w:t>
        </w:r>
        <w:r w:rsidR="00875EE7">
          <w:rPr>
            <w:rFonts w:asciiTheme="minorHAnsi" w:eastAsiaTheme="minorEastAsia" w:hAnsiTheme="minorHAnsi"/>
            <w:noProof/>
            <w:color w:val="auto"/>
            <w:sz w:val="22"/>
            <w:szCs w:val="22"/>
            <w:lang w:eastAsia="de-DE"/>
          </w:rPr>
          <w:tab/>
        </w:r>
        <w:r w:rsidR="00875EE7" w:rsidRPr="0032600C">
          <w:rPr>
            <w:rStyle w:val="Hyperlink"/>
            <w:noProof/>
          </w:rPr>
          <w:t>Markt und Wettbewerb</w:t>
        </w:r>
        <w:r w:rsidR="00875EE7">
          <w:rPr>
            <w:noProof/>
            <w:webHidden/>
          </w:rPr>
          <w:tab/>
        </w:r>
        <w:r w:rsidR="00875EE7">
          <w:rPr>
            <w:noProof/>
            <w:webHidden/>
          </w:rPr>
          <w:fldChar w:fldCharType="begin"/>
        </w:r>
        <w:r w:rsidR="00875EE7">
          <w:rPr>
            <w:noProof/>
            <w:webHidden/>
          </w:rPr>
          <w:instrText xml:space="preserve"> PAGEREF _Toc126748920 \h </w:instrText>
        </w:r>
        <w:r w:rsidR="00875EE7">
          <w:rPr>
            <w:noProof/>
            <w:webHidden/>
          </w:rPr>
        </w:r>
        <w:r w:rsidR="00875EE7">
          <w:rPr>
            <w:noProof/>
            <w:webHidden/>
          </w:rPr>
          <w:fldChar w:fldCharType="separate"/>
        </w:r>
        <w:r w:rsidR="00875EE7">
          <w:rPr>
            <w:noProof/>
            <w:webHidden/>
          </w:rPr>
          <w:t>6</w:t>
        </w:r>
        <w:r w:rsidR="00875EE7">
          <w:rPr>
            <w:noProof/>
            <w:webHidden/>
          </w:rPr>
          <w:fldChar w:fldCharType="end"/>
        </w:r>
      </w:hyperlink>
    </w:p>
    <w:p w14:paraId="2FC16603" w14:textId="1FDAC0B2" w:rsidR="00875EE7" w:rsidRDefault="00303DBA">
      <w:pPr>
        <w:pStyle w:val="Verzeichnis2"/>
        <w:rPr>
          <w:rFonts w:asciiTheme="minorHAnsi" w:eastAsiaTheme="minorEastAsia" w:hAnsiTheme="minorHAnsi"/>
          <w:noProof/>
          <w:color w:val="auto"/>
          <w:sz w:val="22"/>
          <w:szCs w:val="22"/>
          <w:lang w:eastAsia="de-DE"/>
        </w:rPr>
      </w:pPr>
      <w:hyperlink w:anchor="_Toc126748921" w:history="1">
        <w:r w:rsidR="00875EE7" w:rsidRPr="0032600C">
          <w:rPr>
            <w:rStyle w:val="Hyperlink"/>
            <w:noProof/>
          </w:rPr>
          <w:t>1.5</w:t>
        </w:r>
        <w:r w:rsidR="00875EE7">
          <w:rPr>
            <w:rFonts w:asciiTheme="minorHAnsi" w:eastAsiaTheme="minorEastAsia" w:hAnsiTheme="minorHAnsi"/>
            <w:noProof/>
            <w:color w:val="auto"/>
            <w:sz w:val="22"/>
            <w:szCs w:val="22"/>
            <w:lang w:eastAsia="de-DE"/>
          </w:rPr>
          <w:tab/>
        </w:r>
        <w:r w:rsidR="00875EE7" w:rsidRPr="0032600C">
          <w:rPr>
            <w:rStyle w:val="Hyperlink"/>
            <w:noProof/>
          </w:rPr>
          <w:t>Marketing, Vertrieb</w:t>
        </w:r>
        <w:r w:rsidR="00875EE7">
          <w:rPr>
            <w:noProof/>
            <w:webHidden/>
          </w:rPr>
          <w:tab/>
        </w:r>
        <w:r w:rsidR="00875EE7">
          <w:rPr>
            <w:noProof/>
            <w:webHidden/>
          </w:rPr>
          <w:fldChar w:fldCharType="begin"/>
        </w:r>
        <w:r w:rsidR="00875EE7">
          <w:rPr>
            <w:noProof/>
            <w:webHidden/>
          </w:rPr>
          <w:instrText xml:space="preserve"> PAGEREF _Toc126748921 \h </w:instrText>
        </w:r>
        <w:r w:rsidR="00875EE7">
          <w:rPr>
            <w:noProof/>
            <w:webHidden/>
          </w:rPr>
        </w:r>
        <w:r w:rsidR="00875EE7">
          <w:rPr>
            <w:noProof/>
            <w:webHidden/>
          </w:rPr>
          <w:fldChar w:fldCharType="separate"/>
        </w:r>
        <w:r w:rsidR="00875EE7">
          <w:rPr>
            <w:noProof/>
            <w:webHidden/>
          </w:rPr>
          <w:t>8</w:t>
        </w:r>
        <w:r w:rsidR="00875EE7">
          <w:rPr>
            <w:noProof/>
            <w:webHidden/>
          </w:rPr>
          <w:fldChar w:fldCharType="end"/>
        </w:r>
      </w:hyperlink>
    </w:p>
    <w:p w14:paraId="29735AB5" w14:textId="57995043" w:rsidR="00875EE7" w:rsidRDefault="00303DBA">
      <w:pPr>
        <w:pStyle w:val="Verzeichnis2"/>
        <w:rPr>
          <w:rFonts w:asciiTheme="minorHAnsi" w:eastAsiaTheme="minorEastAsia" w:hAnsiTheme="minorHAnsi"/>
          <w:noProof/>
          <w:color w:val="auto"/>
          <w:sz w:val="22"/>
          <w:szCs w:val="22"/>
          <w:lang w:eastAsia="de-DE"/>
        </w:rPr>
      </w:pPr>
      <w:hyperlink w:anchor="_Toc126748922" w:history="1">
        <w:r w:rsidR="00875EE7" w:rsidRPr="0032600C">
          <w:rPr>
            <w:rStyle w:val="Hyperlink"/>
            <w:noProof/>
          </w:rPr>
          <w:t>1.6</w:t>
        </w:r>
        <w:r w:rsidR="00875EE7">
          <w:rPr>
            <w:rFonts w:asciiTheme="minorHAnsi" w:eastAsiaTheme="minorEastAsia" w:hAnsiTheme="minorHAnsi"/>
            <w:noProof/>
            <w:color w:val="auto"/>
            <w:sz w:val="22"/>
            <w:szCs w:val="22"/>
            <w:lang w:eastAsia="de-DE"/>
          </w:rPr>
          <w:tab/>
        </w:r>
        <w:r w:rsidR="00875EE7" w:rsidRPr="0032600C">
          <w:rPr>
            <w:rStyle w:val="Hyperlink"/>
            <w:noProof/>
          </w:rPr>
          <w:t>Unternehmensorganisation</w:t>
        </w:r>
        <w:r w:rsidR="00875EE7">
          <w:rPr>
            <w:noProof/>
            <w:webHidden/>
          </w:rPr>
          <w:tab/>
        </w:r>
        <w:r w:rsidR="00875EE7">
          <w:rPr>
            <w:noProof/>
            <w:webHidden/>
          </w:rPr>
          <w:fldChar w:fldCharType="begin"/>
        </w:r>
        <w:r w:rsidR="00875EE7">
          <w:rPr>
            <w:noProof/>
            <w:webHidden/>
          </w:rPr>
          <w:instrText xml:space="preserve"> PAGEREF _Toc126748922 \h </w:instrText>
        </w:r>
        <w:r w:rsidR="00875EE7">
          <w:rPr>
            <w:noProof/>
            <w:webHidden/>
          </w:rPr>
        </w:r>
        <w:r w:rsidR="00875EE7">
          <w:rPr>
            <w:noProof/>
            <w:webHidden/>
          </w:rPr>
          <w:fldChar w:fldCharType="separate"/>
        </w:r>
        <w:r w:rsidR="00875EE7">
          <w:rPr>
            <w:noProof/>
            <w:webHidden/>
          </w:rPr>
          <w:t>8</w:t>
        </w:r>
        <w:r w:rsidR="00875EE7">
          <w:rPr>
            <w:noProof/>
            <w:webHidden/>
          </w:rPr>
          <w:fldChar w:fldCharType="end"/>
        </w:r>
      </w:hyperlink>
    </w:p>
    <w:p w14:paraId="496B8E85" w14:textId="37AC857D" w:rsidR="00875EE7" w:rsidRDefault="00303DBA">
      <w:pPr>
        <w:pStyle w:val="Verzeichnis2"/>
        <w:rPr>
          <w:rFonts w:asciiTheme="minorHAnsi" w:eastAsiaTheme="minorEastAsia" w:hAnsiTheme="minorHAnsi"/>
          <w:noProof/>
          <w:color w:val="auto"/>
          <w:sz w:val="22"/>
          <w:szCs w:val="22"/>
          <w:lang w:eastAsia="de-DE"/>
        </w:rPr>
      </w:pPr>
      <w:hyperlink w:anchor="_Toc126748923" w:history="1">
        <w:r w:rsidR="00875EE7" w:rsidRPr="0032600C">
          <w:rPr>
            <w:rStyle w:val="Hyperlink"/>
            <w:noProof/>
          </w:rPr>
          <w:t xml:space="preserve">1.7 </w:t>
        </w:r>
        <w:r w:rsidR="00875EE7">
          <w:rPr>
            <w:rFonts w:asciiTheme="minorHAnsi" w:eastAsiaTheme="minorEastAsia" w:hAnsiTheme="minorHAnsi"/>
            <w:noProof/>
            <w:color w:val="auto"/>
            <w:sz w:val="22"/>
            <w:szCs w:val="22"/>
            <w:lang w:eastAsia="de-DE"/>
          </w:rPr>
          <w:tab/>
        </w:r>
        <w:r w:rsidR="00875EE7" w:rsidRPr="0032600C">
          <w:rPr>
            <w:rStyle w:val="Hyperlink"/>
            <w:noProof/>
          </w:rPr>
          <w:t>Rechtsform</w:t>
        </w:r>
        <w:r w:rsidR="00875EE7">
          <w:rPr>
            <w:noProof/>
            <w:webHidden/>
          </w:rPr>
          <w:tab/>
        </w:r>
        <w:r w:rsidR="00875EE7">
          <w:rPr>
            <w:noProof/>
            <w:webHidden/>
          </w:rPr>
          <w:fldChar w:fldCharType="begin"/>
        </w:r>
        <w:r w:rsidR="00875EE7">
          <w:rPr>
            <w:noProof/>
            <w:webHidden/>
          </w:rPr>
          <w:instrText xml:space="preserve"> PAGEREF _Toc126748923 \h </w:instrText>
        </w:r>
        <w:r w:rsidR="00875EE7">
          <w:rPr>
            <w:noProof/>
            <w:webHidden/>
          </w:rPr>
        </w:r>
        <w:r w:rsidR="00875EE7">
          <w:rPr>
            <w:noProof/>
            <w:webHidden/>
          </w:rPr>
          <w:fldChar w:fldCharType="separate"/>
        </w:r>
        <w:r w:rsidR="00875EE7">
          <w:rPr>
            <w:noProof/>
            <w:webHidden/>
          </w:rPr>
          <w:t>9</w:t>
        </w:r>
        <w:r w:rsidR="00875EE7">
          <w:rPr>
            <w:noProof/>
            <w:webHidden/>
          </w:rPr>
          <w:fldChar w:fldCharType="end"/>
        </w:r>
      </w:hyperlink>
    </w:p>
    <w:p w14:paraId="3E476A12" w14:textId="7D491E76" w:rsidR="00875EE7" w:rsidRDefault="00303DBA">
      <w:pPr>
        <w:pStyle w:val="Verzeichnis2"/>
        <w:rPr>
          <w:rFonts w:asciiTheme="minorHAnsi" w:eastAsiaTheme="minorEastAsia" w:hAnsiTheme="minorHAnsi"/>
          <w:noProof/>
          <w:color w:val="auto"/>
          <w:sz w:val="22"/>
          <w:szCs w:val="22"/>
          <w:lang w:eastAsia="de-DE"/>
        </w:rPr>
      </w:pPr>
      <w:hyperlink w:anchor="_Toc126748924" w:history="1">
        <w:r w:rsidR="00875EE7" w:rsidRPr="0032600C">
          <w:rPr>
            <w:rStyle w:val="Hyperlink"/>
            <w:noProof/>
          </w:rPr>
          <w:t>1.8</w:t>
        </w:r>
        <w:r w:rsidR="00875EE7">
          <w:rPr>
            <w:rFonts w:asciiTheme="minorHAnsi" w:eastAsiaTheme="minorEastAsia" w:hAnsiTheme="minorHAnsi"/>
            <w:noProof/>
            <w:color w:val="auto"/>
            <w:sz w:val="22"/>
            <w:szCs w:val="22"/>
            <w:lang w:eastAsia="de-DE"/>
          </w:rPr>
          <w:tab/>
        </w:r>
        <w:r w:rsidR="00875EE7" w:rsidRPr="0032600C">
          <w:rPr>
            <w:rStyle w:val="Hyperlink"/>
            <w:noProof/>
          </w:rPr>
          <w:t>Standort, Betriebsräume</w:t>
        </w:r>
        <w:r w:rsidR="00875EE7">
          <w:rPr>
            <w:noProof/>
            <w:webHidden/>
          </w:rPr>
          <w:tab/>
        </w:r>
        <w:r w:rsidR="00875EE7">
          <w:rPr>
            <w:noProof/>
            <w:webHidden/>
          </w:rPr>
          <w:fldChar w:fldCharType="begin"/>
        </w:r>
        <w:r w:rsidR="00875EE7">
          <w:rPr>
            <w:noProof/>
            <w:webHidden/>
          </w:rPr>
          <w:instrText xml:space="preserve"> PAGEREF _Toc126748924 \h </w:instrText>
        </w:r>
        <w:r w:rsidR="00875EE7">
          <w:rPr>
            <w:noProof/>
            <w:webHidden/>
          </w:rPr>
        </w:r>
        <w:r w:rsidR="00875EE7">
          <w:rPr>
            <w:noProof/>
            <w:webHidden/>
          </w:rPr>
          <w:fldChar w:fldCharType="separate"/>
        </w:r>
        <w:r w:rsidR="00875EE7">
          <w:rPr>
            <w:noProof/>
            <w:webHidden/>
          </w:rPr>
          <w:t>9</w:t>
        </w:r>
        <w:r w:rsidR="00875EE7">
          <w:rPr>
            <w:noProof/>
            <w:webHidden/>
          </w:rPr>
          <w:fldChar w:fldCharType="end"/>
        </w:r>
      </w:hyperlink>
    </w:p>
    <w:p w14:paraId="54BD01A4" w14:textId="7F2A8580" w:rsidR="00875EE7" w:rsidRDefault="00303DBA">
      <w:pPr>
        <w:pStyle w:val="Verzeichnis2"/>
        <w:rPr>
          <w:rFonts w:asciiTheme="minorHAnsi" w:eastAsiaTheme="minorEastAsia" w:hAnsiTheme="minorHAnsi"/>
          <w:noProof/>
          <w:color w:val="auto"/>
          <w:sz w:val="22"/>
          <w:szCs w:val="22"/>
          <w:lang w:eastAsia="de-DE"/>
        </w:rPr>
      </w:pPr>
      <w:hyperlink w:anchor="_Toc126748925" w:history="1">
        <w:r w:rsidR="00875EE7" w:rsidRPr="0032600C">
          <w:rPr>
            <w:rStyle w:val="Hyperlink"/>
            <w:noProof/>
          </w:rPr>
          <w:t>1.9</w:t>
        </w:r>
        <w:r w:rsidR="00875EE7">
          <w:rPr>
            <w:rFonts w:asciiTheme="minorHAnsi" w:eastAsiaTheme="minorEastAsia" w:hAnsiTheme="minorHAnsi"/>
            <w:noProof/>
            <w:color w:val="auto"/>
            <w:sz w:val="22"/>
            <w:szCs w:val="22"/>
            <w:lang w:eastAsia="de-DE"/>
          </w:rPr>
          <w:tab/>
        </w:r>
        <w:r w:rsidR="00875EE7" w:rsidRPr="0032600C">
          <w:rPr>
            <w:rStyle w:val="Hyperlink"/>
            <w:noProof/>
          </w:rPr>
          <w:t>Zukunftsaussichten</w:t>
        </w:r>
        <w:r w:rsidR="00875EE7">
          <w:rPr>
            <w:noProof/>
            <w:webHidden/>
          </w:rPr>
          <w:tab/>
        </w:r>
        <w:r w:rsidR="00875EE7">
          <w:rPr>
            <w:noProof/>
            <w:webHidden/>
          </w:rPr>
          <w:fldChar w:fldCharType="begin"/>
        </w:r>
        <w:r w:rsidR="00875EE7">
          <w:rPr>
            <w:noProof/>
            <w:webHidden/>
          </w:rPr>
          <w:instrText xml:space="preserve"> PAGEREF _Toc126748925 \h </w:instrText>
        </w:r>
        <w:r w:rsidR="00875EE7">
          <w:rPr>
            <w:noProof/>
            <w:webHidden/>
          </w:rPr>
        </w:r>
        <w:r w:rsidR="00875EE7">
          <w:rPr>
            <w:noProof/>
            <w:webHidden/>
          </w:rPr>
          <w:fldChar w:fldCharType="separate"/>
        </w:r>
        <w:r w:rsidR="00875EE7">
          <w:rPr>
            <w:noProof/>
            <w:webHidden/>
          </w:rPr>
          <w:t>10</w:t>
        </w:r>
        <w:r w:rsidR="00875EE7">
          <w:rPr>
            <w:noProof/>
            <w:webHidden/>
          </w:rPr>
          <w:fldChar w:fldCharType="end"/>
        </w:r>
      </w:hyperlink>
    </w:p>
    <w:p w14:paraId="71F4C6E5" w14:textId="115E3990" w:rsidR="00875EE7" w:rsidRDefault="00303DBA">
      <w:pPr>
        <w:pStyle w:val="Verzeichnis2"/>
        <w:rPr>
          <w:rFonts w:asciiTheme="minorHAnsi" w:eastAsiaTheme="minorEastAsia" w:hAnsiTheme="minorHAnsi"/>
          <w:noProof/>
          <w:color w:val="auto"/>
          <w:sz w:val="22"/>
          <w:szCs w:val="22"/>
          <w:lang w:eastAsia="de-DE"/>
        </w:rPr>
      </w:pPr>
      <w:hyperlink w:anchor="_Toc126748926" w:history="1">
        <w:r w:rsidR="00875EE7" w:rsidRPr="0032600C">
          <w:rPr>
            <w:rStyle w:val="Hyperlink"/>
            <w:noProof/>
          </w:rPr>
          <w:t>1.10</w:t>
        </w:r>
        <w:r w:rsidR="00875EE7">
          <w:rPr>
            <w:rFonts w:asciiTheme="minorHAnsi" w:eastAsiaTheme="minorEastAsia" w:hAnsiTheme="minorHAnsi"/>
            <w:noProof/>
            <w:color w:val="auto"/>
            <w:sz w:val="22"/>
            <w:szCs w:val="22"/>
            <w:lang w:eastAsia="de-DE"/>
          </w:rPr>
          <w:tab/>
        </w:r>
        <w:r w:rsidR="00875EE7" w:rsidRPr="0032600C">
          <w:rPr>
            <w:rStyle w:val="Hyperlink"/>
            <w:noProof/>
          </w:rPr>
          <w:t>Risikoeinschätzung</w:t>
        </w:r>
        <w:r w:rsidR="00875EE7">
          <w:rPr>
            <w:noProof/>
            <w:webHidden/>
          </w:rPr>
          <w:tab/>
        </w:r>
        <w:r w:rsidR="00875EE7">
          <w:rPr>
            <w:noProof/>
            <w:webHidden/>
          </w:rPr>
          <w:fldChar w:fldCharType="begin"/>
        </w:r>
        <w:r w:rsidR="00875EE7">
          <w:rPr>
            <w:noProof/>
            <w:webHidden/>
          </w:rPr>
          <w:instrText xml:space="preserve"> PAGEREF _Toc126748926 \h </w:instrText>
        </w:r>
        <w:r w:rsidR="00875EE7">
          <w:rPr>
            <w:noProof/>
            <w:webHidden/>
          </w:rPr>
        </w:r>
        <w:r w:rsidR="00875EE7">
          <w:rPr>
            <w:noProof/>
            <w:webHidden/>
          </w:rPr>
          <w:fldChar w:fldCharType="separate"/>
        </w:r>
        <w:r w:rsidR="00875EE7">
          <w:rPr>
            <w:noProof/>
            <w:webHidden/>
          </w:rPr>
          <w:t>10</w:t>
        </w:r>
        <w:r w:rsidR="00875EE7">
          <w:rPr>
            <w:noProof/>
            <w:webHidden/>
          </w:rPr>
          <w:fldChar w:fldCharType="end"/>
        </w:r>
      </w:hyperlink>
    </w:p>
    <w:p w14:paraId="567F229F" w14:textId="23C79B82" w:rsidR="00875EE7" w:rsidRDefault="00303DBA">
      <w:pPr>
        <w:pStyle w:val="Verzeichnis2"/>
        <w:rPr>
          <w:rFonts w:asciiTheme="minorHAnsi" w:eastAsiaTheme="minorEastAsia" w:hAnsiTheme="minorHAnsi"/>
          <w:noProof/>
          <w:color w:val="auto"/>
          <w:sz w:val="22"/>
          <w:szCs w:val="22"/>
          <w:lang w:eastAsia="de-DE"/>
        </w:rPr>
      </w:pPr>
      <w:hyperlink w:anchor="_Toc126748927" w:history="1">
        <w:r w:rsidR="00875EE7" w:rsidRPr="0032600C">
          <w:rPr>
            <w:rStyle w:val="Hyperlink"/>
            <w:noProof/>
          </w:rPr>
          <w:t>1.11</w:t>
        </w:r>
        <w:r w:rsidR="00875EE7">
          <w:rPr>
            <w:rFonts w:asciiTheme="minorHAnsi" w:eastAsiaTheme="minorEastAsia" w:hAnsiTheme="minorHAnsi"/>
            <w:noProof/>
            <w:color w:val="auto"/>
            <w:sz w:val="22"/>
            <w:szCs w:val="22"/>
            <w:lang w:eastAsia="de-DE"/>
          </w:rPr>
          <w:tab/>
        </w:r>
        <w:r w:rsidR="00875EE7" w:rsidRPr="0032600C">
          <w:rPr>
            <w:rStyle w:val="Hyperlink"/>
            <w:noProof/>
          </w:rPr>
          <w:t>Ausstiegsszenario</w:t>
        </w:r>
        <w:r w:rsidR="00875EE7">
          <w:rPr>
            <w:noProof/>
            <w:webHidden/>
          </w:rPr>
          <w:tab/>
        </w:r>
        <w:r w:rsidR="00875EE7">
          <w:rPr>
            <w:noProof/>
            <w:webHidden/>
          </w:rPr>
          <w:fldChar w:fldCharType="begin"/>
        </w:r>
        <w:r w:rsidR="00875EE7">
          <w:rPr>
            <w:noProof/>
            <w:webHidden/>
          </w:rPr>
          <w:instrText xml:space="preserve"> PAGEREF _Toc126748927 \h </w:instrText>
        </w:r>
        <w:r w:rsidR="00875EE7">
          <w:rPr>
            <w:noProof/>
            <w:webHidden/>
          </w:rPr>
        </w:r>
        <w:r w:rsidR="00875EE7">
          <w:rPr>
            <w:noProof/>
            <w:webHidden/>
          </w:rPr>
          <w:fldChar w:fldCharType="separate"/>
        </w:r>
        <w:r w:rsidR="00875EE7">
          <w:rPr>
            <w:noProof/>
            <w:webHidden/>
          </w:rPr>
          <w:t>11</w:t>
        </w:r>
        <w:r w:rsidR="00875EE7">
          <w:rPr>
            <w:noProof/>
            <w:webHidden/>
          </w:rPr>
          <w:fldChar w:fldCharType="end"/>
        </w:r>
      </w:hyperlink>
    </w:p>
    <w:p w14:paraId="66600919" w14:textId="32D10854" w:rsidR="00875EE7" w:rsidRDefault="00303DBA">
      <w:pPr>
        <w:pStyle w:val="Verzeichnis1"/>
        <w:rPr>
          <w:rFonts w:asciiTheme="minorHAnsi" w:eastAsiaTheme="minorEastAsia" w:hAnsiTheme="minorHAnsi" w:cstheme="minorBidi"/>
          <w:b w:val="0"/>
          <w:szCs w:val="22"/>
        </w:rPr>
      </w:pPr>
      <w:hyperlink w:anchor="_Toc126748928" w:history="1">
        <w:r w:rsidR="00875EE7" w:rsidRPr="0032600C">
          <w:rPr>
            <w:rStyle w:val="Hyperlink"/>
          </w:rPr>
          <w:t>2.</w:t>
        </w:r>
        <w:r w:rsidR="00875EE7">
          <w:rPr>
            <w:rFonts w:asciiTheme="minorHAnsi" w:eastAsiaTheme="minorEastAsia" w:hAnsiTheme="minorHAnsi" w:cstheme="minorBidi"/>
            <w:b w:val="0"/>
            <w:szCs w:val="22"/>
          </w:rPr>
          <w:tab/>
        </w:r>
        <w:r w:rsidR="00875EE7" w:rsidRPr="0032600C">
          <w:rPr>
            <w:rStyle w:val="Hyperlink"/>
          </w:rPr>
          <w:t>Planungsrechnung (Zahlenteil)</w:t>
        </w:r>
        <w:r w:rsidR="00875EE7">
          <w:rPr>
            <w:webHidden/>
          </w:rPr>
          <w:tab/>
        </w:r>
        <w:r w:rsidR="00875EE7">
          <w:rPr>
            <w:webHidden/>
          </w:rPr>
          <w:fldChar w:fldCharType="begin"/>
        </w:r>
        <w:r w:rsidR="00875EE7">
          <w:rPr>
            <w:webHidden/>
          </w:rPr>
          <w:instrText xml:space="preserve"> PAGEREF _Toc126748928 \h </w:instrText>
        </w:r>
        <w:r w:rsidR="00875EE7">
          <w:rPr>
            <w:webHidden/>
          </w:rPr>
        </w:r>
        <w:r w:rsidR="00875EE7">
          <w:rPr>
            <w:webHidden/>
          </w:rPr>
          <w:fldChar w:fldCharType="separate"/>
        </w:r>
        <w:r w:rsidR="00875EE7">
          <w:rPr>
            <w:webHidden/>
          </w:rPr>
          <w:t>12</w:t>
        </w:r>
        <w:r w:rsidR="00875EE7">
          <w:rPr>
            <w:webHidden/>
          </w:rPr>
          <w:fldChar w:fldCharType="end"/>
        </w:r>
      </w:hyperlink>
    </w:p>
    <w:p w14:paraId="0D49EE09" w14:textId="2CC857D3" w:rsidR="00875EE7" w:rsidRDefault="00303DBA">
      <w:pPr>
        <w:pStyle w:val="Verzeichnis2"/>
        <w:rPr>
          <w:rFonts w:asciiTheme="minorHAnsi" w:eastAsiaTheme="minorEastAsia" w:hAnsiTheme="minorHAnsi"/>
          <w:noProof/>
          <w:color w:val="auto"/>
          <w:sz w:val="22"/>
          <w:szCs w:val="22"/>
          <w:lang w:eastAsia="de-DE"/>
        </w:rPr>
      </w:pPr>
      <w:hyperlink w:anchor="_Toc126748929" w:history="1">
        <w:r w:rsidR="00875EE7" w:rsidRPr="0032600C">
          <w:rPr>
            <w:rStyle w:val="Hyperlink"/>
            <w:noProof/>
          </w:rPr>
          <w:t>2.1</w:t>
        </w:r>
        <w:r w:rsidR="00875EE7">
          <w:rPr>
            <w:rFonts w:asciiTheme="minorHAnsi" w:eastAsiaTheme="minorEastAsia" w:hAnsiTheme="minorHAnsi"/>
            <w:noProof/>
            <w:color w:val="auto"/>
            <w:sz w:val="22"/>
            <w:szCs w:val="22"/>
            <w:lang w:eastAsia="de-DE"/>
          </w:rPr>
          <w:tab/>
        </w:r>
        <w:r w:rsidR="00875EE7" w:rsidRPr="0032600C">
          <w:rPr>
            <w:rStyle w:val="Hyperlink"/>
            <w:noProof/>
          </w:rPr>
          <w:t>Nebenrechnung: Private Ausgaben, Mindestgewinn</w:t>
        </w:r>
        <w:r w:rsidR="00875EE7">
          <w:rPr>
            <w:noProof/>
            <w:webHidden/>
          </w:rPr>
          <w:tab/>
        </w:r>
        <w:r w:rsidR="00875EE7">
          <w:rPr>
            <w:noProof/>
            <w:webHidden/>
          </w:rPr>
          <w:fldChar w:fldCharType="begin"/>
        </w:r>
        <w:r w:rsidR="00875EE7">
          <w:rPr>
            <w:noProof/>
            <w:webHidden/>
          </w:rPr>
          <w:instrText xml:space="preserve"> PAGEREF _Toc126748929 \h </w:instrText>
        </w:r>
        <w:r w:rsidR="00875EE7">
          <w:rPr>
            <w:noProof/>
            <w:webHidden/>
          </w:rPr>
        </w:r>
        <w:r w:rsidR="00875EE7">
          <w:rPr>
            <w:noProof/>
            <w:webHidden/>
          </w:rPr>
          <w:fldChar w:fldCharType="separate"/>
        </w:r>
        <w:r w:rsidR="00875EE7">
          <w:rPr>
            <w:noProof/>
            <w:webHidden/>
          </w:rPr>
          <w:t>12</w:t>
        </w:r>
        <w:r w:rsidR="00875EE7">
          <w:rPr>
            <w:noProof/>
            <w:webHidden/>
          </w:rPr>
          <w:fldChar w:fldCharType="end"/>
        </w:r>
      </w:hyperlink>
    </w:p>
    <w:p w14:paraId="683D7C99" w14:textId="0B3E5C27" w:rsidR="00875EE7" w:rsidRDefault="00303DBA">
      <w:pPr>
        <w:pStyle w:val="Verzeichnis2"/>
        <w:rPr>
          <w:rFonts w:asciiTheme="minorHAnsi" w:eastAsiaTheme="minorEastAsia" w:hAnsiTheme="minorHAnsi"/>
          <w:noProof/>
          <w:color w:val="auto"/>
          <w:sz w:val="22"/>
          <w:szCs w:val="22"/>
          <w:lang w:eastAsia="de-DE"/>
        </w:rPr>
      </w:pPr>
      <w:hyperlink w:anchor="_Toc126748930" w:history="1">
        <w:r w:rsidR="00875EE7" w:rsidRPr="0032600C">
          <w:rPr>
            <w:rStyle w:val="Hyperlink"/>
            <w:noProof/>
          </w:rPr>
          <w:t>2.2</w:t>
        </w:r>
        <w:r w:rsidR="00875EE7">
          <w:rPr>
            <w:rFonts w:asciiTheme="minorHAnsi" w:eastAsiaTheme="minorEastAsia" w:hAnsiTheme="minorHAnsi"/>
            <w:noProof/>
            <w:color w:val="auto"/>
            <w:sz w:val="22"/>
            <w:szCs w:val="22"/>
            <w:lang w:eastAsia="de-DE"/>
          </w:rPr>
          <w:tab/>
        </w:r>
        <w:r w:rsidR="00875EE7" w:rsidRPr="0032600C">
          <w:rPr>
            <w:rStyle w:val="Hyperlink"/>
            <w:noProof/>
          </w:rPr>
          <w:t>Kapitalbedarfsplan</w:t>
        </w:r>
        <w:r w:rsidR="00875EE7">
          <w:rPr>
            <w:noProof/>
            <w:webHidden/>
          </w:rPr>
          <w:tab/>
        </w:r>
        <w:r w:rsidR="00875EE7">
          <w:rPr>
            <w:noProof/>
            <w:webHidden/>
          </w:rPr>
          <w:fldChar w:fldCharType="begin"/>
        </w:r>
        <w:r w:rsidR="00875EE7">
          <w:rPr>
            <w:noProof/>
            <w:webHidden/>
          </w:rPr>
          <w:instrText xml:space="preserve"> PAGEREF _Toc126748930 \h </w:instrText>
        </w:r>
        <w:r w:rsidR="00875EE7">
          <w:rPr>
            <w:noProof/>
            <w:webHidden/>
          </w:rPr>
        </w:r>
        <w:r w:rsidR="00875EE7">
          <w:rPr>
            <w:noProof/>
            <w:webHidden/>
          </w:rPr>
          <w:fldChar w:fldCharType="separate"/>
        </w:r>
        <w:r w:rsidR="00875EE7">
          <w:rPr>
            <w:noProof/>
            <w:webHidden/>
          </w:rPr>
          <w:t>12</w:t>
        </w:r>
        <w:r w:rsidR="00875EE7">
          <w:rPr>
            <w:noProof/>
            <w:webHidden/>
          </w:rPr>
          <w:fldChar w:fldCharType="end"/>
        </w:r>
      </w:hyperlink>
    </w:p>
    <w:p w14:paraId="19E1F5AA" w14:textId="1D4E1A2B" w:rsidR="00875EE7" w:rsidRDefault="00303DBA">
      <w:pPr>
        <w:pStyle w:val="Verzeichnis2"/>
        <w:rPr>
          <w:rFonts w:asciiTheme="minorHAnsi" w:eastAsiaTheme="minorEastAsia" w:hAnsiTheme="minorHAnsi"/>
          <w:noProof/>
          <w:color w:val="auto"/>
          <w:sz w:val="22"/>
          <w:szCs w:val="22"/>
          <w:lang w:eastAsia="de-DE"/>
        </w:rPr>
      </w:pPr>
      <w:hyperlink w:anchor="_Toc126748931" w:history="1">
        <w:r w:rsidR="00875EE7" w:rsidRPr="0032600C">
          <w:rPr>
            <w:rStyle w:val="Hyperlink"/>
            <w:noProof/>
          </w:rPr>
          <w:t>2.3</w:t>
        </w:r>
        <w:r w:rsidR="00875EE7">
          <w:rPr>
            <w:rFonts w:asciiTheme="minorHAnsi" w:eastAsiaTheme="minorEastAsia" w:hAnsiTheme="minorHAnsi"/>
            <w:noProof/>
            <w:color w:val="auto"/>
            <w:sz w:val="22"/>
            <w:szCs w:val="22"/>
            <w:lang w:eastAsia="de-DE"/>
          </w:rPr>
          <w:tab/>
        </w:r>
        <w:r w:rsidR="00875EE7" w:rsidRPr="0032600C">
          <w:rPr>
            <w:rStyle w:val="Hyperlink"/>
            <w:noProof/>
          </w:rPr>
          <w:t>Finanzierungsplan</w:t>
        </w:r>
        <w:r w:rsidR="00875EE7">
          <w:rPr>
            <w:noProof/>
            <w:webHidden/>
          </w:rPr>
          <w:tab/>
        </w:r>
        <w:r w:rsidR="00875EE7">
          <w:rPr>
            <w:noProof/>
            <w:webHidden/>
          </w:rPr>
          <w:fldChar w:fldCharType="begin"/>
        </w:r>
        <w:r w:rsidR="00875EE7">
          <w:rPr>
            <w:noProof/>
            <w:webHidden/>
          </w:rPr>
          <w:instrText xml:space="preserve"> PAGEREF _Toc126748931 \h </w:instrText>
        </w:r>
        <w:r w:rsidR="00875EE7">
          <w:rPr>
            <w:noProof/>
            <w:webHidden/>
          </w:rPr>
        </w:r>
        <w:r w:rsidR="00875EE7">
          <w:rPr>
            <w:noProof/>
            <w:webHidden/>
          </w:rPr>
          <w:fldChar w:fldCharType="separate"/>
        </w:r>
        <w:r w:rsidR="00875EE7">
          <w:rPr>
            <w:noProof/>
            <w:webHidden/>
          </w:rPr>
          <w:t>13</w:t>
        </w:r>
        <w:r w:rsidR="00875EE7">
          <w:rPr>
            <w:noProof/>
            <w:webHidden/>
          </w:rPr>
          <w:fldChar w:fldCharType="end"/>
        </w:r>
      </w:hyperlink>
    </w:p>
    <w:p w14:paraId="0C9A4CCF" w14:textId="146F09A9" w:rsidR="00875EE7" w:rsidRDefault="00303DBA">
      <w:pPr>
        <w:pStyle w:val="Verzeichnis2"/>
        <w:rPr>
          <w:rFonts w:asciiTheme="minorHAnsi" w:eastAsiaTheme="minorEastAsia" w:hAnsiTheme="minorHAnsi"/>
          <w:noProof/>
          <w:color w:val="auto"/>
          <w:sz w:val="22"/>
          <w:szCs w:val="22"/>
          <w:lang w:eastAsia="de-DE"/>
        </w:rPr>
      </w:pPr>
      <w:hyperlink w:anchor="_Toc126748932" w:history="1">
        <w:r w:rsidR="00875EE7" w:rsidRPr="0032600C">
          <w:rPr>
            <w:rStyle w:val="Hyperlink"/>
            <w:noProof/>
          </w:rPr>
          <w:t>2.4</w:t>
        </w:r>
        <w:r w:rsidR="00875EE7">
          <w:rPr>
            <w:rFonts w:asciiTheme="minorHAnsi" w:eastAsiaTheme="minorEastAsia" w:hAnsiTheme="minorHAnsi"/>
            <w:noProof/>
            <w:color w:val="auto"/>
            <w:sz w:val="22"/>
            <w:szCs w:val="22"/>
            <w:lang w:eastAsia="de-DE"/>
          </w:rPr>
          <w:tab/>
        </w:r>
        <w:r w:rsidR="00875EE7" w:rsidRPr="0032600C">
          <w:rPr>
            <w:rStyle w:val="Hyperlink"/>
            <w:noProof/>
          </w:rPr>
          <w:t>Nebenrechnung: Umsatzplan</w:t>
        </w:r>
        <w:r w:rsidR="00875EE7">
          <w:rPr>
            <w:noProof/>
            <w:webHidden/>
          </w:rPr>
          <w:tab/>
        </w:r>
        <w:r w:rsidR="00875EE7">
          <w:rPr>
            <w:noProof/>
            <w:webHidden/>
          </w:rPr>
          <w:fldChar w:fldCharType="begin"/>
        </w:r>
        <w:r w:rsidR="00875EE7">
          <w:rPr>
            <w:noProof/>
            <w:webHidden/>
          </w:rPr>
          <w:instrText xml:space="preserve"> PAGEREF _Toc126748932 \h </w:instrText>
        </w:r>
        <w:r w:rsidR="00875EE7">
          <w:rPr>
            <w:noProof/>
            <w:webHidden/>
          </w:rPr>
        </w:r>
        <w:r w:rsidR="00875EE7">
          <w:rPr>
            <w:noProof/>
            <w:webHidden/>
          </w:rPr>
          <w:fldChar w:fldCharType="separate"/>
        </w:r>
        <w:r w:rsidR="00875EE7">
          <w:rPr>
            <w:noProof/>
            <w:webHidden/>
          </w:rPr>
          <w:t>13</w:t>
        </w:r>
        <w:r w:rsidR="00875EE7">
          <w:rPr>
            <w:noProof/>
            <w:webHidden/>
          </w:rPr>
          <w:fldChar w:fldCharType="end"/>
        </w:r>
      </w:hyperlink>
    </w:p>
    <w:p w14:paraId="168150B5" w14:textId="2FB046A0" w:rsidR="00875EE7" w:rsidRDefault="00303DBA">
      <w:pPr>
        <w:pStyle w:val="Verzeichnis2"/>
        <w:rPr>
          <w:rFonts w:asciiTheme="minorHAnsi" w:eastAsiaTheme="minorEastAsia" w:hAnsiTheme="minorHAnsi"/>
          <w:noProof/>
          <w:color w:val="auto"/>
          <w:sz w:val="22"/>
          <w:szCs w:val="22"/>
          <w:lang w:eastAsia="de-DE"/>
        </w:rPr>
      </w:pPr>
      <w:hyperlink w:anchor="_Toc126748933" w:history="1">
        <w:r w:rsidR="00875EE7" w:rsidRPr="0032600C">
          <w:rPr>
            <w:rStyle w:val="Hyperlink"/>
            <w:noProof/>
          </w:rPr>
          <w:t>2.5</w:t>
        </w:r>
        <w:r w:rsidR="00875EE7">
          <w:rPr>
            <w:rFonts w:asciiTheme="minorHAnsi" w:eastAsiaTheme="minorEastAsia" w:hAnsiTheme="minorHAnsi"/>
            <w:noProof/>
            <w:color w:val="auto"/>
            <w:sz w:val="22"/>
            <w:szCs w:val="22"/>
            <w:lang w:eastAsia="de-DE"/>
          </w:rPr>
          <w:tab/>
        </w:r>
        <w:r w:rsidR="00875EE7" w:rsidRPr="0032600C">
          <w:rPr>
            <w:rStyle w:val="Hyperlink"/>
            <w:noProof/>
          </w:rPr>
          <w:t>Nebenrechnung: Kostenplan</w:t>
        </w:r>
        <w:r w:rsidR="00875EE7">
          <w:rPr>
            <w:noProof/>
            <w:webHidden/>
          </w:rPr>
          <w:tab/>
        </w:r>
        <w:r w:rsidR="00875EE7">
          <w:rPr>
            <w:noProof/>
            <w:webHidden/>
          </w:rPr>
          <w:fldChar w:fldCharType="begin"/>
        </w:r>
        <w:r w:rsidR="00875EE7">
          <w:rPr>
            <w:noProof/>
            <w:webHidden/>
          </w:rPr>
          <w:instrText xml:space="preserve"> PAGEREF _Toc126748933 \h </w:instrText>
        </w:r>
        <w:r w:rsidR="00875EE7">
          <w:rPr>
            <w:noProof/>
            <w:webHidden/>
          </w:rPr>
        </w:r>
        <w:r w:rsidR="00875EE7">
          <w:rPr>
            <w:noProof/>
            <w:webHidden/>
          </w:rPr>
          <w:fldChar w:fldCharType="separate"/>
        </w:r>
        <w:r w:rsidR="00875EE7">
          <w:rPr>
            <w:noProof/>
            <w:webHidden/>
          </w:rPr>
          <w:t>14</w:t>
        </w:r>
        <w:r w:rsidR="00875EE7">
          <w:rPr>
            <w:noProof/>
            <w:webHidden/>
          </w:rPr>
          <w:fldChar w:fldCharType="end"/>
        </w:r>
      </w:hyperlink>
    </w:p>
    <w:p w14:paraId="7A01E95F" w14:textId="26616173" w:rsidR="00875EE7" w:rsidRDefault="00303DBA">
      <w:pPr>
        <w:pStyle w:val="Verzeichnis2"/>
        <w:rPr>
          <w:rFonts w:asciiTheme="minorHAnsi" w:eastAsiaTheme="minorEastAsia" w:hAnsiTheme="minorHAnsi"/>
          <w:noProof/>
          <w:color w:val="auto"/>
          <w:sz w:val="22"/>
          <w:szCs w:val="22"/>
          <w:lang w:eastAsia="de-DE"/>
        </w:rPr>
      </w:pPr>
      <w:hyperlink w:anchor="_Toc126748934" w:history="1">
        <w:r w:rsidR="00875EE7" w:rsidRPr="0032600C">
          <w:rPr>
            <w:rStyle w:val="Hyperlink"/>
            <w:noProof/>
          </w:rPr>
          <w:t>2.6</w:t>
        </w:r>
        <w:r w:rsidR="00875EE7">
          <w:rPr>
            <w:rFonts w:asciiTheme="minorHAnsi" w:eastAsiaTheme="minorEastAsia" w:hAnsiTheme="minorHAnsi"/>
            <w:noProof/>
            <w:color w:val="auto"/>
            <w:sz w:val="22"/>
            <w:szCs w:val="22"/>
            <w:lang w:eastAsia="de-DE"/>
          </w:rPr>
          <w:tab/>
        </w:r>
        <w:r w:rsidR="00875EE7" w:rsidRPr="0032600C">
          <w:rPr>
            <w:rStyle w:val="Hyperlink"/>
            <w:noProof/>
          </w:rPr>
          <w:t>Liquiditätsplan</w:t>
        </w:r>
        <w:r w:rsidR="00875EE7">
          <w:rPr>
            <w:noProof/>
            <w:webHidden/>
          </w:rPr>
          <w:tab/>
        </w:r>
        <w:r w:rsidR="00875EE7">
          <w:rPr>
            <w:noProof/>
            <w:webHidden/>
          </w:rPr>
          <w:fldChar w:fldCharType="begin"/>
        </w:r>
        <w:r w:rsidR="00875EE7">
          <w:rPr>
            <w:noProof/>
            <w:webHidden/>
          </w:rPr>
          <w:instrText xml:space="preserve"> PAGEREF _Toc126748934 \h </w:instrText>
        </w:r>
        <w:r w:rsidR="00875EE7">
          <w:rPr>
            <w:noProof/>
            <w:webHidden/>
          </w:rPr>
        </w:r>
        <w:r w:rsidR="00875EE7">
          <w:rPr>
            <w:noProof/>
            <w:webHidden/>
          </w:rPr>
          <w:fldChar w:fldCharType="separate"/>
        </w:r>
        <w:r w:rsidR="00875EE7">
          <w:rPr>
            <w:noProof/>
            <w:webHidden/>
          </w:rPr>
          <w:t>14</w:t>
        </w:r>
        <w:r w:rsidR="00875EE7">
          <w:rPr>
            <w:noProof/>
            <w:webHidden/>
          </w:rPr>
          <w:fldChar w:fldCharType="end"/>
        </w:r>
      </w:hyperlink>
    </w:p>
    <w:p w14:paraId="3662D580" w14:textId="464C7D29" w:rsidR="00875EE7" w:rsidRDefault="00303DBA">
      <w:pPr>
        <w:pStyle w:val="Verzeichnis2"/>
        <w:rPr>
          <w:rFonts w:asciiTheme="minorHAnsi" w:eastAsiaTheme="minorEastAsia" w:hAnsiTheme="minorHAnsi"/>
          <w:noProof/>
          <w:color w:val="auto"/>
          <w:sz w:val="22"/>
          <w:szCs w:val="22"/>
          <w:lang w:eastAsia="de-DE"/>
        </w:rPr>
      </w:pPr>
      <w:hyperlink w:anchor="_Toc126748935" w:history="1">
        <w:r w:rsidR="00875EE7" w:rsidRPr="0032600C">
          <w:rPr>
            <w:rStyle w:val="Hyperlink"/>
            <w:noProof/>
          </w:rPr>
          <w:t>2.7</w:t>
        </w:r>
        <w:r w:rsidR="00875EE7">
          <w:rPr>
            <w:rFonts w:asciiTheme="minorHAnsi" w:eastAsiaTheme="minorEastAsia" w:hAnsiTheme="minorHAnsi"/>
            <w:noProof/>
            <w:color w:val="auto"/>
            <w:sz w:val="22"/>
            <w:szCs w:val="22"/>
            <w:lang w:eastAsia="de-DE"/>
          </w:rPr>
          <w:tab/>
        </w:r>
        <w:r w:rsidR="00875EE7" w:rsidRPr="0032600C">
          <w:rPr>
            <w:rStyle w:val="Hyperlink"/>
            <w:noProof/>
          </w:rPr>
          <w:t>Rentabilitätsvorschau</w:t>
        </w:r>
        <w:r w:rsidR="00875EE7">
          <w:rPr>
            <w:noProof/>
            <w:webHidden/>
          </w:rPr>
          <w:tab/>
        </w:r>
        <w:r w:rsidR="00875EE7">
          <w:rPr>
            <w:noProof/>
            <w:webHidden/>
          </w:rPr>
          <w:fldChar w:fldCharType="begin"/>
        </w:r>
        <w:r w:rsidR="00875EE7">
          <w:rPr>
            <w:noProof/>
            <w:webHidden/>
          </w:rPr>
          <w:instrText xml:space="preserve"> PAGEREF _Toc126748935 \h </w:instrText>
        </w:r>
        <w:r w:rsidR="00875EE7">
          <w:rPr>
            <w:noProof/>
            <w:webHidden/>
          </w:rPr>
        </w:r>
        <w:r w:rsidR="00875EE7">
          <w:rPr>
            <w:noProof/>
            <w:webHidden/>
          </w:rPr>
          <w:fldChar w:fldCharType="separate"/>
        </w:r>
        <w:r w:rsidR="00875EE7">
          <w:rPr>
            <w:noProof/>
            <w:webHidden/>
          </w:rPr>
          <w:t>15</w:t>
        </w:r>
        <w:r w:rsidR="00875EE7">
          <w:rPr>
            <w:noProof/>
            <w:webHidden/>
          </w:rPr>
          <w:fldChar w:fldCharType="end"/>
        </w:r>
      </w:hyperlink>
    </w:p>
    <w:p w14:paraId="08A5703C" w14:textId="6C1CDCF4" w:rsidR="00875EE7" w:rsidRDefault="00303DBA">
      <w:pPr>
        <w:pStyle w:val="Verzeichnis2"/>
        <w:rPr>
          <w:rFonts w:asciiTheme="minorHAnsi" w:eastAsiaTheme="minorEastAsia" w:hAnsiTheme="minorHAnsi"/>
          <w:noProof/>
          <w:color w:val="auto"/>
          <w:sz w:val="22"/>
          <w:szCs w:val="22"/>
          <w:lang w:eastAsia="de-DE"/>
        </w:rPr>
      </w:pPr>
      <w:hyperlink w:anchor="_Toc126748936" w:history="1">
        <w:r w:rsidR="00875EE7" w:rsidRPr="0032600C">
          <w:rPr>
            <w:rStyle w:val="Hyperlink"/>
            <w:noProof/>
          </w:rPr>
          <w:t>2.8</w:t>
        </w:r>
        <w:r w:rsidR="00875EE7">
          <w:rPr>
            <w:rFonts w:asciiTheme="minorHAnsi" w:eastAsiaTheme="minorEastAsia" w:hAnsiTheme="minorHAnsi"/>
            <w:noProof/>
            <w:color w:val="auto"/>
            <w:sz w:val="22"/>
            <w:szCs w:val="22"/>
            <w:lang w:eastAsia="de-DE"/>
          </w:rPr>
          <w:tab/>
        </w:r>
        <w:r w:rsidR="00875EE7" w:rsidRPr="0032600C">
          <w:rPr>
            <w:rStyle w:val="Hyperlink"/>
            <w:noProof/>
          </w:rPr>
          <w:t>Nebenrechnung: Netto-Stundenverrechnungssatz (Kostenpreis)</w:t>
        </w:r>
        <w:r w:rsidR="00875EE7">
          <w:rPr>
            <w:noProof/>
            <w:webHidden/>
          </w:rPr>
          <w:tab/>
        </w:r>
        <w:r w:rsidR="00875EE7">
          <w:rPr>
            <w:noProof/>
            <w:webHidden/>
          </w:rPr>
          <w:fldChar w:fldCharType="begin"/>
        </w:r>
        <w:r w:rsidR="00875EE7">
          <w:rPr>
            <w:noProof/>
            <w:webHidden/>
          </w:rPr>
          <w:instrText xml:space="preserve"> PAGEREF _Toc126748936 \h </w:instrText>
        </w:r>
        <w:r w:rsidR="00875EE7">
          <w:rPr>
            <w:noProof/>
            <w:webHidden/>
          </w:rPr>
        </w:r>
        <w:r w:rsidR="00875EE7">
          <w:rPr>
            <w:noProof/>
            <w:webHidden/>
          </w:rPr>
          <w:fldChar w:fldCharType="separate"/>
        </w:r>
        <w:r w:rsidR="00875EE7">
          <w:rPr>
            <w:noProof/>
            <w:webHidden/>
          </w:rPr>
          <w:t>16</w:t>
        </w:r>
        <w:r w:rsidR="00875EE7">
          <w:rPr>
            <w:noProof/>
            <w:webHidden/>
          </w:rPr>
          <w:fldChar w:fldCharType="end"/>
        </w:r>
      </w:hyperlink>
    </w:p>
    <w:p w14:paraId="4DCF7461" w14:textId="5A06EBF2" w:rsidR="00875EE7" w:rsidRDefault="00303DBA">
      <w:pPr>
        <w:pStyle w:val="Verzeichnis2"/>
        <w:rPr>
          <w:rFonts w:asciiTheme="minorHAnsi" w:eastAsiaTheme="minorEastAsia" w:hAnsiTheme="minorHAnsi"/>
          <w:noProof/>
          <w:color w:val="auto"/>
          <w:sz w:val="22"/>
          <w:szCs w:val="22"/>
          <w:lang w:eastAsia="de-DE"/>
        </w:rPr>
      </w:pPr>
      <w:hyperlink w:anchor="_Toc126748937" w:history="1">
        <w:r w:rsidR="00875EE7" w:rsidRPr="0032600C">
          <w:rPr>
            <w:rStyle w:val="Hyperlink"/>
            <w:bCs/>
            <w:noProof/>
          </w:rPr>
          <w:t>2.9</w:t>
        </w:r>
        <w:r w:rsidR="00875EE7">
          <w:rPr>
            <w:rFonts w:asciiTheme="minorHAnsi" w:eastAsiaTheme="minorEastAsia" w:hAnsiTheme="minorHAnsi"/>
            <w:noProof/>
            <w:color w:val="auto"/>
            <w:sz w:val="22"/>
            <w:szCs w:val="22"/>
            <w:lang w:eastAsia="de-DE"/>
          </w:rPr>
          <w:tab/>
        </w:r>
        <w:r w:rsidR="00875EE7" w:rsidRPr="0032600C">
          <w:rPr>
            <w:rStyle w:val="Hyperlink"/>
            <w:bCs/>
            <w:noProof/>
          </w:rPr>
          <w:t>Ablauf-/Maßnahmenplan</w:t>
        </w:r>
        <w:r w:rsidR="00875EE7">
          <w:rPr>
            <w:noProof/>
            <w:webHidden/>
          </w:rPr>
          <w:tab/>
        </w:r>
        <w:r w:rsidR="00875EE7">
          <w:rPr>
            <w:noProof/>
            <w:webHidden/>
          </w:rPr>
          <w:fldChar w:fldCharType="begin"/>
        </w:r>
        <w:r w:rsidR="00875EE7">
          <w:rPr>
            <w:noProof/>
            <w:webHidden/>
          </w:rPr>
          <w:instrText xml:space="preserve"> PAGEREF _Toc126748937 \h </w:instrText>
        </w:r>
        <w:r w:rsidR="00875EE7">
          <w:rPr>
            <w:noProof/>
            <w:webHidden/>
          </w:rPr>
        </w:r>
        <w:r w:rsidR="00875EE7">
          <w:rPr>
            <w:noProof/>
            <w:webHidden/>
          </w:rPr>
          <w:fldChar w:fldCharType="separate"/>
        </w:r>
        <w:r w:rsidR="00875EE7">
          <w:rPr>
            <w:noProof/>
            <w:webHidden/>
          </w:rPr>
          <w:t>17</w:t>
        </w:r>
        <w:r w:rsidR="00875EE7">
          <w:rPr>
            <w:noProof/>
            <w:webHidden/>
          </w:rPr>
          <w:fldChar w:fldCharType="end"/>
        </w:r>
      </w:hyperlink>
    </w:p>
    <w:p w14:paraId="2AB08B20" w14:textId="1DD50911" w:rsidR="00875EE7" w:rsidRDefault="00303DBA">
      <w:pPr>
        <w:pStyle w:val="Verzeichnis1"/>
        <w:rPr>
          <w:rFonts w:asciiTheme="minorHAnsi" w:eastAsiaTheme="minorEastAsia" w:hAnsiTheme="minorHAnsi" w:cstheme="minorBidi"/>
          <w:b w:val="0"/>
          <w:szCs w:val="22"/>
        </w:rPr>
      </w:pPr>
      <w:hyperlink w:anchor="_Toc126748938" w:history="1">
        <w:r w:rsidR="00875EE7" w:rsidRPr="0032600C">
          <w:rPr>
            <w:rStyle w:val="Hyperlink"/>
          </w:rPr>
          <w:t>3.</w:t>
        </w:r>
        <w:r w:rsidR="00875EE7">
          <w:rPr>
            <w:rFonts w:asciiTheme="minorHAnsi" w:eastAsiaTheme="minorEastAsia" w:hAnsiTheme="minorHAnsi" w:cstheme="minorBidi"/>
            <w:b w:val="0"/>
            <w:szCs w:val="22"/>
          </w:rPr>
          <w:tab/>
        </w:r>
        <w:r w:rsidR="00875EE7" w:rsidRPr="0032600C">
          <w:rPr>
            <w:rStyle w:val="Hyperlink"/>
          </w:rPr>
          <w:t>Anhang</w:t>
        </w:r>
        <w:r w:rsidR="00875EE7">
          <w:rPr>
            <w:webHidden/>
          </w:rPr>
          <w:tab/>
        </w:r>
        <w:r w:rsidR="00875EE7">
          <w:rPr>
            <w:webHidden/>
          </w:rPr>
          <w:fldChar w:fldCharType="begin"/>
        </w:r>
        <w:r w:rsidR="00875EE7">
          <w:rPr>
            <w:webHidden/>
          </w:rPr>
          <w:instrText xml:space="preserve"> PAGEREF _Toc126748938 \h </w:instrText>
        </w:r>
        <w:r w:rsidR="00875EE7">
          <w:rPr>
            <w:webHidden/>
          </w:rPr>
        </w:r>
        <w:r w:rsidR="00875EE7">
          <w:rPr>
            <w:webHidden/>
          </w:rPr>
          <w:fldChar w:fldCharType="separate"/>
        </w:r>
        <w:r w:rsidR="00875EE7">
          <w:rPr>
            <w:webHidden/>
          </w:rPr>
          <w:t>18</w:t>
        </w:r>
        <w:r w:rsidR="00875EE7">
          <w:rPr>
            <w:webHidden/>
          </w:rPr>
          <w:fldChar w:fldCharType="end"/>
        </w:r>
      </w:hyperlink>
    </w:p>
    <w:p w14:paraId="51D614F4" w14:textId="0A82E43C" w:rsidR="00875EE7" w:rsidRDefault="00303DBA">
      <w:pPr>
        <w:pStyle w:val="Verzeichnis1"/>
        <w:rPr>
          <w:rFonts w:asciiTheme="minorHAnsi" w:eastAsiaTheme="minorEastAsia" w:hAnsiTheme="minorHAnsi" w:cstheme="minorBidi"/>
          <w:b w:val="0"/>
          <w:szCs w:val="22"/>
        </w:rPr>
      </w:pPr>
      <w:hyperlink w:anchor="_Toc126748939" w:history="1">
        <w:r w:rsidR="00875EE7" w:rsidRPr="0032600C">
          <w:rPr>
            <w:rStyle w:val="Hyperlink"/>
          </w:rPr>
          <w:t>4.</w:t>
        </w:r>
        <w:r w:rsidR="00875EE7">
          <w:rPr>
            <w:rFonts w:asciiTheme="minorHAnsi" w:eastAsiaTheme="minorEastAsia" w:hAnsiTheme="minorHAnsi" w:cstheme="minorBidi"/>
            <w:b w:val="0"/>
            <w:szCs w:val="22"/>
          </w:rPr>
          <w:tab/>
        </w:r>
        <w:r w:rsidR="00875EE7" w:rsidRPr="0032600C">
          <w:rPr>
            <w:rStyle w:val="Hyperlink"/>
          </w:rPr>
          <w:t>Weiterführende Informationen</w:t>
        </w:r>
        <w:r w:rsidR="00875EE7">
          <w:rPr>
            <w:webHidden/>
          </w:rPr>
          <w:tab/>
        </w:r>
        <w:r w:rsidR="00875EE7">
          <w:rPr>
            <w:webHidden/>
          </w:rPr>
          <w:fldChar w:fldCharType="begin"/>
        </w:r>
        <w:r w:rsidR="00875EE7">
          <w:rPr>
            <w:webHidden/>
          </w:rPr>
          <w:instrText xml:space="preserve"> PAGEREF _Toc126748939 \h </w:instrText>
        </w:r>
        <w:r w:rsidR="00875EE7">
          <w:rPr>
            <w:webHidden/>
          </w:rPr>
        </w:r>
        <w:r w:rsidR="00875EE7">
          <w:rPr>
            <w:webHidden/>
          </w:rPr>
          <w:fldChar w:fldCharType="separate"/>
        </w:r>
        <w:r w:rsidR="00875EE7">
          <w:rPr>
            <w:webHidden/>
          </w:rPr>
          <w:t>27</w:t>
        </w:r>
        <w:r w:rsidR="00875EE7">
          <w:rPr>
            <w:webHidden/>
          </w:rPr>
          <w:fldChar w:fldCharType="end"/>
        </w:r>
      </w:hyperlink>
    </w:p>
    <w:p w14:paraId="1143F051" w14:textId="1CEEB5AD" w:rsidR="00DF12A3" w:rsidRDefault="00542715" w:rsidP="00542715">
      <w:pPr>
        <w:pStyle w:val="Verzeichnis1"/>
        <w:ind w:left="0" w:firstLine="0"/>
        <w:rPr>
          <w:rFonts w:ascii="TT Norms Pro" w:hAnsi="TT Norms Pro"/>
          <w:b w:val="0"/>
          <w:bCs/>
          <w:color w:val="003366"/>
        </w:rPr>
      </w:pPr>
      <w:r>
        <w:rPr>
          <w:rFonts w:ascii="TT Norms Pro" w:eastAsiaTheme="minorHAnsi" w:hAnsi="TT Norms Pro" w:cstheme="minorBidi"/>
          <w:bCs/>
          <w:noProof w:val="0"/>
          <w:color w:val="003366"/>
          <w:sz w:val="24"/>
          <w:szCs w:val="24"/>
          <w:lang w:eastAsia="en-US"/>
        </w:rPr>
        <w:fldChar w:fldCharType="end"/>
      </w:r>
      <w:r w:rsidR="00DF12A3">
        <w:rPr>
          <w:rFonts w:ascii="TT Norms Pro" w:eastAsiaTheme="minorHAnsi" w:hAnsi="TT Norms Pro" w:cstheme="minorBidi"/>
          <w:bCs/>
          <w:noProof w:val="0"/>
          <w:color w:val="003366"/>
          <w:szCs w:val="22"/>
          <w:lang w:eastAsia="en-US"/>
        </w:rPr>
        <w:br w:type="page"/>
      </w:r>
    </w:p>
    <w:tbl>
      <w:tblPr>
        <w:tblStyle w:val="Tabellenraster"/>
        <w:tblpPr w:leftFromText="141" w:rightFromText="141" w:horzAnchor="margin" w:tblpY="-1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tblGrid>
      <w:tr w:rsidR="001A615C" w:rsidRPr="001A615C" w14:paraId="34AF5ED5" w14:textId="77777777" w:rsidTr="00855C2B">
        <w:trPr>
          <w:trHeight w:val="262"/>
        </w:trPr>
        <w:tc>
          <w:tcPr>
            <w:tcW w:w="2178" w:type="dxa"/>
          </w:tcPr>
          <w:p w14:paraId="2FB4FCB5" w14:textId="7E21D332" w:rsidR="00422094" w:rsidRPr="001A615C" w:rsidRDefault="00422094" w:rsidP="00FA78E9">
            <w:pPr>
              <w:pStyle w:val="berschrift1"/>
              <w:rPr>
                <w:color w:val="003366"/>
              </w:rPr>
            </w:pPr>
            <w:bookmarkStart w:id="1" w:name="_Toc126748915"/>
            <w:r w:rsidRPr="001A615C">
              <w:rPr>
                <w:color w:val="003366"/>
              </w:rPr>
              <w:lastRenderedPageBreak/>
              <w:t>Einleitung</w:t>
            </w:r>
            <w:bookmarkEnd w:id="1"/>
          </w:p>
        </w:tc>
      </w:tr>
    </w:tbl>
    <w:p w14:paraId="05F978F1" w14:textId="72B023B7" w:rsidR="00422094" w:rsidRPr="0007564B" w:rsidRDefault="00176DA1" w:rsidP="00176DA1">
      <w:pPr>
        <w:pStyle w:val="Text"/>
        <w:tabs>
          <w:tab w:val="left" w:pos="3686"/>
        </w:tabs>
        <w:ind w:left="142"/>
        <w:jc w:val="left"/>
        <w:rPr>
          <w:rFonts w:ascii="TT Norms Pro" w:eastAsiaTheme="minorHAnsi" w:hAnsi="TT Norms Pro" w:cstheme="minorBidi"/>
          <w:sz w:val="24"/>
          <w:szCs w:val="24"/>
          <w:lang w:eastAsia="en-US"/>
        </w:rPr>
      </w:pPr>
      <w:r w:rsidRPr="0007564B">
        <w:rPr>
          <w:rFonts w:ascii="TT Norms Pro" w:hAnsi="TT Norms Pro"/>
          <w:noProof/>
        </w:rPr>
        <mc:AlternateContent>
          <mc:Choice Requires="wps">
            <w:drawing>
              <wp:anchor distT="0" distB="0" distL="114300" distR="114300" simplePos="0" relativeHeight="251659264" behindDoc="0" locked="0" layoutInCell="1" allowOverlap="1" wp14:anchorId="14598FED" wp14:editId="2480F9E4">
                <wp:simplePos x="0" y="0"/>
                <wp:positionH relativeFrom="column">
                  <wp:posOffset>-11430</wp:posOffset>
                </wp:positionH>
                <wp:positionV relativeFrom="paragraph">
                  <wp:posOffset>10795</wp:posOffset>
                </wp:positionV>
                <wp:extent cx="5676900" cy="8724900"/>
                <wp:effectExtent l="0" t="0" r="0" b="0"/>
                <wp:wrapNone/>
                <wp:docPr id="15" name="Rechteck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76900"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87E5" id="Rechteck 15" o:spid="_x0000_s1026" style="position:absolute;margin-left:-.9pt;margin-top:.85pt;width:447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" filled="f" stroked="f">
                <o:lock v:ext="edit" aspectratio="t"/>
              </v:rect>
            </w:pict>
          </mc:Fallback>
        </mc:AlternateContent>
      </w:r>
      <w:r w:rsidR="00422094" w:rsidRPr="0007564B">
        <w:rPr>
          <w:rFonts w:ascii="TT Norms Pro" w:eastAsiaTheme="minorHAnsi" w:hAnsi="TT Norms Pro" w:cstheme="minorBidi"/>
          <w:sz w:val="24"/>
          <w:szCs w:val="24"/>
          <w:lang w:eastAsia="en-US"/>
        </w:rPr>
        <w:t xml:space="preserve">Ein sorgfältig ausgearbeiteter Geschäftsplan („Business-Plan“) ist die Basis für einen erfolgreichen Start in die Selbstständigkeit. Die schriftliche Zusammenfassung Ihrer unternehmerischen Vision, untermauert durch betriebswirtschaftliche Daten, hilft Ihnen einzuschätzen, ob Sie mit Ihrer Produkt- oder Dienstleistungsidee den gewünschten geschäftlichen Erfolg erzielen können. Zugleich bildet ein Geschäftsplan für Kreditinstitute und andere Stellen die Grundlage, um die Realisierbarkeit Ihres Existenzgründungsvorhabens zu prüfen. </w:t>
      </w:r>
    </w:p>
    <w:p w14:paraId="4EA16CC6" w14:textId="3EF0CC5C" w:rsidR="00422094" w:rsidRPr="0007564B" w:rsidRDefault="00422094" w:rsidP="00176DA1">
      <w:pPr>
        <w:pStyle w:val="Text"/>
        <w:ind w:left="142"/>
        <w:jc w:val="left"/>
        <w:rPr>
          <w:rFonts w:ascii="TT Norms Pro" w:hAnsi="TT Norms Pro"/>
        </w:rPr>
      </w:pPr>
      <w:r w:rsidRPr="0007564B">
        <w:rPr>
          <w:rFonts w:ascii="TT Norms Pro" w:eastAsiaTheme="minorHAnsi" w:hAnsi="TT Norms Pro" w:cstheme="minorBidi"/>
          <w:sz w:val="24"/>
          <w:szCs w:val="24"/>
          <w:lang w:eastAsia="en-US"/>
        </w:rPr>
        <w:t>Dieser Leitfaden soll Ihnen helfen, Ihren eigenen Geschäftsplan zu erstellen - mit einem aussagekräftigen Text- und Zahlenteil, aus dem hervorgeht, wie Sie sich Ihr Gründungsvorhaben vorstellen. Auf den folgenden Seiten finden Sie Fragen zu den unterschiedlichsten Aspekten der Existenzgründung.</w:t>
      </w:r>
      <w:r w:rsidRPr="0007564B">
        <w:rPr>
          <w:rFonts w:ascii="TT Norms Pro" w:hAnsi="TT Norms Pro"/>
        </w:rPr>
        <w:t xml:space="preserve"> </w:t>
      </w:r>
      <w:r w:rsidRPr="0007564B">
        <w:rPr>
          <w:rFonts w:ascii="TT Norms Pro" w:eastAsiaTheme="minorHAnsi" w:hAnsi="TT Norms Pro" w:cstheme="minorBidi"/>
          <w:b/>
          <w:bCs/>
          <w:sz w:val="24"/>
          <w:szCs w:val="24"/>
          <w:lang w:eastAsia="en-US"/>
        </w:rPr>
        <w:t>Sie werden nicht alle Fragen beantworten können - das müssen Sie auch nicht, denn je nach Vorhaben sind diese mehr oder weniger relevant für Sie.</w:t>
      </w:r>
      <w:r w:rsidRPr="0007564B">
        <w:rPr>
          <w:rFonts w:ascii="TT Norms Pro" w:hAnsi="TT Norms Pro"/>
          <w:b/>
        </w:rPr>
        <w:t xml:space="preserve"> </w:t>
      </w:r>
      <w:r w:rsidRPr="0007564B">
        <w:rPr>
          <w:rFonts w:ascii="TT Norms Pro" w:eastAsiaTheme="minorHAnsi" w:hAnsi="TT Norms Pro" w:cstheme="minorBidi"/>
          <w:sz w:val="24"/>
          <w:szCs w:val="24"/>
          <w:lang w:eastAsia="en-US"/>
        </w:rPr>
        <w:t>Zum Teil werden Sie eigene Aspekte ergänzen wollen; auch dies ist selbstverständlich möglich.</w:t>
      </w:r>
    </w:p>
    <w:p w14:paraId="21D6BCC0" w14:textId="77777777" w:rsidR="00422094" w:rsidRPr="0007564B" w:rsidRDefault="00422094" w:rsidP="00176DA1">
      <w:pPr>
        <w:pStyle w:val="Text"/>
        <w:ind w:left="142"/>
        <w:jc w:val="left"/>
        <w:rPr>
          <w:rFonts w:ascii="TT Norms Pro" w:eastAsiaTheme="minorHAnsi" w:hAnsi="TT Norms Pro" w:cstheme="minorBidi"/>
          <w:sz w:val="24"/>
          <w:szCs w:val="24"/>
          <w:lang w:eastAsia="en-US"/>
        </w:rPr>
      </w:pPr>
      <w:r w:rsidRPr="0007564B">
        <w:rPr>
          <w:rFonts w:ascii="TT Norms Pro" w:eastAsiaTheme="minorHAnsi" w:hAnsi="TT Norms Pro" w:cstheme="minorBidi"/>
          <w:b/>
          <w:bCs/>
          <w:sz w:val="24"/>
          <w:szCs w:val="24"/>
          <w:lang w:eastAsia="en-US"/>
        </w:rPr>
        <w:t xml:space="preserve">Bitte bedenken Sie, dass die Erarbeitung eines Geschäftsplans ergebnisoffen sein sollte. </w:t>
      </w:r>
      <w:r w:rsidRPr="0007564B">
        <w:rPr>
          <w:rFonts w:ascii="TT Norms Pro" w:eastAsiaTheme="minorHAnsi" w:hAnsi="TT Norms Pro" w:cstheme="minorBidi"/>
          <w:sz w:val="24"/>
          <w:szCs w:val="24"/>
          <w:lang w:eastAsia="en-US"/>
        </w:rPr>
        <w:t>Nur so kann er Ihnen Aufschluss darüber geben, ob Ihr Gründungsvorhaben tragfähig ist und als Basis für die Weiterentwicklung Ihres Konzepts dienen. Das heißt aber auch, dass Sie nach Fertigstellung Ihres Geschäftsplans zu dem Schluss kommen können, dass die Erfolgsaussichten Ihres Vorhabens fraglich sind und Sie dieses unter den vorliegenden Bedingungen nicht weiterverfolgen wollen.</w:t>
      </w:r>
    </w:p>
    <w:p w14:paraId="22F52731" w14:textId="2F00DA78" w:rsidR="00C32393" w:rsidRPr="0007564B" w:rsidRDefault="00422094" w:rsidP="0007564B">
      <w:pPr>
        <w:pStyle w:val="Text"/>
        <w:ind w:left="142"/>
        <w:jc w:val="left"/>
        <w:rPr>
          <w:rFonts w:ascii="TT Norms Pro" w:eastAsiaTheme="minorHAnsi" w:hAnsi="TT Norms Pro" w:cstheme="minorBidi"/>
          <w:b/>
          <w:bCs/>
          <w:sz w:val="24"/>
          <w:szCs w:val="24"/>
          <w:lang w:eastAsia="en-US"/>
        </w:rPr>
      </w:pPr>
      <w:r w:rsidRPr="0007564B">
        <w:rPr>
          <w:rFonts w:ascii="TT Norms Pro" w:eastAsiaTheme="minorHAnsi" w:hAnsi="TT Norms Pro" w:cstheme="minorBidi"/>
          <w:b/>
          <w:bCs/>
          <w:sz w:val="24"/>
          <w:szCs w:val="24"/>
          <w:lang w:eastAsia="en-US"/>
        </w:rPr>
        <w:t xml:space="preserve">Diese „Hinweise zur Erstellung eines Geschäftsplans“ finden Sie auch auf www.stuttgart.ihk.de, Nr. 5047. </w:t>
      </w:r>
    </w:p>
    <w:p w14:paraId="455C0C30" w14:textId="7DFB6666" w:rsidR="00E41697" w:rsidRPr="001A615C" w:rsidRDefault="00E41697" w:rsidP="001A615C">
      <w:pPr>
        <w:pStyle w:val="berschrift1"/>
        <w:numPr>
          <w:ilvl w:val="0"/>
          <w:numId w:val="15"/>
        </w:numPr>
        <w:ind w:left="709" w:hanging="709"/>
        <w:rPr>
          <w:color w:val="003366"/>
        </w:rPr>
      </w:pPr>
      <w:bookmarkStart w:id="2" w:name="_Toc126748916"/>
      <w:r w:rsidRPr="001A615C">
        <w:rPr>
          <w:color w:val="003366"/>
        </w:rPr>
        <w:lastRenderedPageBreak/>
        <w:t>Ausführliche Beschreibung des Geschäftsvorhabens (Textteil)</w:t>
      </w:r>
      <w:bookmarkEnd w:id="2"/>
    </w:p>
    <w:p w14:paraId="6042C4CC" w14:textId="19D724A6" w:rsidR="0059449D" w:rsidRDefault="0059449D">
      <w:pPr>
        <w:pStyle w:val="Listenabsatz"/>
        <w:tabs>
          <w:tab w:val="right" w:pos="9072"/>
        </w:tabs>
        <w:spacing w:after="0"/>
        <w:rPr>
          <w:rFonts w:ascii="TT Norms Pro" w:hAnsi="TT Norms Pro"/>
          <w:color w:val="003366"/>
          <w:sz w:val="24"/>
          <w:szCs w:val="24"/>
        </w:rPr>
      </w:pPr>
    </w:p>
    <w:p w14:paraId="6DA5B09F" w14:textId="77777777" w:rsidR="00C32393" w:rsidRDefault="00C32393">
      <w:pPr>
        <w:pStyle w:val="Listenabsatz"/>
        <w:tabs>
          <w:tab w:val="right" w:pos="9072"/>
        </w:tabs>
        <w:spacing w:after="0"/>
        <w:rPr>
          <w:rFonts w:ascii="TT Norms Pro" w:hAnsi="TT Norms Pro"/>
          <w:color w:val="003366"/>
          <w:sz w:val="24"/>
          <w:szCs w:val="24"/>
        </w:rPr>
      </w:pPr>
    </w:p>
    <w:p w14:paraId="549BEBAA" w14:textId="77777777" w:rsidR="00C32393" w:rsidRPr="001A615C" w:rsidRDefault="00C32393" w:rsidP="00797E8B">
      <w:pPr>
        <w:pStyle w:val="berschrift2"/>
        <w:rPr>
          <w:rFonts w:eastAsiaTheme="minorHAnsi"/>
          <w:color w:val="003366"/>
        </w:rPr>
      </w:pPr>
      <w:bookmarkStart w:id="3" w:name="_Toc316378402"/>
      <w:bookmarkStart w:id="4" w:name="_Toc126748917"/>
      <w:r w:rsidRPr="001A615C">
        <w:rPr>
          <w:rFonts w:eastAsiaTheme="minorHAnsi"/>
          <w:color w:val="003366"/>
        </w:rPr>
        <w:t>1.1</w:t>
      </w:r>
      <w:r w:rsidRPr="001A615C">
        <w:rPr>
          <w:rFonts w:eastAsiaTheme="minorHAnsi"/>
          <w:color w:val="003366"/>
        </w:rPr>
        <w:tab/>
        <w:t>Zusammenfassung</w:t>
      </w:r>
      <w:bookmarkEnd w:id="3"/>
      <w:bookmarkEnd w:id="4"/>
    </w:p>
    <w:p w14:paraId="7CACB55E" w14:textId="77777777" w:rsidR="00C32393" w:rsidRPr="0007564B" w:rsidRDefault="00C32393" w:rsidP="00B93C93">
      <w:pPr>
        <w:pStyle w:val="Aufzaehlung"/>
        <w:numPr>
          <w:ilvl w:val="0"/>
          <w:numId w:val="17"/>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Geben Sie in wenigen Sätzen (max. eine Seite) alle wesentlichen Informationen zu Ihrem Gründungsvorhaben wieder: Wer? Was? Wie? Wo? Wann? Mit welchem Ziel? Wie lautet Ihre Unternehmensphilosophie?</w:t>
      </w:r>
    </w:p>
    <w:p w14:paraId="6BEA586D" w14:textId="5E24C2B3" w:rsidR="00C32393" w:rsidRPr="0007564B" w:rsidRDefault="00C32393" w:rsidP="00176DA1">
      <w:pPr>
        <w:pStyle w:val="Aufzaehlung"/>
        <w:numPr>
          <w:ilvl w:val="0"/>
          <w:numId w:val="0"/>
        </w:numPr>
        <w:spacing w:after="0"/>
        <w:ind w:left="709"/>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Die Zusammenfassung steht zwar am Anfang, wird aber erst geschrieben, wenn der Geschäftsplan fertig gestellt ist.</w:t>
      </w:r>
    </w:p>
    <w:p w14:paraId="44AC1ECF" w14:textId="77777777" w:rsidR="00797E8B" w:rsidRDefault="00797E8B" w:rsidP="00797E8B">
      <w:pPr>
        <w:pStyle w:val="berschrift2"/>
        <w:rPr>
          <w:rFonts w:eastAsiaTheme="minorHAnsi"/>
          <w:bCs/>
        </w:rPr>
      </w:pPr>
      <w:bookmarkStart w:id="5" w:name="_Toc316378403"/>
    </w:p>
    <w:p w14:paraId="5377A464" w14:textId="4BBD9FE6" w:rsidR="00C32393" w:rsidRPr="001A615C" w:rsidRDefault="00C32393" w:rsidP="00797E8B">
      <w:pPr>
        <w:pStyle w:val="berschrift2"/>
        <w:rPr>
          <w:rFonts w:eastAsiaTheme="minorHAnsi"/>
          <w:bCs/>
          <w:color w:val="003366"/>
        </w:rPr>
      </w:pPr>
      <w:bookmarkStart w:id="6" w:name="_Toc126748918"/>
      <w:r w:rsidRPr="001A615C">
        <w:rPr>
          <w:rFonts w:eastAsiaTheme="minorHAnsi"/>
          <w:bCs/>
          <w:color w:val="003366"/>
        </w:rPr>
        <w:t xml:space="preserve">1.2 </w:t>
      </w:r>
      <w:r w:rsidRPr="001A615C">
        <w:rPr>
          <w:rFonts w:eastAsiaTheme="minorHAnsi"/>
          <w:bCs/>
          <w:color w:val="003366"/>
        </w:rPr>
        <w:tab/>
        <w:t>Gründungsperson</w:t>
      </w:r>
      <w:bookmarkEnd w:id="5"/>
      <w:bookmarkEnd w:id="6"/>
    </w:p>
    <w:p w14:paraId="2FEA6646"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schulische bzw. berufliche Ausbildung haben Sie?</w:t>
      </w:r>
    </w:p>
    <w:p w14:paraId="4E624C04"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Welche persönlichen, fachlichen und kaufmännischen Stärken haben Sie als Unternehmer/in? </w:t>
      </w:r>
    </w:p>
    <w:p w14:paraId="2C0B2553"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Welche persönlichen, fachlichen und kaufmännischen Schwächen haben Sie als Unternehmer/in und wie werden Sie diesen begegnen? </w:t>
      </w:r>
    </w:p>
    <w:p w14:paraId="42A39BE5"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Über welche Branchenerfahrungen verfügen Sie? </w:t>
      </w:r>
    </w:p>
    <w:p w14:paraId="19A0899E"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Was machen Sie besonders gerne? Wie wollen Sie diese Fähigkeiten und Erfahrungen für Ihr Unternehmen nutzen?</w:t>
      </w:r>
    </w:p>
    <w:p w14:paraId="3ECC3BAE"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Sind Sie körperlich und mental den Anforderungen der Selbstständigkeit gewachsen? </w:t>
      </w:r>
    </w:p>
    <w:p w14:paraId="3C1A4E6A" w14:textId="77777777" w:rsidR="00C32393" w:rsidRPr="0007564B" w:rsidRDefault="00C32393" w:rsidP="00B93C93">
      <w:pPr>
        <w:pStyle w:val="Aufzaehlung"/>
        <w:numPr>
          <w:ilvl w:val="0"/>
          <w:numId w:val="1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lastRenderedPageBreak/>
        <w:t xml:space="preserve">Erhalten Sie Unterstützung durch Partner, Familie und Freunde? </w:t>
      </w:r>
    </w:p>
    <w:p w14:paraId="3D112AF3" w14:textId="6A28F5B9" w:rsidR="00C32393" w:rsidRPr="0007564B" w:rsidRDefault="00C32393" w:rsidP="00B93C93">
      <w:pPr>
        <w:pStyle w:val="Aufzaehlung"/>
        <w:numPr>
          <w:ilvl w:val="0"/>
          <w:numId w:val="19"/>
        </w:numPr>
        <w:spacing w:after="0"/>
        <w:jc w:val="left"/>
        <w:rPr>
          <w:rFonts w:ascii="TT Norms Pro" w:eastAsiaTheme="minorHAnsi" w:hAnsi="TT Norms Pro" w:cstheme="minorBidi"/>
          <w:sz w:val="24"/>
          <w:szCs w:val="24"/>
          <w:lang w:val="en-GB" w:eastAsia="en-US"/>
        </w:rPr>
      </w:pPr>
      <w:proofErr w:type="spellStart"/>
      <w:r w:rsidRPr="0007564B">
        <w:rPr>
          <w:rFonts w:ascii="TT Norms Pro" w:eastAsiaTheme="minorHAnsi" w:hAnsi="TT Norms Pro" w:cstheme="minorBidi"/>
          <w:sz w:val="24"/>
          <w:szCs w:val="24"/>
          <w:lang w:val="en-GB" w:eastAsia="en-US"/>
        </w:rPr>
        <w:t>Warum</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wollen</w:t>
      </w:r>
      <w:proofErr w:type="spellEnd"/>
      <w:r w:rsidRPr="0007564B">
        <w:rPr>
          <w:rFonts w:ascii="TT Norms Pro" w:eastAsiaTheme="minorHAnsi" w:hAnsi="TT Norms Pro" w:cstheme="minorBidi"/>
          <w:sz w:val="24"/>
          <w:szCs w:val="24"/>
          <w:lang w:val="en-GB" w:eastAsia="en-US"/>
        </w:rPr>
        <w:t xml:space="preserve"> Sie </w:t>
      </w:r>
      <w:proofErr w:type="spellStart"/>
      <w:r w:rsidRPr="0007564B">
        <w:rPr>
          <w:rFonts w:ascii="TT Norms Pro" w:eastAsiaTheme="minorHAnsi" w:hAnsi="TT Norms Pro" w:cstheme="minorBidi"/>
          <w:sz w:val="24"/>
          <w:szCs w:val="24"/>
          <w:lang w:val="en-GB" w:eastAsia="en-US"/>
        </w:rPr>
        <w:t>gründen</w:t>
      </w:r>
      <w:proofErr w:type="spellEnd"/>
      <w:r w:rsidRPr="0007564B">
        <w:rPr>
          <w:rFonts w:ascii="TT Norms Pro" w:eastAsiaTheme="minorHAnsi" w:hAnsi="TT Norms Pro" w:cstheme="minorBidi"/>
          <w:sz w:val="24"/>
          <w:szCs w:val="24"/>
          <w:lang w:val="en-GB" w:eastAsia="en-US"/>
        </w:rPr>
        <w:t>?</w:t>
      </w:r>
    </w:p>
    <w:p w14:paraId="75530BF7" w14:textId="77777777" w:rsidR="00C32393" w:rsidRDefault="00C32393" w:rsidP="00BC7B70">
      <w:pPr>
        <w:pStyle w:val="Text"/>
        <w:spacing w:after="0"/>
        <w:ind w:left="0"/>
      </w:pPr>
    </w:p>
    <w:p w14:paraId="427F2811" w14:textId="77777777" w:rsidR="00C32393" w:rsidRPr="001A615C" w:rsidRDefault="00C32393" w:rsidP="00797E8B">
      <w:pPr>
        <w:pStyle w:val="berschrift2"/>
        <w:rPr>
          <w:rFonts w:eastAsiaTheme="minorHAnsi"/>
          <w:color w:val="003366"/>
        </w:rPr>
      </w:pPr>
      <w:bookmarkStart w:id="7" w:name="_Toc316378404"/>
      <w:bookmarkStart w:id="8" w:name="_Toc126748919"/>
      <w:r w:rsidRPr="001A615C">
        <w:rPr>
          <w:rFonts w:eastAsiaTheme="minorHAnsi"/>
          <w:color w:val="003366"/>
        </w:rPr>
        <w:t>1.3</w:t>
      </w:r>
      <w:r w:rsidRPr="001A615C">
        <w:rPr>
          <w:rFonts w:eastAsiaTheme="minorHAnsi"/>
          <w:color w:val="003366"/>
        </w:rPr>
        <w:tab/>
        <w:t>Produkt- und Dienstleistungsangebot</w:t>
      </w:r>
      <w:bookmarkEnd w:id="7"/>
      <w:bookmarkEnd w:id="8"/>
    </w:p>
    <w:p w14:paraId="2330F968" w14:textId="77777777" w:rsidR="00C32393" w:rsidRPr="0007564B" w:rsidRDefault="00C32393" w:rsidP="00B93C93">
      <w:pPr>
        <w:pStyle w:val="Aufzaehlung"/>
        <w:numPr>
          <w:ilvl w:val="0"/>
          <w:numId w:val="2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Was ist Ihre Geschäftsidee (genaue und ausführliche Beschreibung Ihrer Produkte/ Dienstleistungen)?</w:t>
      </w:r>
    </w:p>
    <w:p w14:paraId="28DCCD78" w14:textId="77777777" w:rsidR="00C32393" w:rsidRPr="0007564B" w:rsidRDefault="00C32393" w:rsidP="00B93C93">
      <w:pPr>
        <w:pStyle w:val="Aufzaehlung"/>
        <w:numPr>
          <w:ilvl w:val="0"/>
          <w:numId w:val="20"/>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Warum soll jemand Ihre Produkte/Dienstleistungen kaufen? Was ist das Besondere daran? </w:t>
      </w:r>
      <w:proofErr w:type="spellStart"/>
      <w:r w:rsidRPr="0007564B">
        <w:rPr>
          <w:rFonts w:ascii="TT Norms Pro" w:eastAsiaTheme="minorHAnsi" w:hAnsi="TT Norms Pro" w:cstheme="minorBidi"/>
          <w:sz w:val="24"/>
          <w:szCs w:val="24"/>
          <w:lang w:val="en-GB" w:eastAsia="en-US"/>
        </w:rPr>
        <w:t>Welchen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Nutzen</w:t>
      </w:r>
      <w:proofErr w:type="spellEnd"/>
      <w:r w:rsidRPr="0007564B">
        <w:rPr>
          <w:rFonts w:ascii="TT Norms Pro" w:eastAsiaTheme="minorHAnsi" w:hAnsi="TT Norms Pro" w:cstheme="minorBidi"/>
          <w:sz w:val="24"/>
          <w:szCs w:val="24"/>
          <w:lang w:val="en-GB" w:eastAsia="en-US"/>
        </w:rPr>
        <w:t xml:space="preserve"> hat </w:t>
      </w:r>
      <w:proofErr w:type="spellStart"/>
      <w:r w:rsidRPr="0007564B">
        <w:rPr>
          <w:rFonts w:ascii="TT Norms Pro" w:eastAsiaTheme="minorHAnsi" w:hAnsi="TT Norms Pro" w:cstheme="minorBidi"/>
          <w:sz w:val="24"/>
          <w:szCs w:val="24"/>
          <w:lang w:val="en-GB" w:eastAsia="en-US"/>
        </w:rPr>
        <w:t>Ihr</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Angebot</w:t>
      </w:r>
      <w:proofErr w:type="spellEnd"/>
      <w:r w:rsidRPr="0007564B">
        <w:rPr>
          <w:rFonts w:ascii="TT Norms Pro" w:eastAsiaTheme="minorHAnsi" w:hAnsi="TT Norms Pro" w:cstheme="minorBidi"/>
          <w:sz w:val="24"/>
          <w:szCs w:val="24"/>
          <w:lang w:val="en-GB" w:eastAsia="en-US"/>
        </w:rPr>
        <w:t xml:space="preserve"> für die </w:t>
      </w:r>
      <w:proofErr w:type="spellStart"/>
      <w:r w:rsidRPr="0007564B">
        <w:rPr>
          <w:rFonts w:ascii="TT Norms Pro" w:eastAsiaTheme="minorHAnsi" w:hAnsi="TT Norms Pro" w:cstheme="minorBidi"/>
          <w:sz w:val="24"/>
          <w:szCs w:val="24"/>
          <w:lang w:val="en-GB" w:eastAsia="en-US"/>
        </w:rPr>
        <w:t>Kunden</w:t>
      </w:r>
      <w:proofErr w:type="spellEnd"/>
      <w:r w:rsidRPr="0007564B">
        <w:rPr>
          <w:rFonts w:ascii="TT Norms Pro" w:eastAsiaTheme="minorHAnsi" w:hAnsi="TT Norms Pro" w:cstheme="minorBidi"/>
          <w:sz w:val="24"/>
          <w:szCs w:val="24"/>
          <w:lang w:val="en-GB" w:eastAsia="en-US"/>
        </w:rPr>
        <w:t xml:space="preserve">? </w:t>
      </w:r>
    </w:p>
    <w:p w14:paraId="39C34165" w14:textId="77777777" w:rsidR="00C32393" w:rsidRPr="0007564B" w:rsidRDefault="00C32393" w:rsidP="00B93C93">
      <w:pPr>
        <w:pStyle w:val="Aufzaehlung"/>
        <w:numPr>
          <w:ilvl w:val="0"/>
          <w:numId w:val="2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Bieten Sie einen besonderen Service vor oder nach dem Kauf?</w:t>
      </w:r>
    </w:p>
    <w:p w14:paraId="7C84AF28" w14:textId="7C2B536D" w:rsidR="0059449D" w:rsidRPr="0007564B" w:rsidRDefault="00C32393" w:rsidP="00B93C93">
      <w:pPr>
        <w:pStyle w:val="Aufzaehlung"/>
        <w:numPr>
          <w:ilvl w:val="0"/>
          <w:numId w:val="2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Gibt es künftig einen Bedarf an ergänzenden Produkten oder Dienstleistungen?</w:t>
      </w:r>
    </w:p>
    <w:p w14:paraId="7C875DBC" w14:textId="77777777" w:rsidR="00C32393" w:rsidRPr="0007564B" w:rsidRDefault="00C32393" w:rsidP="00B93C93">
      <w:pPr>
        <w:pStyle w:val="Aufzaehlung"/>
        <w:numPr>
          <w:ilvl w:val="0"/>
          <w:numId w:val="2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Zu welchen Preisen bieten Sie Ihre Produkte/Dienstleistungen an? Wie werden sich die Preise künftig entwickeln?</w:t>
      </w:r>
    </w:p>
    <w:p w14:paraId="7023F559" w14:textId="77777777" w:rsidR="00C32393" w:rsidRPr="0007564B" w:rsidRDefault="00C32393" w:rsidP="00B93C93">
      <w:pPr>
        <w:pStyle w:val="Aufzaehlung"/>
        <w:numPr>
          <w:ilvl w:val="0"/>
          <w:numId w:val="2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Wie hoch sind Ihre Herstell-/Beschaffungskosten? </w:t>
      </w:r>
    </w:p>
    <w:p w14:paraId="2E884182" w14:textId="77777777" w:rsidR="00C32393" w:rsidRPr="0007564B" w:rsidRDefault="00C32393" w:rsidP="00B93C93">
      <w:pPr>
        <w:pStyle w:val="Aufzaehlung"/>
        <w:numPr>
          <w:ilvl w:val="0"/>
          <w:numId w:val="2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Menge wollen Sie absetzen?</w:t>
      </w:r>
    </w:p>
    <w:p w14:paraId="6C587376" w14:textId="2B3CEEED" w:rsidR="0059449D" w:rsidRPr="0007564B" w:rsidRDefault="00C32393" w:rsidP="00B93C93">
      <w:pPr>
        <w:pStyle w:val="Aufzaehlung"/>
        <w:numPr>
          <w:ilvl w:val="0"/>
          <w:numId w:val="20"/>
        </w:numPr>
        <w:spacing w:after="0"/>
        <w:jc w:val="left"/>
        <w:rPr>
          <w:rFonts w:ascii="TT Norms Pro" w:eastAsiaTheme="minorHAnsi" w:hAnsi="TT Norms Pro" w:cstheme="minorBidi"/>
          <w:sz w:val="24"/>
          <w:szCs w:val="24"/>
          <w:lang w:val="en-GB" w:eastAsia="en-US"/>
        </w:rPr>
      </w:pPr>
      <w:proofErr w:type="spellStart"/>
      <w:r w:rsidRPr="0007564B">
        <w:rPr>
          <w:rFonts w:ascii="TT Norms Pro" w:eastAsiaTheme="minorHAnsi" w:hAnsi="TT Norms Pro" w:cstheme="minorBidi"/>
          <w:sz w:val="24"/>
          <w:szCs w:val="24"/>
          <w:lang w:val="en-GB" w:eastAsia="en-US"/>
        </w:rPr>
        <w:t>Wann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wollen</w:t>
      </w:r>
      <w:proofErr w:type="spellEnd"/>
      <w:r w:rsidRPr="0007564B">
        <w:rPr>
          <w:rFonts w:ascii="TT Norms Pro" w:eastAsiaTheme="minorHAnsi" w:hAnsi="TT Norms Pro" w:cstheme="minorBidi"/>
          <w:sz w:val="24"/>
          <w:szCs w:val="24"/>
          <w:lang w:val="en-GB" w:eastAsia="en-US"/>
        </w:rPr>
        <w:t xml:space="preserve"> Sie </w:t>
      </w:r>
      <w:proofErr w:type="spellStart"/>
      <w:r w:rsidRPr="0007564B">
        <w:rPr>
          <w:rFonts w:ascii="TT Norms Pro" w:eastAsiaTheme="minorHAnsi" w:hAnsi="TT Norms Pro" w:cstheme="minorBidi"/>
          <w:sz w:val="24"/>
          <w:szCs w:val="24"/>
          <w:lang w:val="en-GB" w:eastAsia="en-US"/>
        </w:rPr>
        <w:t>starten</w:t>
      </w:r>
      <w:proofErr w:type="spellEnd"/>
      <w:r w:rsidRPr="0007564B">
        <w:rPr>
          <w:rFonts w:ascii="TT Norms Pro" w:eastAsiaTheme="minorHAnsi" w:hAnsi="TT Norms Pro" w:cstheme="minorBidi"/>
          <w:sz w:val="24"/>
          <w:szCs w:val="24"/>
          <w:lang w:val="en-GB" w:eastAsia="en-US"/>
        </w:rPr>
        <w:t>?</w:t>
      </w:r>
    </w:p>
    <w:p w14:paraId="60042293" w14:textId="77777777" w:rsidR="00C32393" w:rsidRDefault="00C32393">
      <w:pPr>
        <w:pStyle w:val="KeinLeerraum"/>
        <w:rPr>
          <w:rFonts w:ascii="Korb" w:hAnsi="Korb"/>
          <w:color w:val="003366"/>
          <w:sz w:val="36"/>
          <w:szCs w:val="36"/>
        </w:rPr>
      </w:pPr>
    </w:p>
    <w:p w14:paraId="19AF3CD1" w14:textId="77777777" w:rsidR="00C32393" w:rsidRPr="001A615C" w:rsidRDefault="00C32393" w:rsidP="00797E8B">
      <w:pPr>
        <w:pStyle w:val="berschrift2"/>
        <w:rPr>
          <w:rFonts w:eastAsiaTheme="minorHAnsi"/>
          <w:color w:val="003366"/>
        </w:rPr>
      </w:pPr>
      <w:bookmarkStart w:id="9" w:name="_Toc316378405"/>
      <w:bookmarkStart w:id="10" w:name="_Toc126748920"/>
      <w:r w:rsidRPr="001A615C">
        <w:rPr>
          <w:rFonts w:eastAsiaTheme="minorHAnsi"/>
          <w:color w:val="003366"/>
        </w:rPr>
        <w:t xml:space="preserve">1.4 </w:t>
      </w:r>
      <w:r w:rsidRPr="001A615C">
        <w:rPr>
          <w:rFonts w:eastAsiaTheme="minorHAnsi"/>
          <w:color w:val="003366"/>
        </w:rPr>
        <w:tab/>
        <w:t>Markt und Wettbewerb</w:t>
      </w:r>
      <w:bookmarkEnd w:id="9"/>
      <w:bookmarkEnd w:id="10"/>
    </w:p>
    <w:p w14:paraId="72BCE87A" w14:textId="77777777" w:rsidR="00C32393" w:rsidRPr="0007564B" w:rsidRDefault="00C32393" w:rsidP="00176DA1">
      <w:pPr>
        <w:pStyle w:val="Aufzaehlung"/>
        <w:numPr>
          <w:ilvl w:val="0"/>
          <w:numId w:val="0"/>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val="en-GB" w:eastAsia="en-US"/>
        </w:rPr>
        <w:t>1.4.1</w:t>
      </w:r>
      <w:r w:rsidRPr="0007564B">
        <w:rPr>
          <w:rFonts w:ascii="TT Norms Pro" w:eastAsiaTheme="minorHAnsi" w:hAnsi="TT Norms Pro" w:cstheme="minorBidi"/>
          <w:sz w:val="24"/>
          <w:szCs w:val="24"/>
          <w:lang w:val="en-GB" w:eastAsia="en-US"/>
        </w:rPr>
        <w:tab/>
      </w:r>
      <w:proofErr w:type="spellStart"/>
      <w:r w:rsidRPr="0007564B">
        <w:rPr>
          <w:rFonts w:ascii="TT Norms Pro" w:eastAsiaTheme="minorHAnsi" w:hAnsi="TT Norms Pro" w:cstheme="minorBidi"/>
          <w:sz w:val="24"/>
          <w:szCs w:val="24"/>
          <w:lang w:val="en-GB" w:eastAsia="en-US"/>
        </w:rPr>
        <w:t>Lieferanten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Kooperationspartner</w:t>
      </w:r>
      <w:proofErr w:type="spellEnd"/>
    </w:p>
    <w:p w14:paraId="542F8642" w14:textId="77777777" w:rsidR="00C32393" w:rsidRPr="0007564B" w:rsidRDefault="00C32393" w:rsidP="00B93C93">
      <w:pPr>
        <w:pStyle w:val="Aufzaehlung"/>
        <w:numPr>
          <w:ilvl w:val="0"/>
          <w:numId w:val="21"/>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Welche Güter beziehen Sie von welchen Lieferanten? Gibt es bei Bedarf weitere Lieferanten? </w:t>
      </w:r>
    </w:p>
    <w:p w14:paraId="5DE45743" w14:textId="680A39EB" w:rsidR="00575798" w:rsidRPr="0007564B" w:rsidRDefault="00C32393" w:rsidP="00B93C93">
      <w:pPr>
        <w:pStyle w:val="Aufzaehlung"/>
        <w:numPr>
          <w:ilvl w:val="0"/>
          <w:numId w:val="21"/>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Gibt es Kooperationspartner? Was bringen diese ein, was bringen Sie ein? </w:t>
      </w:r>
    </w:p>
    <w:p w14:paraId="232BA639" w14:textId="77777777" w:rsidR="00C32393" w:rsidRPr="0007564B" w:rsidRDefault="00C32393" w:rsidP="00176DA1">
      <w:pPr>
        <w:pStyle w:val="Aufzaehlung"/>
        <w:numPr>
          <w:ilvl w:val="0"/>
          <w:numId w:val="0"/>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val="en-GB" w:eastAsia="en-US"/>
        </w:rPr>
        <w:lastRenderedPageBreak/>
        <w:t xml:space="preserve">1.4.2 </w:t>
      </w:r>
      <w:r w:rsidRPr="0007564B">
        <w:rPr>
          <w:rFonts w:ascii="TT Norms Pro" w:eastAsiaTheme="minorHAnsi" w:hAnsi="TT Norms Pro" w:cstheme="minorBidi"/>
          <w:color w:val="003366"/>
          <w:sz w:val="24"/>
          <w:szCs w:val="24"/>
          <w:lang w:val="en-GB" w:eastAsia="en-US"/>
        </w:rPr>
        <w:tab/>
      </w:r>
      <w:proofErr w:type="spellStart"/>
      <w:r w:rsidRPr="0007564B">
        <w:rPr>
          <w:rFonts w:ascii="TT Norms Pro" w:eastAsiaTheme="minorHAnsi" w:hAnsi="TT Norms Pro" w:cstheme="minorBidi"/>
          <w:sz w:val="24"/>
          <w:szCs w:val="24"/>
          <w:lang w:val="en-GB" w:eastAsia="en-US"/>
        </w:rPr>
        <w:t>Absatzmarkt</w:t>
      </w:r>
      <w:proofErr w:type="spellEnd"/>
    </w:p>
    <w:p w14:paraId="790FB9BD" w14:textId="6B5CD771" w:rsidR="00C32393" w:rsidRPr="0007564B" w:rsidRDefault="00C32393" w:rsidP="00B93C93">
      <w:pPr>
        <w:pStyle w:val="Aufzaehlung"/>
        <w:numPr>
          <w:ilvl w:val="0"/>
          <w:numId w:val="22"/>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Wo wollen Sie Ihr Produkt oder Ihre Dienstleistung verkaufen?</w:t>
      </w:r>
    </w:p>
    <w:p w14:paraId="63C1F98B" w14:textId="77777777" w:rsidR="00176DA1" w:rsidRPr="00176DA1" w:rsidRDefault="00176DA1" w:rsidP="0007564B">
      <w:pPr>
        <w:pStyle w:val="Aufzaehlung"/>
        <w:numPr>
          <w:ilvl w:val="0"/>
          <w:numId w:val="0"/>
        </w:numPr>
        <w:ind w:left="709" w:hanging="284"/>
        <w:jc w:val="left"/>
        <w:rPr>
          <w:rFonts w:ascii="TT Norms" w:eastAsiaTheme="minorHAnsi" w:hAnsi="TT Norms" w:cstheme="minorBidi"/>
          <w:sz w:val="24"/>
          <w:szCs w:val="24"/>
          <w:lang w:eastAsia="en-US"/>
        </w:rPr>
      </w:pPr>
    </w:p>
    <w:p w14:paraId="087B1FE1" w14:textId="77777777" w:rsidR="00C32393" w:rsidRPr="0007564B" w:rsidRDefault="00C32393" w:rsidP="00176DA1">
      <w:pPr>
        <w:pStyle w:val="Aufzaehlung"/>
        <w:numPr>
          <w:ilvl w:val="0"/>
          <w:numId w:val="0"/>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val="en-GB" w:eastAsia="en-US"/>
        </w:rPr>
        <w:t>1.4.3</w:t>
      </w:r>
      <w:r w:rsidRPr="0007564B">
        <w:rPr>
          <w:rFonts w:ascii="TT Norms Pro" w:eastAsiaTheme="minorHAnsi" w:hAnsi="TT Norms Pro" w:cstheme="minorBidi"/>
          <w:color w:val="003366"/>
          <w:sz w:val="24"/>
          <w:szCs w:val="24"/>
          <w:lang w:val="en-GB" w:eastAsia="en-US"/>
        </w:rPr>
        <w:tab/>
      </w:r>
      <w:proofErr w:type="spellStart"/>
      <w:r w:rsidRPr="0007564B">
        <w:rPr>
          <w:rFonts w:ascii="TT Norms Pro" w:eastAsiaTheme="minorHAnsi" w:hAnsi="TT Norms Pro" w:cstheme="minorBidi"/>
          <w:sz w:val="24"/>
          <w:szCs w:val="24"/>
          <w:lang w:val="en-GB" w:eastAsia="en-US"/>
        </w:rPr>
        <w:t>Zielgruppen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Kunden</w:t>
      </w:r>
      <w:proofErr w:type="spellEnd"/>
      <w:r w:rsidRPr="0007564B">
        <w:rPr>
          <w:rFonts w:ascii="TT Norms Pro" w:eastAsiaTheme="minorHAnsi" w:hAnsi="TT Norms Pro" w:cstheme="minorBidi"/>
          <w:sz w:val="24"/>
          <w:szCs w:val="24"/>
          <w:lang w:val="en-GB" w:eastAsia="en-US"/>
        </w:rPr>
        <w:t xml:space="preserve"> </w:t>
      </w:r>
    </w:p>
    <w:p w14:paraId="7682A871" w14:textId="77777777" w:rsidR="00C32393" w:rsidRPr="0007564B" w:rsidRDefault="00C32393" w:rsidP="00B93C93">
      <w:pPr>
        <w:pStyle w:val="Aufzaehlung"/>
        <w:numPr>
          <w:ilvl w:val="0"/>
          <w:numId w:val="23"/>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Welche Zielgruppen sprechen Sie an? Welche Merkmale zeichnen diese Zielgruppen aus? </w:t>
      </w:r>
      <w:r w:rsidRPr="0007564B">
        <w:rPr>
          <w:rFonts w:ascii="TT Norms Pro" w:eastAsiaTheme="minorHAnsi" w:hAnsi="TT Norms Pro" w:cstheme="minorBidi"/>
          <w:sz w:val="24"/>
          <w:szCs w:val="24"/>
          <w:lang w:val="en-GB" w:eastAsia="en-US"/>
        </w:rPr>
        <w:t xml:space="preserve">Wie </w:t>
      </w:r>
      <w:proofErr w:type="spellStart"/>
      <w:r w:rsidRPr="0007564B">
        <w:rPr>
          <w:rFonts w:ascii="TT Norms Pro" w:eastAsiaTheme="minorHAnsi" w:hAnsi="TT Norms Pro" w:cstheme="minorBidi"/>
          <w:sz w:val="24"/>
          <w:szCs w:val="24"/>
          <w:lang w:val="en-GB" w:eastAsia="en-US"/>
        </w:rPr>
        <w:t>unterscheiden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sich</w:t>
      </w:r>
      <w:proofErr w:type="spellEnd"/>
      <w:r w:rsidRPr="0007564B">
        <w:rPr>
          <w:rFonts w:ascii="TT Norms Pro" w:eastAsiaTheme="minorHAnsi" w:hAnsi="TT Norms Pro" w:cstheme="minorBidi"/>
          <w:sz w:val="24"/>
          <w:szCs w:val="24"/>
          <w:lang w:val="en-GB" w:eastAsia="en-US"/>
        </w:rPr>
        <w:t xml:space="preserve"> die </w:t>
      </w:r>
      <w:proofErr w:type="spellStart"/>
      <w:r w:rsidRPr="0007564B">
        <w:rPr>
          <w:rFonts w:ascii="TT Norms Pro" w:eastAsiaTheme="minorHAnsi" w:hAnsi="TT Norms Pro" w:cstheme="minorBidi"/>
          <w:sz w:val="24"/>
          <w:szCs w:val="24"/>
          <w:lang w:val="en-GB" w:eastAsia="en-US"/>
        </w:rPr>
        <w:t>einzelnen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Zielgruppen</w:t>
      </w:r>
      <w:proofErr w:type="spellEnd"/>
      <w:r w:rsidRPr="0007564B">
        <w:rPr>
          <w:rFonts w:ascii="TT Norms Pro" w:eastAsiaTheme="minorHAnsi" w:hAnsi="TT Norms Pro" w:cstheme="minorBidi"/>
          <w:sz w:val="24"/>
          <w:szCs w:val="24"/>
          <w:lang w:val="en-GB" w:eastAsia="en-US"/>
        </w:rPr>
        <w:t>?</w:t>
      </w:r>
    </w:p>
    <w:p w14:paraId="0D84EF9D" w14:textId="77777777" w:rsidR="00C32393" w:rsidRPr="0007564B" w:rsidRDefault="00C32393" w:rsidP="00B93C93">
      <w:pPr>
        <w:pStyle w:val="Aufzaehlung"/>
        <w:numPr>
          <w:ilvl w:val="0"/>
          <w:numId w:val="23"/>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Wie ist Ihre Kundenstruktur? Sind Sie von wenigen Großkunden abhängig? </w:t>
      </w:r>
    </w:p>
    <w:p w14:paraId="3FE9178D" w14:textId="77777777" w:rsidR="00C32393" w:rsidRPr="0007564B" w:rsidRDefault="00C32393" w:rsidP="00B93C93">
      <w:pPr>
        <w:pStyle w:val="Aufzaehlung"/>
        <w:numPr>
          <w:ilvl w:val="0"/>
          <w:numId w:val="23"/>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Was wünschen oder erwarten Ihre Kunden? Welche Bedürfnisse oder Probleme haben sie?</w:t>
      </w:r>
    </w:p>
    <w:p w14:paraId="6C395AEE" w14:textId="77777777" w:rsidR="00C32393" w:rsidRPr="0007564B" w:rsidRDefault="00C32393" w:rsidP="00B93C93">
      <w:pPr>
        <w:pStyle w:val="Aufzaehlung"/>
        <w:numPr>
          <w:ilvl w:val="0"/>
          <w:numId w:val="23"/>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Wie, wann und warum kaufen Ihre Kunden? Bei wem? Wie groß ist der Anteil der Stammkunden?</w:t>
      </w:r>
    </w:p>
    <w:p w14:paraId="6F624D13" w14:textId="77777777" w:rsidR="00C32393" w:rsidRPr="0007564B" w:rsidRDefault="00C32393" w:rsidP="00B93C93">
      <w:pPr>
        <w:pStyle w:val="Aufzaehlung"/>
        <w:numPr>
          <w:ilvl w:val="0"/>
          <w:numId w:val="23"/>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Wie werden sich die Einstellungen/Verhaltensweisen Ihrer Kunden gegenüber Ihren Produkten und Dienstleistungen künftig verändern?</w:t>
      </w:r>
    </w:p>
    <w:p w14:paraId="2933D268" w14:textId="77777777" w:rsidR="00C32393" w:rsidRPr="0007564B" w:rsidRDefault="00C32393" w:rsidP="00B93C93">
      <w:pPr>
        <w:pStyle w:val="Aufzaehlung"/>
        <w:numPr>
          <w:ilvl w:val="0"/>
          <w:numId w:val="23"/>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val="en-GB" w:eastAsia="en-US"/>
        </w:rPr>
        <w:t xml:space="preserve">Wo </w:t>
      </w:r>
      <w:proofErr w:type="spellStart"/>
      <w:r w:rsidRPr="0007564B">
        <w:rPr>
          <w:rFonts w:ascii="TT Norms Pro" w:eastAsiaTheme="minorHAnsi" w:hAnsi="TT Norms Pro" w:cstheme="minorBidi"/>
          <w:sz w:val="24"/>
          <w:szCs w:val="24"/>
          <w:lang w:val="en-GB" w:eastAsia="en-US"/>
        </w:rPr>
        <w:t>sitzen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Ihre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Kunden</w:t>
      </w:r>
      <w:proofErr w:type="spellEnd"/>
      <w:r w:rsidRPr="0007564B">
        <w:rPr>
          <w:rFonts w:ascii="TT Norms Pro" w:eastAsiaTheme="minorHAnsi" w:hAnsi="TT Norms Pro" w:cstheme="minorBidi"/>
          <w:sz w:val="24"/>
          <w:szCs w:val="24"/>
          <w:lang w:val="en-GB" w:eastAsia="en-US"/>
        </w:rPr>
        <w:t xml:space="preserve">? </w:t>
      </w:r>
    </w:p>
    <w:p w14:paraId="441BA70A" w14:textId="61060052" w:rsidR="00C32393" w:rsidRPr="0007564B" w:rsidRDefault="00C32393" w:rsidP="00B93C93">
      <w:pPr>
        <w:pStyle w:val="Aufzaehlung"/>
        <w:numPr>
          <w:ilvl w:val="0"/>
          <w:numId w:val="23"/>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Wie groß ist das Marktvolumen der einzelnen Zielgruppen in Ihrem Absatzgebiet? </w:t>
      </w:r>
      <w:r w:rsidRPr="0007564B">
        <w:rPr>
          <w:rFonts w:ascii="TT Norms Pro" w:eastAsiaTheme="minorHAnsi" w:hAnsi="TT Norms Pro" w:cstheme="minorBidi"/>
          <w:sz w:val="24"/>
          <w:szCs w:val="24"/>
          <w:lang w:val="en-GB" w:eastAsia="en-US"/>
        </w:rPr>
        <w:t xml:space="preserve">Wie </w:t>
      </w:r>
      <w:proofErr w:type="spellStart"/>
      <w:r w:rsidRPr="0007564B">
        <w:rPr>
          <w:rFonts w:ascii="TT Norms Pro" w:eastAsiaTheme="minorHAnsi" w:hAnsi="TT Norms Pro" w:cstheme="minorBidi"/>
          <w:sz w:val="24"/>
          <w:szCs w:val="24"/>
          <w:lang w:val="en-GB" w:eastAsia="en-US"/>
        </w:rPr>
        <w:t>wird</w:t>
      </w:r>
      <w:proofErr w:type="spellEnd"/>
      <w:r w:rsidRPr="0007564B">
        <w:rPr>
          <w:rFonts w:ascii="TT Norms Pro" w:eastAsiaTheme="minorHAnsi" w:hAnsi="TT Norms Pro" w:cstheme="minorBidi"/>
          <w:sz w:val="24"/>
          <w:szCs w:val="24"/>
          <w:lang w:val="en-GB" w:eastAsia="en-US"/>
        </w:rPr>
        <w:t xml:space="preserve"> es </w:t>
      </w:r>
      <w:proofErr w:type="spellStart"/>
      <w:r w:rsidRPr="0007564B">
        <w:rPr>
          <w:rFonts w:ascii="TT Norms Pro" w:eastAsiaTheme="minorHAnsi" w:hAnsi="TT Norms Pro" w:cstheme="minorBidi"/>
          <w:sz w:val="24"/>
          <w:szCs w:val="24"/>
          <w:lang w:val="en-GB" w:eastAsia="en-US"/>
        </w:rPr>
        <w:t>sich</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künftig</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entwickeln</w:t>
      </w:r>
      <w:proofErr w:type="spellEnd"/>
      <w:r w:rsidRPr="0007564B">
        <w:rPr>
          <w:rFonts w:ascii="TT Norms Pro" w:eastAsiaTheme="minorHAnsi" w:hAnsi="TT Norms Pro" w:cstheme="minorBidi"/>
          <w:sz w:val="24"/>
          <w:szCs w:val="24"/>
          <w:lang w:val="en-GB" w:eastAsia="en-US"/>
        </w:rPr>
        <w:t>?</w:t>
      </w:r>
    </w:p>
    <w:p w14:paraId="63E43395" w14:textId="77777777" w:rsidR="00432105" w:rsidRPr="0007564B" w:rsidRDefault="00432105" w:rsidP="00176DA1">
      <w:pPr>
        <w:pStyle w:val="Aufzaehlung"/>
        <w:numPr>
          <w:ilvl w:val="0"/>
          <w:numId w:val="0"/>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val="en-GB" w:eastAsia="en-US"/>
        </w:rPr>
        <w:t>1.4.4</w:t>
      </w:r>
      <w:r w:rsidRPr="0007564B">
        <w:rPr>
          <w:rFonts w:ascii="TT Norms Pro" w:eastAsiaTheme="minorHAnsi" w:hAnsi="TT Norms Pro" w:cstheme="minorBidi"/>
          <w:sz w:val="24"/>
          <w:szCs w:val="24"/>
          <w:lang w:val="en-GB" w:eastAsia="en-US"/>
        </w:rPr>
        <w:tab/>
      </w:r>
      <w:proofErr w:type="spellStart"/>
      <w:r w:rsidRPr="0007564B">
        <w:rPr>
          <w:rFonts w:ascii="TT Norms Pro" w:eastAsiaTheme="minorHAnsi" w:hAnsi="TT Norms Pro" w:cstheme="minorBidi"/>
          <w:sz w:val="24"/>
          <w:szCs w:val="24"/>
          <w:lang w:val="en-GB" w:eastAsia="en-US"/>
        </w:rPr>
        <w:t>Wettbewerb</w:t>
      </w:r>
      <w:proofErr w:type="spellEnd"/>
    </w:p>
    <w:p w14:paraId="449BBE56" w14:textId="77777777" w:rsidR="00432105" w:rsidRPr="0007564B" w:rsidRDefault="00432105" w:rsidP="00B93C93">
      <w:pPr>
        <w:pStyle w:val="Aufzaehlung"/>
        <w:numPr>
          <w:ilvl w:val="0"/>
          <w:numId w:val="24"/>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Wer sind Ihre Wettbewerber? Wo befinden sie sich? Welche Produkte/Dienstleis</w:t>
      </w:r>
      <w:r w:rsidRPr="0007564B">
        <w:rPr>
          <w:rFonts w:ascii="TT Norms Pro" w:eastAsiaTheme="minorHAnsi" w:hAnsi="TT Norms Pro" w:cstheme="minorBidi"/>
          <w:sz w:val="24"/>
          <w:szCs w:val="24"/>
          <w:lang w:eastAsia="en-US"/>
        </w:rPr>
        <w:softHyphen/>
        <w:t xml:space="preserve">tungen bieten Ihre Wettbewerber an? </w:t>
      </w:r>
      <w:proofErr w:type="spellStart"/>
      <w:r w:rsidRPr="0007564B">
        <w:rPr>
          <w:rFonts w:ascii="TT Norms Pro" w:eastAsiaTheme="minorHAnsi" w:hAnsi="TT Norms Pro" w:cstheme="minorBidi"/>
          <w:sz w:val="24"/>
          <w:szCs w:val="24"/>
          <w:lang w:val="en-GB" w:eastAsia="en-US"/>
        </w:rPr>
        <w:t>Welchen</w:t>
      </w:r>
      <w:proofErr w:type="spellEnd"/>
      <w:r w:rsidRPr="0007564B">
        <w:rPr>
          <w:rFonts w:ascii="TT Norms Pro" w:eastAsiaTheme="minorHAnsi" w:hAnsi="TT Norms Pro" w:cstheme="minorBidi"/>
          <w:sz w:val="24"/>
          <w:szCs w:val="24"/>
          <w:lang w:val="en-GB" w:eastAsia="en-US"/>
        </w:rPr>
        <w:t xml:space="preserve"> Service?</w:t>
      </w:r>
    </w:p>
    <w:p w14:paraId="25E1AF9A" w14:textId="77777777" w:rsidR="00432105" w:rsidRPr="0007564B" w:rsidRDefault="00432105" w:rsidP="00B93C93">
      <w:pPr>
        <w:pStyle w:val="Aufzaehlung"/>
        <w:numPr>
          <w:ilvl w:val="0"/>
          <w:numId w:val="24"/>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Stärken und Schwächen haben Ihre Wettbewerber?</w:t>
      </w:r>
    </w:p>
    <w:p w14:paraId="5E1A6FED" w14:textId="77777777" w:rsidR="00432105" w:rsidRPr="0007564B" w:rsidRDefault="00432105" w:rsidP="00B93C93">
      <w:pPr>
        <w:pStyle w:val="Aufzaehlung"/>
        <w:numPr>
          <w:ilvl w:val="0"/>
          <w:numId w:val="25"/>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lastRenderedPageBreak/>
        <w:t xml:space="preserve">Welche Preisstrategie verfolgen Ihre Wettbewerber? </w:t>
      </w:r>
      <w:r w:rsidRPr="0007564B">
        <w:rPr>
          <w:rFonts w:ascii="TT Norms Pro" w:eastAsiaTheme="minorHAnsi" w:hAnsi="TT Norms Pro" w:cstheme="minorBidi"/>
          <w:sz w:val="24"/>
          <w:szCs w:val="24"/>
          <w:lang w:val="en-GB" w:eastAsia="en-US"/>
        </w:rPr>
        <w:t xml:space="preserve">Welches </w:t>
      </w:r>
      <w:proofErr w:type="spellStart"/>
      <w:r w:rsidRPr="0007564B">
        <w:rPr>
          <w:rFonts w:ascii="TT Norms Pro" w:eastAsiaTheme="minorHAnsi" w:hAnsi="TT Norms Pro" w:cstheme="minorBidi"/>
          <w:sz w:val="24"/>
          <w:szCs w:val="24"/>
          <w:lang w:val="en-GB" w:eastAsia="en-US"/>
        </w:rPr>
        <w:t>Vertriebskonzept</w:t>
      </w:r>
      <w:proofErr w:type="spellEnd"/>
      <w:r w:rsidRPr="0007564B">
        <w:rPr>
          <w:rFonts w:ascii="TT Norms Pro" w:eastAsiaTheme="minorHAnsi" w:hAnsi="TT Norms Pro" w:cstheme="minorBidi"/>
          <w:sz w:val="24"/>
          <w:szCs w:val="24"/>
          <w:lang w:val="en-GB" w:eastAsia="en-US"/>
        </w:rPr>
        <w:t>?</w:t>
      </w:r>
    </w:p>
    <w:p w14:paraId="3744ADCA" w14:textId="77777777" w:rsidR="00432105" w:rsidRPr="0007564B" w:rsidRDefault="00432105" w:rsidP="00B93C93">
      <w:pPr>
        <w:pStyle w:val="Aufzaehlung"/>
        <w:numPr>
          <w:ilvl w:val="0"/>
          <w:numId w:val="25"/>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Wie ist die Wettbewerbssituation (z. B. Preiskampf, Gebietsschutz)? </w:t>
      </w:r>
      <w:r w:rsidRPr="0007564B">
        <w:rPr>
          <w:rFonts w:ascii="TT Norms Pro" w:eastAsiaTheme="minorHAnsi" w:hAnsi="TT Norms Pro" w:cstheme="minorBidi"/>
          <w:sz w:val="24"/>
          <w:szCs w:val="24"/>
          <w:lang w:val="en-GB" w:eastAsia="en-US"/>
        </w:rPr>
        <w:t xml:space="preserve">Wie </w:t>
      </w:r>
      <w:proofErr w:type="spellStart"/>
      <w:r w:rsidRPr="0007564B">
        <w:rPr>
          <w:rFonts w:ascii="TT Norms Pro" w:eastAsiaTheme="minorHAnsi" w:hAnsi="TT Norms Pro" w:cstheme="minorBidi"/>
          <w:sz w:val="24"/>
          <w:szCs w:val="24"/>
          <w:lang w:val="en-GB" w:eastAsia="en-US"/>
        </w:rPr>
        <w:t>könnte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sich</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diese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durch</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Ihren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Markteintritt</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verändern</w:t>
      </w:r>
      <w:proofErr w:type="spellEnd"/>
      <w:r w:rsidRPr="0007564B">
        <w:rPr>
          <w:rFonts w:ascii="TT Norms Pro" w:eastAsiaTheme="minorHAnsi" w:hAnsi="TT Norms Pro" w:cstheme="minorBidi"/>
          <w:sz w:val="24"/>
          <w:szCs w:val="24"/>
          <w:lang w:val="en-GB" w:eastAsia="en-US"/>
        </w:rPr>
        <w:t>?</w:t>
      </w:r>
    </w:p>
    <w:p w14:paraId="60CBFE4A" w14:textId="77777777" w:rsidR="00432105" w:rsidRPr="0007564B" w:rsidRDefault="00432105" w:rsidP="00B93C93">
      <w:pPr>
        <w:pStyle w:val="Aufzaehlung"/>
        <w:numPr>
          <w:ilvl w:val="0"/>
          <w:numId w:val="25"/>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Entwicklungen/Trends gibt es in Ihrer Branche?</w:t>
      </w:r>
    </w:p>
    <w:p w14:paraId="0CE749E8" w14:textId="77777777" w:rsidR="00432105" w:rsidRPr="0007564B" w:rsidRDefault="00432105" w:rsidP="00B93C93">
      <w:pPr>
        <w:pStyle w:val="Aufzaehlung"/>
        <w:numPr>
          <w:ilvl w:val="0"/>
          <w:numId w:val="25"/>
        </w:numPr>
        <w:jc w:val="left"/>
        <w:rPr>
          <w:rFonts w:ascii="TT Norms Pro" w:eastAsiaTheme="minorHAnsi" w:hAnsi="TT Norms Pro" w:cstheme="minorBidi"/>
          <w:color w:val="003366"/>
          <w:sz w:val="24"/>
          <w:szCs w:val="24"/>
          <w:lang w:eastAsia="en-US"/>
        </w:rPr>
      </w:pPr>
      <w:r w:rsidRPr="0007564B">
        <w:rPr>
          <w:rFonts w:ascii="TT Norms Pro" w:eastAsiaTheme="minorHAnsi" w:hAnsi="TT Norms Pro" w:cstheme="minorBidi"/>
          <w:sz w:val="24"/>
          <w:szCs w:val="24"/>
          <w:lang w:eastAsia="en-US"/>
        </w:rPr>
        <w:t>Was sind Ihre Wettbewerbsvorteile? Welchen Nutzen bieten Sie Ihren Kunden, den diese von den Wettbewerbern nicht erhalten (Alleinstellungsmerkmal)?</w:t>
      </w:r>
    </w:p>
    <w:p w14:paraId="58FE0A3F" w14:textId="771CF16D" w:rsidR="00432105" w:rsidRPr="000301B6" w:rsidRDefault="00432105" w:rsidP="001A615C">
      <w:pPr>
        <w:pStyle w:val="Aufzaehlung"/>
        <w:numPr>
          <w:ilvl w:val="0"/>
          <w:numId w:val="0"/>
        </w:numPr>
        <w:rPr>
          <w:rFonts w:ascii="TT Norms Pro" w:eastAsiaTheme="minorHAnsi" w:hAnsi="TT Norms Pro" w:cstheme="minorBidi"/>
          <w:color w:val="003366"/>
          <w:sz w:val="24"/>
          <w:szCs w:val="24"/>
          <w:lang w:eastAsia="en-US"/>
        </w:rPr>
      </w:pPr>
      <w:bookmarkStart w:id="11" w:name="_Toc316378406"/>
    </w:p>
    <w:p w14:paraId="52DD29A2" w14:textId="17CE1B67" w:rsidR="00432105" w:rsidRPr="0007564B" w:rsidRDefault="00432105" w:rsidP="00797E8B">
      <w:pPr>
        <w:pStyle w:val="berschrift2"/>
        <w:rPr>
          <w:rFonts w:eastAsiaTheme="minorHAnsi"/>
          <w:color w:val="003366"/>
        </w:rPr>
      </w:pPr>
      <w:bookmarkStart w:id="12" w:name="_Toc126748921"/>
      <w:r w:rsidRPr="0007564B">
        <w:rPr>
          <w:rFonts w:eastAsiaTheme="minorHAnsi"/>
          <w:color w:val="003366"/>
        </w:rPr>
        <w:t>1.5</w:t>
      </w:r>
      <w:r w:rsidRPr="0007564B">
        <w:rPr>
          <w:rFonts w:eastAsiaTheme="minorHAnsi"/>
          <w:color w:val="003366"/>
        </w:rPr>
        <w:tab/>
        <w:t>Marketing, Vertrieb</w:t>
      </w:r>
      <w:bookmarkEnd w:id="11"/>
      <w:bookmarkEnd w:id="12"/>
    </w:p>
    <w:p w14:paraId="09931475" w14:textId="77777777" w:rsidR="00432105" w:rsidRPr="0007564B" w:rsidRDefault="00432105" w:rsidP="00B93C93">
      <w:pPr>
        <w:pStyle w:val="Aufzaehlung"/>
        <w:numPr>
          <w:ilvl w:val="0"/>
          <w:numId w:val="26"/>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Mit welchen Maßnahmen erreichen Sie Ihre Zielgruppe? Wie sieht Ihr Markteinführungsplan aus? </w:t>
      </w:r>
      <w:proofErr w:type="spellStart"/>
      <w:r w:rsidRPr="0007564B">
        <w:rPr>
          <w:rFonts w:ascii="TT Norms Pro" w:eastAsiaTheme="minorHAnsi" w:hAnsi="TT Norms Pro" w:cstheme="minorBidi"/>
          <w:sz w:val="24"/>
          <w:szCs w:val="24"/>
          <w:lang w:val="en-GB" w:eastAsia="en-US"/>
        </w:rPr>
        <w:t>Welche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Werbemittel</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wollen</w:t>
      </w:r>
      <w:proofErr w:type="spellEnd"/>
      <w:r w:rsidRPr="0007564B">
        <w:rPr>
          <w:rFonts w:ascii="TT Norms Pro" w:eastAsiaTheme="minorHAnsi" w:hAnsi="TT Norms Pro" w:cstheme="minorBidi"/>
          <w:sz w:val="24"/>
          <w:szCs w:val="24"/>
          <w:lang w:val="en-GB" w:eastAsia="en-US"/>
        </w:rPr>
        <w:t xml:space="preserve"> Sie </w:t>
      </w:r>
      <w:proofErr w:type="spellStart"/>
      <w:r w:rsidRPr="0007564B">
        <w:rPr>
          <w:rFonts w:ascii="TT Norms Pro" w:eastAsiaTheme="minorHAnsi" w:hAnsi="TT Norms Pro" w:cstheme="minorBidi"/>
          <w:sz w:val="24"/>
          <w:szCs w:val="24"/>
          <w:lang w:val="en-GB" w:eastAsia="en-US"/>
        </w:rPr>
        <w:t>einsetzen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Welche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Kommunikationskanäle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nutzen</w:t>
      </w:r>
      <w:proofErr w:type="spellEnd"/>
      <w:r w:rsidRPr="0007564B">
        <w:rPr>
          <w:rFonts w:ascii="TT Norms Pro" w:eastAsiaTheme="minorHAnsi" w:hAnsi="TT Norms Pro" w:cstheme="minorBidi"/>
          <w:sz w:val="24"/>
          <w:szCs w:val="24"/>
          <w:lang w:val="en-GB" w:eastAsia="en-US"/>
        </w:rPr>
        <w:t xml:space="preserve"> Sie? </w:t>
      </w:r>
    </w:p>
    <w:p w14:paraId="6A846F7E" w14:textId="77777777" w:rsidR="00432105" w:rsidRPr="0007564B" w:rsidRDefault="00432105" w:rsidP="00B93C93">
      <w:pPr>
        <w:pStyle w:val="Aufzaehlung"/>
        <w:numPr>
          <w:ilvl w:val="0"/>
          <w:numId w:val="26"/>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Welche Vertriebswege nutzen Sie (z. B. Internet, institutioneller Handel, Verkaufsvermittler)? </w:t>
      </w:r>
    </w:p>
    <w:p w14:paraId="39CB99EF" w14:textId="33237390" w:rsidR="00432105" w:rsidRPr="0007564B" w:rsidRDefault="00432105" w:rsidP="00B93C93">
      <w:pPr>
        <w:pStyle w:val="Aufzaehlung"/>
        <w:numPr>
          <w:ilvl w:val="0"/>
          <w:numId w:val="26"/>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Mit welchen Kosten müssen Sie rechnen?</w:t>
      </w:r>
    </w:p>
    <w:p w14:paraId="72151C33" w14:textId="77777777" w:rsidR="003B7B73" w:rsidRPr="000301B6" w:rsidRDefault="003B7B73" w:rsidP="0007564B">
      <w:pPr>
        <w:pStyle w:val="Aufzaehlung"/>
        <w:numPr>
          <w:ilvl w:val="0"/>
          <w:numId w:val="0"/>
        </w:numPr>
        <w:rPr>
          <w:rFonts w:ascii="TT Norms Pro" w:eastAsiaTheme="minorHAnsi" w:hAnsi="TT Norms Pro" w:cstheme="minorBidi"/>
          <w:color w:val="003366"/>
          <w:sz w:val="24"/>
          <w:szCs w:val="24"/>
          <w:lang w:eastAsia="en-US"/>
        </w:rPr>
      </w:pPr>
    </w:p>
    <w:p w14:paraId="6B65D9BC" w14:textId="77777777" w:rsidR="00432105" w:rsidRPr="001A615C" w:rsidRDefault="00432105" w:rsidP="00797E8B">
      <w:pPr>
        <w:pStyle w:val="berschrift2"/>
        <w:rPr>
          <w:rFonts w:eastAsiaTheme="minorHAnsi"/>
          <w:color w:val="003366"/>
        </w:rPr>
      </w:pPr>
      <w:bookmarkStart w:id="13" w:name="_Toc316378407"/>
      <w:bookmarkStart w:id="14" w:name="_Toc126748922"/>
      <w:r w:rsidRPr="001A615C">
        <w:rPr>
          <w:rFonts w:eastAsiaTheme="minorHAnsi"/>
          <w:color w:val="003366"/>
        </w:rPr>
        <w:t>1.6</w:t>
      </w:r>
      <w:r w:rsidRPr="001A615C">
        <w:rPr>
          <w:rFonts w:eastAsiaTheme="minorHAnsi"/>
          <w:color w:val="003366"/>
        </w:rPr>
        <w:tab/>
        <w:t>Unternehmensorganisation</w:t>
      </w:r>
      <w:bookmarkEnd w:id="13"/>
      <w:bookmarkEnd w:id="14"/>
    </w:p>
    <w:p w14:paraId="3D5F0000" w14:textId="77777777" w:rsidR="00432105" w:rsidRPr="0007564B" w:rsidRDefault="00432105" w:rsidP="00B93C93">
      <w:pPr>
        <w:pStyle w:val="Aufzaehlung"/>
        <w:numPr>
          <w:ilvl w:val="0"/>
          <w:numId w:val="27"/>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Welche Materialien, Maschinen und Geschäftsausstattung benötigen Sie? </w:t>
      </w:r>
    </w:p>
    <w:p w14:paraId="008FDFD6" w14:textId="77777777" w:rsidR="00432105" w:rsidRPr="0007564B" w:rsidRDefault="00432105" w:rsidP="00B93C93">
      <w:pPr>
        <w:pStyle w:val="Aufzaehlung"/>
        <w:numPr>
          <w:ilvl w:val="0"/>
          <w:numId w:val="27"/>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praktischen Arbeitsschritte sind zu tun, wenn ein Kunde einen Auftrag erteilt?</w:t>
      </w:r>
    </w:p>
    <w:p w14:paraId="2A8AD46F" w14:textId="77777777" w:rsidR="00432105" w:rsidRPr="0007564B" w:rsidRDefault="00432105" w:rsidP="00B93C93">
      <w:pPr>
        <w:pStyle w:val="Aufzaehlung"/>
        <w:numPr>
          <w:ilvl w:val="0"/>
          <w:numId w:val="2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lastRenderedPageBreak/>
        <w:t>Was geschieht vor Auftragserteilung (z. B. Akquise, Angebot/Kalkulation, Marketing, Einkauf, Warenwirtschaft), was danach (z. B. Rechnungsstellung, Bezahlsystem, Buchhaltung)? Wer übernimmt diese Aufgaben? Wer übernimmt sonstige Verwaltungsaufgaben (z. B. Steuern, Rechtsfragen, Controlling)?</w:t>
      </w:r>
    </w:p>
    <w:p w14:paraId="2B0468F0" w14:textId="32694B2A" w:rsidR="00432105" w:rsidRPr="0007564B" w:rsidRDefault="00432105" w:rsidP="00B93C93">
      <w:pPr>
        <w:pStyle w:val="Aufzaehlung"/>
        <w:numPr>
          <w:ilvl w:val="0"/>
          <w:numId w:val="28"/>
        </w:numPr>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Wie viele Beschäftigte mit welchen Qualifikationen benötigen Sie? Für welche Aufgaben? In welchen Zeiträumen? Wie finden Sie diese? </w:t>
      </w:r>
      <w:proofErr w:type="spellStart"/>
      <w:r w:rsidRPr="0007564B">
        <w:rPr>
          <w:rFonts w:ascii="TT Norms Pro" w:eastAsiaTheme="minorHAnsi" w:hAnsi="TT Norms Pro" w:cstheme="minorBidi"/>
          <w:sz w:val="24"/>
          <w:szCs w:val="24"/>
          <w:lang w:val="en-GB" w:eastAsia="en-US"/>
        </w:rPr>
        <w:t>Welche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Kosten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entstehen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dadurch</w:t>
      </w:r>
      <w:proofErr w:type="spellEnd"/>
      <w:r w:rsidRPr="0007564B">
        <w:rPr>
          <w:rFonts w:ascii="TT Norms Pro" w:eastAsiaTheme="minorHAnsi" w:hAnsi="TT Norms Pro" w:cstheme="minorBidi"/>
          <w:sz w:val="24"/>
          <w:szCs w:val="24"/>
          <w:lang w:val="en-GB" w:eastAsia="en-US"/>
        </w:rPr>
        <w:t>?</w:t>
      </w:r>
    </w:p>
    <w:p w14:paraId="633A9085" w14:textId="77777777" w:rsidR="00432105" w:rsidRPr="0007564B" w:rsidRDefault="00432105" w:rsidP="00B93C93">
      <w:pPr>
        <w:pStyle w:val="Aufzaehlung"/>
        <w:numPr>
          <w:ilvl w:val="0"/>
          <w:numId w:val="28"/>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Bei mehreren Gesellschaftern: Wer übernimmt welche Funktionen im Unternehmen? </w:t>
      </w:r>
    </w:p>
    <w:p w14:paraId="58C731E4" w14:textId="77777777" w:rsidR="00432105" w:rsidRPr="0007564B" w:rsidRDefault="00432105" w:rsidP="00B93C93">
      <w:pPr>
        <w:pStyle w:val="Aufzaehlung"/>
        <w:numPr>
          <w:ilvl w:val="0"/>
          <w:numId w:val="28"/>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Wie stellen Sie die Einhaltung von Richtlinien und Verordnungen sicher?</w:t>
      </w:r>
    </w:p>
    <w:p w14:paraId="703B0485" w14:textId="77777777" w:rsidR="00432105" w:rsidRDefault="00432105">
      <w:pPr>
        <w:pStyle w:val="KeinLeerraum"/>
      </w:pPr>
    </w:p>
    <w:p w14:paraId="039EB21F" w14:textId="77777777" w:rsidR="00432105" w:rsidRPr="00432105" w:rsidRDefault="00432105">
      <w:pPr>
        <w:pStyle w:val="KeinLeerraum"/>
        <w:rPr>
          <w:rFonts w:ascii="TT Norms Pro" w:hAnsi="TT Norms Pro"/>
          <w:b/>
          <w:bCs/>
          <w:color w:val="003366"/>
          <w:sz w:val="24"/>
          <w:szCs w:val="24"/>
        </w:rPr>
      </w:pPr>
    </w:p>
    <w:p w14:paraId="7A240881" w14:textId="77777777" w:rsidR="00432105" w:rsidRPr="0007564B" w:rsidRDefault="00432105" w:rsidP="00797E8B">
      <w:pPr>
        <w:pStyle w:val="berschrift2"/>
        <w:rPr>
          <w:rFonts w:eastAsiaTheme="minorHAnsi"/>
          <w:color w:val="003366"/>
        </w:rPr>
      </w:pPr>
      <w:bookmarkStart w:id="15" w:name="_Toc316378408"/>
      <w:bookmarkStart w:id="16" w:name="_Toc126748923"/>
      <w:r w:rsidRPr="0007564B">
        <w:rPr>
          <w:rFonts w:eastAsiaTheme="minorHAnsi"/>
          <w:color w:val="003366"/>
        </w:rPr>
        <w:t xml:space="preserve">1.7 </w:t>
      </w:r>
      <w:r w:rsidRPr="0007564B">
        <w:rPr>
          <w:rFonts w:eastAsiaTheme="minorHAnsi"/>
          <w:color w:val="003366"/>
        </w:rPr>
        <w:tab/>
        <w:t>Rechtsform</w:t>
      </w:r>
      <w:bookmarkEnd w:id="15"/>
      <w:bookmarkEnd w:id="16"/>
      <w:r w:rsidRPr="0007564B">
        <w:rPr>
          <w:rFonts w:eastAsiaTheme="minorHAnsi"/>
          <w:color w:val="003366"/>
        </w:rPr>
        <w:t xml:space="preserve"> </w:t>
      </w:r>
    </w:p>
    <w:p w14:paraId="53673460" w14:textId="77777777" w:rsidR="00432105" w:rsidRPr="0007564B" w:rsidRDefault="00432105" w:rsidP="00B93C93">
      <w:pPr>
        <w:pStyle w:val="Aufzaehlung"/>
        <w:numPr>
          <w:ilvl w:val="0"/>
          <w:numId w:val="29"/>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Rechtsform soll Ihr Unternehmen haben? Warum gerade diese? (Mitentscheidend für die Wahl der Rechtsform können insbesondere persönliche, steuerliche, finanzielle und rechtliche Fragen sein.)</w:t>
      </w:r>
    </w:p>
    <w:p w14:paraId="2F9BC74E" w14:textId="77777777" w:rsidR="00432105" w:rsidRDefault="00432105" w:rsidP="00432105">
      <w:pPr>
        <w:pStyle w:val="Text"/>
        <w:spacing w:after="0"/>
        <w:ind w:left="0"/>
      </w:pPr>
    </w:p>
    <w:p w14:paraId="0639BA0E" w14:textId="77777777" w:rsidR="00432105" w:rsidRPr="0007564B" w:rsidRDefault="00432105" w:rsidP="00797E8B">
      <w:pPr>
        <w:pStyle w:val="berschrift2"/>
        <w:rPr>
          <w:rFonts w:eastAsiaTheme="minorHAnsi"/>
          <w:color w:val="003366"/>
        </w:rPr>
      </w:pPr>
      <w:bookmarkStart w:id="17" w:name="_Toc316378409"/>
      <w:bookmarkStart w:id="18" w:name="_Toc126748924"/>
      <w:r w:rsidRPr="0007564B">
        <w:rPr>
          <w:rFonts w:eastAsiaTheme="minorHAnsi"/>
          <w:color w:val="003366"/>
        </w:rPr>
        <w:t>1.8</w:t>
      </w:r>
      <w:r w:rsidRPr="0007564B">
        <w:rPr>
          <w:rFonts w:eastAsiaTheme="minorHAnsi"/>
          <w:color w:val="003366"/>
        </w:rPr>
        <w:tab/>
        <w:t>Standort, Betriebsräume</w:t>
      </w:r>
      <w:bookmarkEnd w:id="17"/>
      <w:bookmarkEnd w:id="18"/>
    </w:p>
    <w:p w14:paraId="6FA35FD5" w14:textId="77777777" w:rsidR="00432105" w:rsidRPr="0007564B" w:rsidRDefault="00432105" w:rsidP="00B93C93">
      <w:pPr>
        <w:pStyle w:val="Aufzaehlung"/>
        <w:numPr>
          <w:ilvl w:val="0"/>
          <w:numId w:val="3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Welche Gewerberäume und -flächen benötigen Sie (z. B. Größe, Ausstattung)?</w:t>
      </w:r>
    </w:p>
    <w:p w14:paraId="69A069C9" w14:textId="77777777" w:rsidR="00432105" w:rsidRPr="0007564B" w:rsidRDefault="00432105" w:rsidP="00B93C93">
      <w:pPr>
        <w:pStyle w:val="Aufzaehlung"/>
        <w:numPr>
          <w:ilvl w:val="0"/>
          <w:numId w:val="30"/>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Wie hoch sind Kaufpreis bzw. Miete/Pacht etc.? </w:t>
      </w:r>
    </w:p>
    <w:p w14:paraId="4A072427" w14:textId="77777777" w:rsidR="00432105" w:rsidRPr="0007564B" w:rsidRDefault="00432105" w:rsidP="00B93C93">
      <w:pPr>
        <w:pStyle w:val="Aufzaehlung"/>
        <w:numPr>
          <w:ilvl w:val="0"/>
          <w:numId w:val="30"/>
        </w:numPr>
        <w:jc w:val="left"/>
        <w:rPr>
          <w:rFonts w:ascii="TT Norms Pro" w:eastAsiaTheme="minorHAnsi" w:hAnsi="TT Norms Pro" w:cstheme="minorBidi"/>
          <w:sz w:val="24"/>
          <w:szCs w:val="24"/>
          <w:lang w:val="en-GB" w:eastAsia="en-US"/>
        </w:rPr>
      </w:pPr>
      <w:proofErr w:type="spellStart"/>
      <w:r w:rsidRPr="0007564B">
        <w:rPr>
          <w:rFonts w:ascii="TT Norms Pro" w:eastAsiaTheme="minorHAnsi" w:hAnsi="TT Norms Pro" w:cstheme="minorBidi"/>
          <w:sz w:val="24"/>
          <w:szCs w:val="24"/>
          <w:lang w:val="en-GB" w:eastAsia="en-US"/>
        </w:rPr>
        <w:t>Beschreibung</w:t>
      </w:r>
      <w:proofErr w:type="spellEnd"/>
      <w:r w:rsidRPr="0007564B">
        <w:rPr>
          <w:rFonts w:ascii="TT Norms Pro" w:eastAsiaTheme="minorHAnsi" w:hAnsi="TT Norms Pro" w:cstheme="minorBidi"/>
          <w:sz w:val="24"/>
          <w:szCs w:val="24"/>
          <w:lang w:val="en-GB" w:eastAsia="en-US"/>
        </w:rPr>
        <w:t xml:space="preserve"> des </w:t>
      </w:r>
      <w:proofErr w:type="spellStart"/>
      <w:r w:rsidRPr="0007564B">
        <w:rPr>
          <w:rFonts w:ascii="TT Norms Pro" w:eastAsiaTheme="minorHAnsi" w:hAnsi="TT Norms Pro" w:cstheme="minorBidi"/>
          <w:sz w:val="24"/>
          <w:szCs w:val="24"/>
          <w:lang w:val="en-GB" w:eastAsia="en-US"/>
        </w:rPr>
        <w:t>geplanten</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Standorts</w:t>
      </w:r>
      <w:proofErr w:type="spellEnd"/>
      <w:r w:rsidRPr="0007564B">
        <w:rPr>
          <w:rFonts w:ascii="TT Norms Pro" w:eastAsiaTheme="minorHAnsi" w:hAnsi="TT Norms Pro" w:cstheme="minorBidi"/>
          <w:sz w:val="24"/>
          <w:szCs w:val="24"/>
          <w:lang w:val="en-GB" w:eastAsia="en-US"/>
        </w:rPr>
        <w:t>.</w:t>
      </w:r>
    </w:p>
    <w:p w14:paraId="0F02C7BC" w14:textId="77777777" w:rsidR="00432105" w:rsidRPr="0007564B" w:rsidRDefault="00432105" w:rsidP="00B93C93">
      <w:pPr>
        <w:pStyle w:val="Aufzaehlung"/>
        <w:numPr>
          <w:ilvl w:val="0"/>
          <w:numId w:val="31"/>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lastRenderedPageBreak/>
        <w:t>Welche Vor- und Nachteile hat Ihr Standort (z. B. Einzugsgebiet, Verkehrsanbindung, Erreichbarkeit für Kunden und Lieferanten, Parkplätze, Nähe zu Wettbewerbern, Nähe zu stark frequentierten Einrichtungen, Bekanntheit, Kaufkraft, Abgaben, Verfügbarkeit von geeignetem Personal, Erweiterungsmöglichkeiten)? Wie gleichen Sie die Nachteile aus? Wie wird sich der Standort künftig entwickeln?</w:t>
      </w:r>
    </w:p>
    <w:p w14:paraId="78B5296C" w14:textId="77777777" w:rsidR="00432105" w:rsidRPr="0007564B" w:rsidRDefault="00432105" w:rsidP="00B93C93">
      <w:pPr>
        <w:pStyle w:val="Aufzaehlung"/>
        <w:numPr>
          <w:ilvl w:val="0"/>
          <w:numId w:val="31"/>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Gibt es behördliche Auflagen, die eine Ansiedlung erschweren können bzw. unmöglich machen?</w:t>
      </w:r>
    </w:p>
    <w:p w14:paraId="590301EE" w14:textId="7C8A78EA" w:rsidR="00432105" w:rsidRPr="0007564B" w:rsidRDefault="00432105" w:rsidP="00B93C93">
      <w:pPr>
        <w:pStyle w:val="Aufzaehlung"/>
        <w:numPr>
          <w:ilvl w:val="0"/>
          <w:numId w:val="31"/>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Erfüllen die Betriebsräume die geltenden Vorschriften (z. B. Arbeitsstätten-Ver</w:t>
      </w:r>
      <w:r w:rsidRPr="0007564B">
        <w:rPr>
          <w:rFonts w:ascii="TT Norms Pro" w:eastAsiaTheme="minorHAnsi" w:hAnsi="TT Norms Pro" w:cstheme="minorBidi"/>
          <w:sz w:val="24"/>
          <w:szCs w:val="24"/>
          <w:lang w:eastAsia="en-US"/>
        </w:rPr>
        <w:softHyphen/>
        <w:t>ordnung)?</w:t>
      </w:r>
    </w:p>
    <w:p w14:paraId="674D96C7" w14:textId="77777777" w:rsidR="00797E8B" w:rsidRPr="000301B6" w:rsidRDefault="00797E8B" w:rsidP="00797E8B">
      <w:pPr>
        <w:pStyle w:val="Aufzaehlung"/>
        <w:numPr>
          <w:ilvl w:val="0"/>
          <w:numId w:val="0"/>
        </w:numPr>
        <w:spacing w:after="0"/>
        <w:ind w:left="709"/>
        <w:rPr>
          <w:rFonts w:ascii="TT Norms Pro" w:eastAsiaTheme="minorHAnsi" w:hAnsi="TT Norms Pro" w:cstheme="minorBidi"/>
          <w:color w:val="003366"/>
          <w:sz w:val="24"/>
          <w:szCs w:val="24"/>
          <w:lang w:eastAsia="en-US"/>
        </w:rPr>
      </w:pPr>
    </w:p>
    <w:p w14:paraId="5431A233" w14:textId="77777777" w:rsidR="00432105" w:rsidRPr="0007564B" w:rsidRDefault="00432105" w:rsidP="00797E8B">
      <w:pPr>
        <w:pStyle w:val="berschrift2"/>
        <w:rPr>
          <w:rFonts w:eastAsiaTheme="minorHAnsi"/>
          <w:color w:val="003366"/>
        </w:rPr>
      </w:pPr>
      <w:bookmarkStart w:id="19" w:name="_Toc316378410"/>
      <w:bookmarkStart w:id="20" w:name="_Toc126748925"/>
      <w:r w:rsidRPr="0007564B">
        <w:rPr>
          <w:rFonts w:eastAsiaTheme="minorHAnsi"/>
          <w:color w:val="003366"/>
        </w:rPr>
        <w:t>1.9</w:t>
      </w:r>
      <w:r w:rsidRPr="0007564B">
        <w:rPr>
          <w:rFonts w:eastAsiaTheme="minorHAnsi"/>
          <w:color w:val="003366"/>
        </w:rPr>
        <w:tab/>
        <w:t>Zukunftsaussichten</w:t>
      </w:r>
      <w:bookmarkEnd w:id="19"/>
      <w:bookmarkEnd w:id="20"/>
    </w:p>
    <w:p w14:paraId="0F28511A" w14:textId="77777777" w:rsidR="00432105" w:rsidRPr="0007564B" w:rsidRDefault="00432105" w:rsidP="00B93C93">
      <w:pPr>
        <w:pStyle w:val="Aufzaehlung"/>
        <w:numPr>
          <w:ilvl w:val="0"/>
          <w:numId w:val="32"/>
        </w:numPr>
        <w:spacing w:after="0"/>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Welche kurz-, mittel- und langfristigen Ziele haben Sie sich für Ihr Unternehmen </w:t>
      </w:r>
      <w:r w:rsidRPr="0007564B">
        <w:rPr>
          <w:rFonts w:ascii="TT Norms Pro" w:eastAsiaTheme="minorHAnsi" w:hAnsi="TT Norms Pro" w:cstheme="minorBidi"/>
          <w:sz w:val="24"/>
          <w:szCs w:val="24"/>
          <w:lang w:eastAsia="en-US"/>
        </w:rPr>
        <w:br/>
        <w:t xml:space="preserve">gesetzt? </w:t>
      </w:r>
      <w:r w:rsidRPr="0007564B">
        <w:rPr>
          <w:rFonts w:ascii="TT Norms Pro" w:eastAsiaTheme="minorHAnsi" w:hAnsi="TT Norms Pro" w:cstheme="minorBidi"/>
          <w:sz w:val="24"/>
          <w:szCs w:val="24"/>
          <w:lang w:val="en-GB" w:eastAsia="en-US"/>
        </w:rPr>
        <w:t xml:space="preserve">Wie </w:t>
      </w:r>
      <w:proofErr w:type="spellStart"/>
      <w:r w:rsidRPr="0007564B">
        <w:rPr>
          <w:rFonts w:ascii="TT Norms Pro" w:eastAsiaTheme="minorHAnsi" w:hAnsi="TT Norms Pro" w:cstheme="minorBidi"/>
          <w:sz w:val="24"/>
          <w:szCs w:val="24"/>
          <w:lang w:val="en-GB" w:eastAsia="en-US"/>
        </w:rPr>
        <w:t>wollen</w:t>
      </w:r>
      <w:proofErr w:type="spellEnd"/>
      <w:r w:rsidRPr="0007564B">
        <w:rPr>
          <w:rFonts w:ascii="TT Norms Pro" w:eastAsiaTheme="minorHAnsi" w:hAnsi="TT Norms Pro" w:cstheme="minorBidi"/>
          <w:sz w:val="24"/>
          <w:szCs w:val="24"/>
          <w:lang w:val="en-GB" w:eastAsia="en-US"/>
        </w:rPr>
        <w:t xml:space="preserve"> Sie </w:t>
      </w:r>
      <w:proofErr w:type="spellStart"/>
      <w:r w:rsidRPr="0007564B">
        <w:rPr>
          <w:rFonts w:ascii="TT Norms Pro" w:eastAsiaTheme="minorHAnsi" w:hAnsi="TT Norms Pro" w:cstheme="minorBidi"/>
          <w:sz w:val="24"/>
          <w:szCs w:val="24"/>
          <w:lang w:val="en-GB" w:eastAsia="en-US"/>
        </w:rPr>
        <w:t>diese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erreichen</w:t>
      </w:r>
      <w:proofErr w:type="spellEnd"/>
      <w:r w:rsidRPr="0007564B">
        <w:rPr>
          <w:rFonts w:ascii="TT Norms Pro" w:eastAsiaTheme="minorHAnsi" w:hAnsi="TT Norms Pro" w:cstheme="minorBidi"/>
          <w:sz w:val="24"/>
          <w:szCs w:val="24"/>
          <w:lang w:val="en-GB" w:eastAsia="en-US"/>
        </w:rPr>
        <w:t xml:space="preserve">? </w:t>
      </w:r>
    </w:p>
    <w:p w14:paraId="0133354A" w14:textId="717A5430" w:rsidR="00432105" w:rsidRPr="0007564B" w:rsidRDefault="00432105" w:rsidP="00B93C93">
      <w:pPr>
        <w:pStyle w:val="Aufzaehlung"/>
        <w:numPr>
          <w:ilvl w:val="0"/>
          <w:numId w:val="32"/>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Wie reagieren Sie auf Änderungen auf Ihren Märkten (Lieferanten, Kunden)?</w:t>
      </w:r>
    </w:p>
    <w:p w14:paraId="29E4B707" w14:textId="77777777" w:rsidR="00797E8B" w:rsidRDefault="00797E8B" w:rsidP="00797E8B">
      <w:pPr>
        <w:pStyle w:val="berschrift2"/>
        <w:rPr>
          <w:rFonts w:ascii="TT Norms Pro" w:eastAsiaTheme="minorHAnsi" w:hAnsi="TT Norms Pro" w:cstheme="minorBidi"/>
          <w:bCs/>
          <w:color w:val="003366"/>
          <w:sz w:val="24"/>
          <w:szCs w:val="24"/>
          <w:lang w:eastAsia="en-US"/>
        </w:rPr>
      </w:pPr>
      <w:bookmarkStart w:id="21" w:name="_Toc316378411"/>
    </w:p>
    <w:p w14:paraId="43A0AAA6" w14:textId="1B0F02A2" w:rsidR="00432105" w:rsidRPr="0007564B" w:rsidRDefault="00432105" w:rsidP="00797E8B">
      <w:pPr>
        <w:pStyle w:val="berschrift2"/>
        <w:rPr>
          <w:rFonts w:eastAsiaTheme="minorHAnsi"/>
          <w:color w:val="003366"/>
        </w:rPr>
      </w:pPr>
      <w:bookmarkStart w:id="22" w:name="_Toc126748926"/>
      <w:r w:rsidRPr="0007564B">
        <w:rPr>
          <w:rFonts w:eastAsiaTheme="minorHAnsi"/>
          <w:color w:val="003366"/>
        </w:rPr>
        <w:t>1.10</w:t>
      </w:r>
      <w:r w:rsidRPr="0007564B">
        <w:rPr>
          <w:rFonts w:eastAsiaTheme="minorHAnsi"/>
          <w:color w:val="003366"/>
        </w:rPr>
        <w:tab/>
        <w:t>Risikoeinschätzung</w:t>
      </w:r>
      <w:bookmarkEnd w:id="21"/>
      <w:bookmarkEnd w:id="22"/>
    </w:p>
    <w:p w14:paraId="05BF7D9C" w14:textId="77777777" w:rsidR="00432105" w:rsidRPr="0007564B" w:rsidRDefault="00432105" w:rsidP="00B93C93">
      <w:pPr>
        <w:pStyle w:val="Aufzaehlung"/>
        <w:numPr>
          <w:ilvl w:val="0"/>
          <w:numId w:val="33"/>
        </w:numPr>
        <w:spacing w:after="0"/>
        <w:jc w:val="left"/>
        <w:rPr>
          <w:rFonts w:ascii="TT Norms Pro" w:eastAsiaTheme="minorHAnsi" w:hAnsi="TT Norms Pro" w:cstheme="minorBidi"/>
          <w:sz w:val="24"/>
          <w:szCs w:val="24"/>
          <w:lang w:val="en-GB" w:eastAsia="en-US"/>
        </w:rPr>
      </w:pPr>
      <w:r w:rsidRPr="0007564B">
        <w:rPr>
          <w:rFonts w:ascii="TT Norms Pro" w:eastAsiaTheme="minorHAnsi" w:hAnsi="TT Norms Pro" w:cstheme="minorBidi"/>
          <w:sz w:val="24"/>
          <w:szCs w:val="24"/>
          <w:lang w:eastAsia="en-US"/>
        </w:rPr>
        <w:t xml:space="preserve">Welche Risiken bestehen in finanzieller und persönlicher Hinsicht sowie in Bezug auf Ihre Produkte/Dienstleistungen und auf den Markt? </w:t>
      </w:r>
      <w:r w:rsidRPr="0007564B">
        <w:rPr>
          <w:rFonts w:ascii="TT Norms Pro" w:eastAsiaTheme="minorHAnsi" w:hAnsi="TT Norms Pro" w:cstheme="minorBidi"/>
          <w:sz w:val="24"/>
          <w:szCs w:val="24"/>
          <w:lang w:val="en-GB" w:eastAsia="en-US"/>
        </w:rPr>
        <w:t xml:space="preserve">Wie </w:t>
      </w:r>
      <w:proofErr w:type="spellStart"/>
      <w:r w:rsidRPr="0007564B">
        <w:rPr>
          <w:rFonts w:ascii="TT Norms Pro" w:eastAsiaTheme="minorHAnsi" w:hAnsi="TT Norms Pro" w:cstheme="minorBidi"/>
          <w:sz w:val="24"/>
          <w:szCs w:val="24"/>
          <w:lang w:val="en-GB" w:eastAsia="en-US"/>
        </w:rPr>
        <w:t>sind</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diese</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zu</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bewerten</w:t>
      </w:r>
      <w:proofErr w:type="spellEnd"/>
      <w:r w:rsidRPr="0007564B">
        <w:rPr>
          <w:rFonts w:ascii="TT Norms Pro" w:eastAsiaTheme="minorHAnsi" w:hAnsi="TT Norms Pro" w:cstheme="minorBidi"/>
          <w:sz w:val="24"/>
          <w:szCs w:val="24"/>
          <w:lang w:val="en-GB" w:eastAsia="en-US"/>
        </w:rPr>
        <w:t xml:space="preserve"> (z. B. </w:t>
      </w:r>
      <w:proofErr w:type="spellStart"/>
      <w:r w:rsidRPr="0007564B">
        <w:rPr>
          <w:rFonts w:ascii="TT Norms Pro" w:eastAsiaTheme="minorHAnsi" w:hAnsi="TT Norms Pro" w:cstheme="minorBidi"/>
          <w:sz w:val="24"/>
          <w:szCs w:val="24"/>
          <w:lang w:val="en-GB" w:eastAsia="en-US"/>
        </w:rPr>
        <w:t>Eintrittswahrscheinlichkeit</w:t>
      </w:r>
      <w:proofErr w:type="spellEnd"/>
      <w:r w:rsidRPr="0007564B">
        <w:rPr>
          <w:rFonts w:ascii="TT Norms Pro" w:eastAsiaTheme="minorHAnsi" w:hAnsi="TT Norms Pro" w:cstheme="minorBidi"/>
          <w:sz w:val="24"/>
          <w:szCs w:val="24"/>
          <w:lang w:val="en-GB" w:eastAsia="en-US"/>
        </w:rPr>
        <w:t xml:space="preserve">, </w:t>
      </w:r>
      <w:proofErr w:type="spellStart"/>
      <w:r w:rsidRPr="0007564B">
        <w:rPr>
          <w:rFonts w:ascii="TT Norms Pro" w:eastAsiaTheme="minorHAnsi" w:hAnsi="TT Norms Pro" w:cstheme="minorBidi"/>
          <w:sz w:val="24"/>
          <w:szCs w:val="24"/>
          <w:lang w:val="en-GB" w:eastAsia="en-US"/>
        </w:rPr>
        <w:t>Vorsorgemöglichkeiten</w:t>
      </w:r>
      <w:proofErr w:type="spellEnd"/>
      <w:r w:rsidRPr="0007564B">
        <w:rPr>
          <w:rFonts w:ascii="TT Norms Pro" w:eastAsiaTheme="minorHAnsi" w:hAnsi="TT Norms Pro" w:cstheme="minorBidi"/>
          <w:sz w:val="24"/>
          <w:szCs w:val="24"/>
          <w:lang w:val="en-GB" w:eastAsia="en-US"/>
        </w:rPr>
        <w:t>)?</w:t>
      </w:r>
    </w:p>
    <w:p w14:paraId="1E4276A2" w14:textId="107B7F92" w:rsidR="00432105" w:rsidRPr="0007564B" w:rsidRDefault="00432105" w:rsidP="00B93C93">
      <w:pPr>
        <w:pStyle w:val="Aufzaehlung"/>
        <w:numPr>
          <w:ilvl w:val="0"/>
          <w:numId w:val="33"/>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Mit der Aufnahme Ihrer selbstständigen Tätigkeit müssen Sie sowohl Vorsorge für Ihre privaten und sozialen, wie auch für ihre betrieblichen Risiken treffen. Bedenken Sie bitte, dass Sie durch </w:t>
      </w:r>
      <w:r w:rsidRPr="0007564B">
        <w:rPr>
          <w:rFonts w:ascii="TT Norms Pro" w:eastAsiaTheme="minorHAnsi" w:hAnsi="TT Norms Pro" w:cstheme="minorBidi"/>
          <w:sz w:val="24"/>
          <w:szCs w:val="24"/>
          <w:lang w:eastAsia="en-US"/>
        </w:rPr>
        <w:lastRenderedPageBreak/>
        <w:t xml:space="preserve">Zeiten, in denen Sie aus privaten oder betrieblichen Gründen nicht arbeiten können, schnell in finanzielle Schwierigkeiten kommen können. Krankheiten, Unfälle und Umsatzflauten können auch für die unter Ihrer finanziellen Verantwortung stehenden Personen (z. B. Kinder, Ehepartner) bedrohlich werden. Im schlimmsten Fall kann dies das Aus für Ihr Unternehmen bedeuten. </w:t>
      </w:r>
    </w:p>
    <w:p w14:paraId="2EA21BDA" w14:textId="6A03BEA6" w:rsidR="00432105" w:rsidRPr="0007564B" w:rsidRDefault="00432105" w:rsidP="00B93C93">
      <w:pPr>
        <w:pStyle w:val="Aufzaehlung"/>
        <w:numPr>
          <w:ilvl w:val="0"/>
          <w:numId w:val="33"/>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Vor Beginn Ihrer Selbstständigkeit sollten Sie deshalb die auf Ihre individuelle Situation abgestimmte betriebliche und private Vorsorge definieren. Dabei gehört die Betriebshaftpflichtversicherung ebenso dazu wie Ihre Krankenversicherung und Altersvorsorge (siehe auch www.stuttgart.ihk.de, Nr. 12150).</w:t>
      </w:r>
    </w:p>
    <w:p w14:paraId="1C13535D" w14:textId="77777777" w:rsidR="00432105" w:rsidRDefault="00432105" w:rsidP="00432105">
      <w:pPr>
        <w:pStyle w:val="Text"/>
        <w:spacing w:after="0"/>
      </w:pPr>
    </w:p>
    <w:p w14:paraId="2C71D01B" w14:textId="77777777" w:rsidR="00432105" w:rsidRPr="0007564B" w:rsidRDefault="00432105" w:rsidP="00797E8B">
      <w:pPr>
        <w:pStyle w:val="berschrift2"/>
        <w:rPr>
          <w:rFonts w:eastAsiaTheme="minorHAnsi"/>
          <w:color w:val="003366"/>
        </w:rPr>
      </w:pPr>
      <w:bookmarkStart w:id="23" w:name="_Toc316378412"/>
      <w:bookmarkStart w:id="24" w:name="_Toc126748927"/>
      <w:r w:rsidRPr="0007564B">
        <w:rPr>
          <w:rFonts w:eastAsiaTheme="minorHAnsi"/>
          <w:color w:val="003366"/>
        </w:rPr>
        <w:t>1.11</w:t>
      </w:r>
      <w:r w:rsidRPr="0007564B">
        <w:rPr>
          <w:rFonts w:eastAsiaTheme="minorHAnsi"/>
          <w:color w:val="003366"/>
        </w:rPr>
        <w:tab/>
        <w:t>Ausstiegsszenario</w:t>
      </w:r>
      <w:bookmarkEnd w:id="23"/>
      <w:bookmarkEnd w:id="24"/>
    </w:p>
    <w:p w14:paraId="25D7A611" w14:textId="72FE614E" w:rsidR="00EE0602" w:rsidRPr="0007564B" w:rsidRDefault="00432105" w:rsidP="00B93C93">
      <w:pPr>
        <w:pStyle w:val="Aufzaehlung"/>
        <w:numPr>
          <w:ilvl w:val="0"/>
          <w:numId w:val="34"/>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Umsätze lassen sich nicht erzwingen. Was werden Sie tun, wenn sich Ihr Unternehmen nicht so entwickelt wie geplant?</w:t>
      </w:r>
    </w:p>
    <w:p w14:paraId="234D994A" w14:textId="10BF1945" w:rsidR="003B7B73" w:rsidRPr="000301B6" w:rsidRDefault="00EE0602" w:rsidP="00EE0602">
      <w:pPr>
        <w:rPr>
          <w:rFonts w:ascii="TT Norms Pro" w:hAnsi="TT Norms Pro"/>
          <w:color w:val="003366"/>
          <w:sz w:val="24"/>
          <w:szCs w:val="24"/>
        </w:rPr>
      </w:pPr>
      <w:r>
        <w:rPr>
          <w:rFonts w:ascii="TT Norms Pro" w:hAnsi="TT Norms Pro"/>
          <w:color w:val="003366"/>
          <w:sz w:val="24"/>
          <w:szCs w:val="24"/>
        </w:rPr>
        <w:br w:type="page"/>
      </w:r>
    </w:p>
    <w:p w14:paraId="093E4B6D" w14:textId="759C0100" w:rsidR="00671BE9" w:rsidRPr="0007564B" w:rsidRDefault="00F35A4D" w:rsidP="001A615C">
      <w:pPr>
        <w:pStyle w:val="berschrift1"/>
        <w:numPr>
          <w:ilvl w:val="0"/>
          <w:numId w:val="15"/>
        </w:numPr>
        <w:ind w:left="709" w:hanging="709"/>
        <w:rPr>
          <w:color w:val="003366"/>
        </w:rPr>
      </w:pPr>
      <w:bookmarkStart w:id="25" w:name="_Toc126748928"/>
      <w:r w:rsidRPr="0007564B">
        <w:rPr>
          <w:color w:val="003366"/>
        </w:rPr>
        <w:lastRenderedPageBreak/>
        <w:t>Planungsrechnung (Zahlenteil)</w:t>
      </w:r>
      <w:bookmarkEnd w:id="25"/>
    </w:p>
    <w:p w14:paraId="527C2B03" w14:textId="77777777" w:rsidR="00671BE9" w:rsidRDefault="00671BE9" w:rsidP="003B7B73">
      <w:pPr>
        <w:pStyle w:val="Aufzaehlung"/>
        <w:numPr>
          <w:ilvl w:val="0"/>
          <w:numId w:val="0"/>
        </w:numPr>
        <w:spacing w:after="0"/>
        <w:rPr>
          <w:rFonts w:ascii="TT Norms Pro" w:eastAsiaTheme="minorHAnsi" w:hAnsi="TT Norms Pro" w:cstheme="minorBidi"/>
          <w:color w:val="003366"/>
          <w:sz w:val="24"/>
          <w:szCs w:val="24"/>
          <w:lang w:val="en-GB" w:eastAsia="en-US"/>
        </w:rPr>
      </w:pPr>
    </w:p>
    <w:p w14:paraId="496E1411" w14:textId="77777777" w:rsidR="003B7B73" w:rsidRPr="0007564B" w:rsidRDefault="003B7B73" w:rsidP="00797E8B">
      <w:pPr>
        <w:pStyle w:val="berschrift2"/>
        <w:rPr>
          <w:color w:val="003366"/>
        </w:rPr>
      </w:pPr>
      <w:bookmarkStart w:id="26" w:name="_Toc316378416"/>
      <w:bookmarkStart w:id="27" w:name="_Toc126748929"/>
      <w:r w:rsidRPr="0007564B">
        <w:rPr>
          <w:rFonts w:eastAsiaTheme="minorHAnsi"/>
          <w:color w:val="003366"/>
        </w:rPr>
        <w:t>2.1</w:t>
      </w:r>
      <w:r w:rsidRPr="0007564B">
        <w:rPr>
          <w:rFonts w:eastAsiaTheme="minorHAnsi"/>
          <w:color w:val="003366"/>
        </w:rPr>
        <w:tab/>
        <w:t>Nebenrechnung: Private Ausgaben, Mindestgewinn</w:t>
      </w:r>
      <w:bookmarkEnd w:id="26"/>
      <w:bookmarkEnd w:id="27"/>
    </w:p>
    <w:p w14:paraId="1F04B435" w14:textId="77777777" w:rsidR="003B7B73" w:rsidRPr="0007564B" w:rsidRDefault="003B7B73"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15, Excel-Formular auf www.stuttgart.ihk.de, Nr. 5047)</w:t>
      </w:r>
    </w:p>
    <w:p w14:paraId="27EE4942" w14:textId="7E039FE8" w:rsidR="003B7B73" w:rsidRPr="0007564B" w:rsidRDefault="003B7B73" w:rsidP="0007564B">
      <w:pPr>
        <w:pStyle w:val="Text"/>
        <w:spacing w:after="0"/>
        <w:jc w:val="left"/>
        <w:rPr>
          <w:rFonts w:ascii="TT Norms Pro" w:eastAsiaTheme="minorHAnsi" w:hAnsi="TT Norms Pro" w:cstheme="minorBidi"/>
          <w:b/>
          <w:bCs/>
          <w:sz w:val="24"/>
          <w:szCs w:val="24"/>
          <w:lang w:eastAsia="en-US"/>
        </w:rPr>
      </w:pPr>
      <w:r w:rsidRPr="0007564B">
        <w:rPr>
          <w:rFonts w:ascii="TT Norms Pro" w:eastAsiaTheme="minorHAnsi" w:hAnsi="TT Norms Pro" w:cstheme="minorBidi"/>
          <w:sz w:val="24"/>
          <w:szCs w:val="24"/>
          <w:lang w:eastAsia="en-US"/>
        </w:rPr>
        <w:t xml:space="preserve">Bei der Ermittlung Ihrer privaten Ausgaben (Lebenshaltungsanspruch) sollten Sie sicherstellen, dass die Beträge inklusive Umsatzsteuer so hoch sind, dass Ihre private Haushalts- und Lebensführung, Ihre sozialen Aufwendungen (Sicherung für Krankheit, Alter, Berufsunfälle etc.) und die anfallende Einkommenssteuer (Faustregel: </w:t>
      </w:r>
      <w:r w:rsidRPr="0007564B">
        <w:rPr>
          <w:rFonts w:ascii="TT Norms Pro" w:eastAsiaTheme="minorHAnsi" w:hAnsi="TT Norms Pro" w:cstheme="minorBidi"/>
          <w:sz w:val="24"/>
          <w:szCs w:val="24"/>
          <w:lang w:eastAsia="en-US"/>
        </w:rPr>
        <w:br/>
        <w:t>etwa 30 Prozent vom Gewinn) enthalten sind.</w:t>
      </w:r>
      <w:r w:rsidRPr="0007564B">
        <w:rPr>
          <w:rFonts w:ascii="TT Norms Pro" w:hAnsi="TT Norms Pro"/>
        </w:rPr>
        <w:t xml:space="preserve"> </w:t>
      </w:r>
      <w:r w:rsidRPr="0007564B">
        <w:rPr>
          <w:rFonts w:ascii="TT Norms Pro" w:eastAsiaTheme="minorHAnsi" w:hAnsi="TT Norms Pro" w:cstheme="minorBidi"/>
          <w:b/>
          <w:bCs/>
          <w:sz w:val="24"/>
          <w:szCs w:val="24"/>
          <w:lang w:eastAsia="en-US"/>
        </w:rPr>
        <w:t xml:space="preserve">Die Existenzgründung kann als tragfähig bezeichnet werden, wenn der Gewinn nach Unternehmenssteuern größer ist als die privaten Ausgaben. </w:t>
      </w:r>
    </w:p>
    <w:p w14:paraId="7B7D2225" w14:textId="77777777" w:rsidR="003B7B73" w:rsidRDefault="003B7B73" w:rsidP="00671BE9">
      <w:pPr>
        <w:pStyle w:val="Text"/>
        <w:spacing w:after="0"/>
        <w:ind w:left="0"/>
      </w:pPr>
    </w:p>
    <w:p w14:paraId="0A93D5FD" w14:textId="77777777" w:rsidR="003B7B73" w:rsidRPr="0007564B" w:rsidRDefault="003B7B73" w:rsidP="00797E8B">
      <w:pPr>
        <w:pStyle w:val="berschrift2"/>
        <w:rPr>
          <w:rFonts w:eastAsiaTheme="minorHAnsi"/>
          <w:color w:val="003366"/>
        </w:rPr>
      </w:pPr>
      <w:bookmarkStart w:id="28" w:name="_Toc316378417"/>
      <w:bookmarkStart w:id="29" w:name="_Toc126748930"/>
      <w:r w:rsidRPr="0007564B">
        <w:rPr>
          <w:rFonts w:eastAsiaTheme="minorHAnsi"/>
          <w:color w:val="003366"/>
        </w:rPr>
        <w:t>2.2</w:t>
      </w:r>
      <w:r w:rsidRPr="0007564B">
        <w:rPr>
          <w:rFonts w:eastAsiaTheme="minorHAnsi"/>
          <w:color w:val="003366"/>
        </w:rPr>
        <w:tab/>
        <w:t>Kapitalbedarfsplan</w:t>
      </w:r>
      <w:bookmarkEnd w:id="28"/>
      <w:bookmarkEnd w:id="29"/>
    </w:p>
    <w:p w14:paraId="6484F7CA" w14:textId="77777777" w:rsidR="003B7B73" w:rsidRPr="0007564B" w:rsidRDefault="003B7B73"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16, Excel-Formular auf www.stuttgart.ihk.de, Nr. 5047)</w:t>
      </w:r>
    </w:p>
    <w:p w14:paraId="5C22F904" w14:textId="1F093296" w:rsidR="003B7B73" w:rsidRPr="00176DA1" w:rsidRDefault="003B7B73" w:rsidP="00176DA1">
      <w:pPr>
        <w:pStyle w:val="Text"/>
        <w:spacing w:after="0"/>
        <w:jc w:val="left"/>
        <w:rPr>
          <w:rFonts w:ascii="TT Norms" w:eastAsiaTheme="minorHAnsi" w:hAnsi="TT Norms" w:cstheme="minorBidi"/>
          <w:sz w:val="24"/>
          <w:szCs w:val="24"/>
          <w:lang w:eastAsia="en-US"/>
        </w:rPr>
      </w:pPr>
      <w:r w:rsidRPr="0007564B">
        <w:rPr>
          <w:rFonts w:ascii="TT Norms Pro" w:eastAsiaTheme="minorHAnsi" w:hAnsi="TT Norms Pro" w:cstheme="minorBidi"/>
          <w:sz w:val="24"/>
          <w:szCs w:val="24"/>
          <w:lang w:eastAsia="en-US"/>
        </w:rPr>
        <w:t xml:space="preserve">Hier geht es darum, alle Kosten für die Geschäftsausstattung (Investitionen) und Betriebsmittel aufzulisten, die zum Start Ihres Unternehmens notwendig sind. Bedenken Sie dabei, dass Ihre Kunden in Bezug auf Qualität und Leistungsfähigkeit hohe Ansprüche an Sie stellen. Damit Sie diesen gerecht werden können, benötigen Sie eine ausreichende Geschäftsausstattung. Setzen Sie Menge und Vielfalt der geplanten Betriebsmittel (z. B. Warensortiment, Serviceleistungen) nicht zu gering an: Sie </w:t>
      </w:r>
      <w:r w:rsidRPr="0007564B">
        <w:rPr>
          <w:rFonts w:ascii="TT Norms Pro" w:eastAsiaTheme="minorHAnsi" w:hAnsi="TT Norms Pro" w:cstheme="minorBidi"/>
          <w:b/>
          <w:bCs/>
          <w:sz w:val="24"/>
          <w:szCs w:val="24"/>
          <w:lang w:eastAsia="en-US"/>
        </w:rPr>
        <w:lastRenderedPageBreak/>
        <w:t>müssen von Beginn</w:t>
      </w:r>
      <w:r w:rsidRPr="0007564B">
        <w:rPr>
          <w:rFonts w:ascii="TT Norms Pro" w:eastAsiaTheme="minorHAnsi" w:hAnsi="TT Norms Pro" w:cstheme="minorBidi"/>
          <w:sz w:val="24"/>
          <w:szCs w:val="24"/>
          <w:lang w:eastAsia="en-US"/>
        </w:rPr>
        <w:t xml:space="preserve"> Ihrer unternehmerischen Tätigkeit an ein solides Produkt- und Dienstleistungsangebot erbringen können - dazu benötigen Sie die entsprechende Lieferbereitschaft! Doch Vorsicht: Eine zu üppige Betriebsmittelausstattung bindet unnötig Kapital und kostet Zinsen!</w:t>
      </w:r>
    </w:p>
    <w:p w14:paraId="31D7CA0D" w14:textId="77777777" w:rsidR="003B7B73" w:rsidRDefault="003B7B73" w:rsidP="00422409">
      <w:pPr>
        <w:pStyle w:val="Text"/>
        <w:ind w:left="0"/>
      </w:pPr>
    </w:p>
    <w:p w14:paraId="3E6F2AE4" w14:textId="77777777" w:rsidR="003B7B73" w:rsidRPr="0007564B" w:rsidRDefault="003B7B73" w:rsidP="00797E8B">
      <w:pPr>
        <w:pStyle w:val="berschrift2"/>
        <w:rPr>
          <w:rFonts w:eastAsiaTheme="minorHAnsi"/>
          <w:color w:val="003366"/>
        </w:rPr>
      </w:pPr>
      <w:bookmarkStart w:id="30" w:name="_Toc316378418"/>
      <w:bookmarkStart w:id="31" w:name="_Toc126748931"/>
      <w:r w:rsidRPr="0007564B">
        <w:rPr>
          <w:rFonts w:eastAsiaTheme="minorHAnsi"/>
          <w:color w:val="003366"/>
        </w:rPr>
        <w:t>2.3</w:t>
      </w:r>
      <w:r w:rsidRPr="0007564B">
        <w:rPr>
          <w:rFonts w:eastAsiaTheme="minorHAnsi"/>
          <w:color w:val="003366"/>
        </w:rPr>
        <w:tab/>
        <w:t>Finanzierungsplan</w:t>
      </w:r>
      <w:bookmarkEnd w:id="30"/>
      <w:bookmarkEnd w:id="31"/>
    </w:p>
    <w:p w14:paraId="49CD4252" w14:textId="77777777" w:rsidR="003B7B73" w:rsidRPr="0007564B" w:rsidRDefault="003B7B73"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17, Excel-Formular auf www.stuttgart.ihk.de, Nr. 5047)</w:t>
      </w:r>
    </w:p>
    <w:p w14:paraId="5E01A570" w14:textId="0566E9E7" w:rsidR="003B7B73" w:rsidRPr="0007564B" w:rsidRDefault="003B7B73"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Stellen Sie hier dar, wie Sie den ermittelten Kapitalbedarf decken und planen Sie zusätzliche Sicherheitsreserven ein. Häufig reichen die vorhandenen Eigenmittel nicht zur Deckung des gesamten Finanzierungsbedarfs aus. Sie haben verschiedene Möglichkeiten, diese Lücke durch Fremdkapital zu schließen (z. B. Kredite).</w:t>
      </w:r>
    </w:p>
    <w:p w14:paraId="58280946" w14:textId="77777777" w:rsidR="0007564B" w:rsidRPr="00176DA1" w:rsidRDefault="0007564B" w:rsidP="00176DA1">
      <w:pPr>
        <w:pStyle w:val="Text"/>
        <w:jc w:val="left"/>
        <w:rPr>
          <w:rFonts w:ascii="TT Norms" w:eastAsiaTheme="minorHAnsi" w:hAnsi="TT Norms" w:cstheme="minorBidi"/>
          <w:sz w:val="24"/>
          <w:szCs w:val="24"/>
          <w:lang w:eastAsia="en-US"/>
        </w:rPr>
      </w:pPr>
    </w:p>
    <w:p w14:paraId="7929ADA3" w14:textId="77777777" w:rsidR="00FD76AE" w:rsidRPr="0007564B" w:rsidRDefault="00FD76AE" w:rsidP="00797E8B">
      <w:pPr>
        <w:pStyle w:val="berschrift2"/>
        <w:rPr>
          <w:rFonts w:eastAsiaTheme="minorHAnsi"/>
          <w:color w:val="003366"/>
        </w:rPr>
      </w:pPr>
      <w:bookmarkStart w:id="32" w:name="_Toc316378419"/>
      <w:bookmarkStart w:id="33" w:name="_Toc126748932"/>
      <w:r w:rsidRPr="0007564B">
        <w:rPr>
          <w:rFonts w:eastAsiaTheme="minorHAnsi"/>
          <w:color w:val="003366"/>
        </w:rPr>
        <w:t>2.4</w:t>
      </w:r>
      <w:r w:rsidRPr="0007564B">
        <w:rPr>
          <w:rFonts w:eastAsiaTheme="minorHAnsi"/>
          <w:color w:val="003366"/>
        </w:rPr>
        <w:tab/>
        <w:t>Nebenrechnung: Umsatzplan</w:t>
      </w:r>
      <w:bookmarkEnd w:id="32"/>
      <w:bookmarkEnd w:id="33"/>
    </w:p>
    <w:p w14:paraId="4EF73F60" w14:textId="77777777" w:rsidR="00FD76AE" w:rsidRPr="0007564B" w:rsidRDefault="00FD76AE"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18, Excel-Formular auf www.stuttgart.ihk.de, Nr. 5047)</w:t>
      </w:r>
    </w:p>
    <w:p w14:paraId="7E4714C5" w14:textId="77777777" w:rsidR="00FD76AE" w:rsidRPr="0007564B" w:rsidRDefault="00FD76AE"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Bei der Ermittlung Ihres Umsatzes (Absatzmenge mal Verkaufspreis bei Handel und Produktion, Stundenzahl mal Stundensatz bei Dienstleistungen, Erlöse mal Provisionsanteil bei Vermittlern) berücksichtigen Sie bitte Folgendes:</w:t>
      </w:r>
    </w:p>
    <w:p w14:paraId="07F4D40A" w14:textId="77777777" w:rsidR="00FD76AE" w:rsidRPr="0007564B" w:rsidRDefault="00FD76AE" w:rsidP="00B93C93">
      <w:pPr>
        <w:pStyle w:val="Aufzaehlung"/>
        <w:numPr>
          <w:ilvl w:val="0"/>
          <w:numId w:val="35"/>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Umsätze und Wareneinsatz werden netto angesetzt, also ohne Umsatzsteuer. </w:t>
      </w:r>
    </w:p>
    <w:p w14:paraId="56772A85" w14:textId="77777777" w:rsidR="00FD76AE" w:rsidRPr="0007564B" w:rsidRDefault="00FD76AE" w:rsidP="00B93C93">
      <w:pPr>
        <w:pStyle w:val="Aufzaehlung"/>
        <w:numPr>
          <w:ilvl w:val="0"/>
          <w:numId w:val="36"/>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lastRenderedPageBreak/>
        <w:t>Für Unternehmen mit unterschiedlichen Geschäftszweigen (z. B. Handel und Dienstleistungen) sollten die Umsätze separat ausgewiesen werden.</w:t>
      </w:r>
    </w:p>
    <w:p w14:paraId="34A71492" w14:textId="77777777" w:rsidR="00FD76AE" w:rsidRPr="0007564B" w:rsidRDefault="00FD76AE" w:rsidP="00B93C93">
      <w:pPr>
        <w:pStyle w:val="Aufzaehlung"/>
        <w:numPr>
          <w:ilvl w:val="0"/>
          <w:numId w:val="36"/>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Planen Sie eine realistische Entwicklung - Sie werden in der Aufbauphase nicht sofort Umsätze in voller Höhe erzielen. </w:t>
      </w:r>
    </w:p>
    <w:p w14:paraId="08CD003B" w14:textId="77777777" w:rsidR="00FD76AE" w:rsidRPr="0007564B" w:rsidRDefault="00FD76AE" w:rsidP="00B93C93">
      <w:pPr>
        <w:pStyle w:val="Aufzaehlung"/>
        <w:numPr>
          <w:ilvl w:val="0"/>
          <w:numId w:val="36"/>
        </w:numPr>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Lassen sich die Absatzchancen für ihre Produkte/Dienstleistungen nur schwer abschätzen, bietet eine zunächst auf Kostendeckung, später auf den Mindestgewinn angelegte Planung eine erste Zielorientierung.</w:t>
      </w:r>
    </w:p>
    <w:p w14:paraId="0AED38D9" w14:textId="77777777" w:rsidR="00FD76AE" w:rsidRDefault="00FD76AE" w:rsidP="00FD76AE">
      <w:pPr>
        <w:pStyle w:val="Text"/>
        <w:spacing w:after="0"/>
        <w:ind w:left="0"/>
      </w:pPr>
    </w:p>
    <w:p w14:paraId="262C1008" w14:textId="77777777" w:rsidR="00FD76AE" w:rsidRPr="00FD76AE" w:rsidRDefault="00FD76AE" w:rsidP="00797E8B">
      <w:pPr>
        <w:pStyle w:val="berschrift2"/>
        <w:rPr>
          <w:rFonts w:eastAsiaTheme="minorHAnsi"/>
        </w:rPr>
      </w:pPr>
      <w:bookmarkStart w:id="34" w:name="_Toc316378420"/>
      <w:bookmarkStart w:id="35" w:name="_Toc126748933"/>
      <w:r w:rsidRPr="0007564B">
        <w:rPr>
          <w:rFonts w:eastAsiaTheme="minorHAnsi"/>
          <w:color w:val="003366"/>
        </w:rPr>
        <w:t>2.5</w:t>
      </w:r>
      <w:r w:rsidRPr="00FD76AE">
        <w:rPr>
          <w:rFonts w:eastAsiaTheme="minorHAnsi"/>
        </w:rPr>
        <w:tab/>
      </w:r>
      <w:r w:rsidRPr="0007564B">
        <w:rPr>
          <w:rFonts w:eastAsiaTheme="minorHAnsi"/>
          <w:color w:val="003366"/>
        </w:rPr>
        <w:t>Nebenrechnung: Kostenplan</w:t>
      </w:r>
      <w:bookmarkEnd w:id="34"/>
      <w:bookmarkEnd w:id="35"/>
    </w:p>
    <w:p w14:paraId="036FDBA0" w14:textId="77777777" w:rsidR="00FD76AE" w:rsidRPr="0007564B" w:rsidRDefault="00FD76AE"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19, Excel-Formular auf www.stuttgart.ihk.de, Nr. 5047)</w:t>
      </w:r>
    </w:p>
    <w:p w14:paraId="75493EFF" w14:textId="77777777" w:rsidR="00FD76AE" w:rsidRPr="0007564B" w:rsidRDefault="00FD76AE" w:rsidP="00176DA1">
      <w:pPr>
        <w:pStyle w:val="Text"/>
        <w:spacing w:after="0"/>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Stellen Sie hier alle betrieblich verursachten Kosten zusammen. Vergessen Sie dabei nicht Ihre privat angeschafften Fahrzeuge, Geräte, Software etc., die Sie nun (teilweise) geschäftlich nutzen (z. B. Kfz: Berücksichtigung der betrieblichen Nutzung eines entsprechenden Anteils an den Gesamtkosten inkl. Abschreibung, Reparaturen, Steuern etc.).</w:t>
      </w:r>
    </w:p>
    <w:p w14:paraId="6C7180D6" w14:textId="77777777" w:rsidR="00FD76AE" w:rsidRDefault="00FD76AE" w:rsidP="00FD76AE">
      <w:pPr>
        <w:pStyle w:val="Text"/>
        <w:spacing w:after="0"/>
      </w:pPr>
    </w:p>
    <w:p w14:paraId="59687E2A" w14:textId="77777777" w:rsidR="00FD76AE" w:rsidRPr="0007564B" w:rsidRDefault="00FD76AE" w:rsidP="00797E8B">
      <w:pPr>
        <w:pStyle w:val="berschrift2"/>
        <w:rPr>
          <w:rFonts w:eastAsiaTheme="minorHAnsi"/>
          <w:color w:val="003366"/>
        </w:rPr>
      </w:pPr>
      <w:bookmarkStart w:id="36" w:name="_Toc316378421"/>
      <w:bookmarkStart w:id="37" w:name="_Toc126748934"/>
      <w:r w:rsidRPr="0007564B">
        <w:rPr>
          <w:rFonts w:eastAsiaTheme="minorHAnsi"/>
          <w:color w:val="003366"/>
        </w:rPr>
        <w:t>2.6</w:t>
      </w:r>
      <w:r w:rsidRPr="0007564B">
        <w:rPr>
          <w:rFonts w:eastAsiaTheme="minorHAnsi"/>
          <w:color w:val="003366"/>
        </w:rPr>
        <w:tab/>
        <w:t>Liquiditätsplan</w:t>
      </w:r>
      <w:bookmarkEnd w:id="36"/>
      <w:bookmarkEnd w:id="37"/>
    </w:p>
    <w:p w14:paraId="18BCE4CE" w14:textId="77777777" w:rsidR="00FD76AE" w:rsidRPr="0007564B" w:rsidRDefault="00FD76AE"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20, Excel-Formular auf www.stuttgart.ihk.de, Nr. 5047)</w:t>
      </w:r>
    </w:p>
    <w:p w14:paraId="6B32DE24" w14:textId="77777777" w:rsidR="00FD76AE" w:rsidRPr="0007564B" w:rsidRDefault="00FD76AE"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Zu den wichtigsten, aber auch schwierigsten Berechnungen im Rahmen des Businessplans zählt der Liquiditätsplan, also die Aufstellung aller Geldzuflüsse und Geldabflüsse im Zeitverlauf. Wenngleich eine solche Prognose naturgemäß mit </w:t>
      </w:r>
      <w:r w:rsidRPr="0007564B">
        <w:rPr>
          <w:rFonts w:ascii="TT Norms Pro" w:eastAsiaTheme="minorHAnsi" w:hAnsi="TT Norms Pro" w:cstheme="minorBidi"/>
          <w:sz w:val="24"/>
          <w:szCs w:val="24"/>
          <w:lang w:eastAsia="en-US"/>
        </w:rPr>
        <w:lastRenderedPageBreak/>
        <w:t xml:space="preserve">Unsicherheiten behaftet ist, so sollten Sie doch versuchen, die Erfolgschancen Ihres </w:t>
      </w:r>
      <w:r w:rsidRPr="0007564B">
        <w:rPr>
          <w:rFonts w:ascii="TT Norms Pro" w:eastAsiaTheme="minorHAnsi" w:hAnsi="TT Norms Pro" w:cstheme="minorBidi"/>
          <w:sz w:val="24"/>
          <w:szCs w:val="24"/>
          <w:lang w:eastAsia="en-US"/>
        </w:rPr>
        <w:br/>
        <w:t xml:space="preserve">Leistungsangebotes möglichst realistisch einzuschätzen. Der Liquiditätsplan dient Ihnen und Ihren Geschäftspartnern (z. B. Bank, Gesellschafter) als Planungsgrundlage, die sicherstellen soll, dass die Zahlungsfähigkeit (Liquidität) Ihres Unternehmens immer gewährleistet ist. Wäre diese auch nur kurzfristig nicht gegeben, droht unmittelbar die Insolvenz. Schon für den Fall einer unabgestimmten Überziehung Ihres Bankkontos sind negative Konsequenzen zu erwarten, die Sie unbedingt vermeiden sollten (z. B. Schufa-Eintrag, Sperrung des Kreditrahmens). </w:t>
      </w:r>
    </w:p>
    <w:p w14:paraId="1980EBBD" w14:textId="77777777" w:rsidR="00FD76AE" w:rsidRPr="0007564B" w:rsidRDefault="00FD76AE" w:rsidP="00FD76AE">
      <w:pPr>
        <w:pStyle w:val="Tex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Im Liquiditätsplan werden nur solche Umsätze und Kosten erfasst, die tatsächlich einen </w:t>
      </w:r>
      <w:proofErr w:type="spellStart"/>
      <w:r w:rsidRPr="0007564B">
        <w:rPr>
          <w:rFonts w:ascii="TT Norms Pro" w:eastAsiaTheme="minorHAnsi" w:hAnsi="TT Norms Pro" w:cstheme="minorBidi"/>
          <w:sz w:val="24"/>
          <w:szCs w:val="24"/>
          <w:lang w:eastAsia="en-US"/>
        </w:rPr>
        <w:t>Mittelzu</w:t>
      </w:r>
      <w:proofErr w:type="spellEnd"/>
      <w:r w:rsidRPr="0007564B">
        <w:rPr>
          <w:rFonts w:ascii="TT Norms Pro" w:eastAsiaTheme="minorHAnsi" w:hAnsi="TT Norms Pro" w:cstheme="minorBidi"/>
          <w:sz w:val="24"/>
          <w:szCs w:val="24"/>
          <w:lang w:eastAsia="en-US"/>
        </w:rPr>
        <w:t xml:space="preserve">- oder -abfluss bedeuten. Umsätze und Kosten sind im Liquiditätsplan demnach brutto (also inklusive Umsatzsteuer) zu erfassen, da die Umsatzsteuer </w:t>
      </w:r>
      <w:r w:rsidRPr="0007564B">
        <w:rPr>
          <w:rFonts w:ascii="TT Norms Pro" w:eastAsiaTheme="minorHAnsi" w:hAnsi="TT Norms Pro" w:cstheme="minorBidi"/>
          <w:sz w:val="24"/>
          <w:szCs w:val="24"/>
          <w:lang w:eastAsia="en-US"/>
        </w:rPr>
        <w:br/>
        <w:t xml:space="preserve">liquiditätswirksam (aber nicht ertragswirksam) ist. Alle weiteren Zahlungsvorgänge gehören ebenfalls in den Liquiditätsplan, wenn sie einen </w:t>
      </w:r>
    </w:p>
    <w:p w14:paraId="01E0716E" w14:textId="77777777" w:rsidR="00FD76AE" w:rsidRPr="0007564B" w:rsidRDefault="00FD76AE" w:rsidP="00FD76AE">
      <w:pPr>
        <w:pStyle w:val="Aufzaehlung"/>
        <w:tabs>
          <w:tab w:val="clear" w:pos="785"/>
        </w:tabs>
        <w:ind w:hanging="425"/>
        <w:rPr>
          <w:rFonts w:ascii="TT Norms Pro" w:hAnsi="TT Norms Pro"/>
        </w:rPr>
      </w:pPr>
      <w:r w:rsidRPr="0007564B">
        <w:rPr>
          <w:rFonts w:ascii="TT Norms Pro" w:eastAsiaTheme="minorHAnsi" w:hAnsi="TT Norms Pro" w:cstheme="minorBidi"/>
          <w:b/>
          <w:bCs/>
          <w:sz w:val="24"/>
          <w:szCs w:val="24"/>
          <w:lang w:eastAsia="en-US"/>
        </w:rPr>
        <w:t>Geldzufluss darstellen:</w:t>
      </w:r>
      <w:r w:rsidRPr="0007564B">
        <w:rPr>
          <w:rFonts w:ascii="TT Norms Pro" w:hAnsi="TT Norms Pro"/>
        </w:rPr>
        <w:t xml:space="preserve"> </w:t>
      </w:r>
      <w:r w:rsidRPr="0007564B">
        <w:rPr>
          <w:rFonts w:ascii="TT Norms Pro" w:eastAsiaTheme="minorHAnsi" w:hAnsi="TT Norms Pro" w:cstheme="minorBidi"/>
          <w:sz w:val="24"/>
          <w:szCs w:val="24"/>
          <w:lang w:eastAsia="en-US"/>
        </w:rPr>
        <w:t>Gesellschaftereinlagen, Bankdarlehen, eingenommene Mehrwertsteuer, sonstige Einzahlungen oder einen</w:t>
      </w:r>
    </w:p>
    <w:p w14:paraId="1A6C2C2E" w14:textId="77777777" w:rsidR="00FD76AE" w:rsidRPr="0007564B" w:rsidRDefault="00FD76AE" w:rsidP="00FD76AE">
      <w:pPr>
        <w:pStyle w:val="Aufzaehlung"/>
        <w:tabs>
          <w:tab w:val="clear" w:pos="785"/>
        </w:tabs>
        <w:spacing w:after="0"/>
        <w:ind w:hanging="425"/>
        <w:rPr>
          <w:rFonts w:ascii="TT Norms Pro" w:hAnsi="TT Norms Pro"/>
        </w:rPr>
      </w:pPr>
      <w:r w:rsidRPr="0007564B">
        <w:rPr>
          <w:rFonts w:ascii="TT Norms Pro" w:eastAsiaTheme="minorHAnsi" w:hAnsi="TT Norms Pro" w:cstheme="minorBidi"/>
          <w:b/>
          <w:bCs/>
          <w:sz w:val="24"/>
          <w:szCs w:val="24"/>
          <w:lang w:eastAsia="en-US"/>
        </w:rPr>
        <w:t>Geldabfluss bedeuten:</w:t>
      </w:r>
      <w:r w:rsidRPr="0007564B">
        <w:rPr>
          <w:rFonts w:ascii="TT Norms Pro" w:hAnsi="TT Norms Pro"/>
        </w:rPr>
        <w:t xml:space="preserve"> </w:t>
      </w:r>
      <w:r w:rsidRPr="0007564B">
        <w:rPr>
          <w:rFonts w:ascii="TT Norms Pro" w:eastAsiaTheme="minorHAnsi" w:hAnsi="TT Norms Pro" w:cstheme="minorBidi"/>
          <w:sz w:val="24"/>
          <w:szCs w:val="24"/>
          <w:lang w:eastAsia="en-US"/>
        </w:rPr>
        <w:t>Anlageinvestitionen, abgeführte Mehrwertsteuer, Privatentnahmen, sonstige Auszahlungen.</w:t>
      </w:r>
    </w:p>
    <w:p w14:paraId="21A27A9F" w14:textId="4B4F058A" w:rsidR="00FD76AE" w:rsidRPr="00FD76AE" w:rsidRDefault="00FD76AE" w:rsidP="00FD037D">
      <w:pPr>
        <w:pStyle w:val="Text"/>
        <w:ind w:left="0"/>
        <w:rPr>
          <w:rFonts w:ascii="TT Norms Pro" w:eastAsiaTheme="minorHAnsi" w:hAnsi="TT Norms Pro" w:cstheme="minorBidi"/>
          <w:color w:val="003366"/>
          <w:sz w:val="24"/>
          <w:szCs w:val="24"/>
          <w:lang w:eastAsia="en-US"/>
        </w:rPr>
      </w:pPr>
    </w:p>
    <w:p w14:paraId="55B88945" w14:textId="77777777" w:rsidR="00FD037D" w:rsidRPr="0007564B" w:rsidRDefault="00FD037D" w:rsidP="00797E8B">
      <w:pPr>
        <w:pStyle w:val="berschrift2"/>
        <w:rPr>
          <w:rFonts w:eastAsiaTheme="minorHAnsi"/>
          <w:color w:val="003366"/>
        </w:rPr>
      </w:pPr>
      <w:bookmarkStart w:id="38" w:name="_Toc316378422"/>
      <w:bookmarkStart w:id="39" w:name="_Toc126748935"/>
      <w:r w:rsidRPr="0007564B">
        <w:rPr>
          <w:rFonts w:eastAsiaTheme="minorHAnsi"/>
          <w:color w:val="003366"/>
        </w:rPr>
        <w:lastRenderedPageBreak/>
        <w:t>2.7</w:t>
      </w:r>
      <w:r w:rsidRPr="0007564B">
        <w:rPr>
          <w:rFonts w:eastAsiaTheme="minorHAnsi"/>
          <w:color w:val="003366"/>
        </w:rPr>
        <w:tab/>
        <w:t>Rentabilitätsvorschau</w:t>
      </w:r>
      <w:bookmarkEnd w:id="38"/>
      <w:bookmarkEnd w:id="39"/>
    </w:p>
    <w:p w14:paraId="2376F828" w14:textId="77777777" w:rsidR="00FD037D" w:rsidRPr="0007564B" w:rsidRDefault="00FD037D"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(Muster auf Seite 21, Excel-Formular auf www.stuttgart.ihk.de, Nr. 5047)</w:t>
      </w:r>
    </w:p>
    <w:p w14:paraId="261AD313" w14:textId="77777777" w:rsidR="00FD037D" w:rsidRPr="0007564B" w:rsidRDefault="00FD037D"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Mit der Rentabilitätsvorschau soll ermittelt werden, ob der erwartete Gewinn aus der Selbstständigkeit ausreicht, um die privaten Ausgaben zu decken. Wenn dies der Fall ist, kann von einem tragfähigen Gründungsvorhaben gesprochen werden. Wird die Rentabilitätsvorschau über den Start hinaus fortgeschrieben, kann sie als Steuerungsinstrument für die Unternehmensentwicklung genutzt werden.</w:t>
      </w:r>
    </w:p>
    <w:p w14:paraId="6E2050BF" w14:textId="77777777" w:rsidR="00FD037D" w:rsidRPr="0007564B" w:rsidRDefault="00FD037D"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Berücksichtigen Sie bitte Folgendes:</w:t>
      </w:r>
    </w:p>
    <w:p w14:paraId="1D8FDA3A" w14:textId="3FB587FC" w:rsidR="00FD037D" w:rsidRPr="0007564B" w:rsidRDefault="00FD037D" w:rsidP="00B93C93">
      <w:pPr>
        <w:pStyle w:val="Aufzaehlung"/>
        <w:numPr>
          <w:ilvl w:val="0"/>
          <w:numId w:val="37"/>
        </w:numPr>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Bleiben Sie realistisch! Vermeiden Sie eine zu optimistische Darstellung. Für die Prognose ihrer Umsätze, Kosten und Gewinne sollten Sie möglichst eigene Erfahrungen einbringen oder auch Fachleute hinzuziehen (z. B. Bekannte mit Branchenkenntnissen, Unternehmensberater, Steuerberater). Für bestimmte Branchen gibt es </w:t>
      </w:r>
      <w:r w:rsidRPr="0007564B">
        <w:rPr>
          <w:rFonts w:ascii="TT Norms Pro" w:eastAsiaTheme="minorHAnsi" w:hAnsi="TT Norms Pro" w:cstheme="minorBidi"/>
          <w:sz w:val="24"/>
          <w:szCs w:val="24"/>
          <w:lang w:eastAsia="en-US"/>
        </w:rPr>
        <w:br/>
        <w:t xml:space="preserve">Betriebsvergleichszahlen, die Ihnen Anhaltspunkte für die eigene Planung bieten </w:t>
      </w:r>
      <w:r w:rsidRPr="0007564B">
        <w:rPr>
          <w:rFonts w:ascii="TT Norms Pro" w:eastAsiaTheme="minorHAnsi" w:hAnsi="TT Norms Pro" w:cstheme="minorBidi"/>
          <w:sz w:val="24"/>
          <w:szCs w:val="24"/>
          <w:lang w:eastAsia="en-US"/>
        </w:rPr>
        <w:br/>
        <w:t xml:space="preserve">können. </w:t>
      </w:r>
    </w:p>
    <w:p w14:paraId="293CA653" w14:textId="77777777" w:rsidR="00FD037D" w:rsidRPr="0007564B" w:rsidRDefault="00FD037D"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Alle Angaben beziehen sich auf den Gewerbebetrieb (betriebliche Kosten), nicht auf den privaten Bereich.</w:t>
      </w:r>
    </w:p>
    <w:p w14:paraId="16C593B9" w14:textId="77777777" w:rsidR="00FD037D" w:rsidRPr="0007564B" w:rsidRDefault="00FD037D" w:rsidP="00176DA1">
      <w:pPr>
        <w:pStyle w:val="Text"/>
        <w:jc w:val="left"/>
        <w:rPr>
          <w:rFonts w:ascii="TT Norms Pro" w:eastAsiaTheme="minorHAnsi" w:hAnsi="TT Norms Pro" w:cstheme="minorBidi"/>
          <w:sz w:val="24"/>
          <w:szCs w:val="24"/>
          <w:lang w:eastAsia="en-US"/>
        </w:rPr>
      </w:pPr>
      <w:r w:rsidRPr="0007564B">
        <w:rPr>
          <w:rFonts w:ascii="TT Norms Pro" w:eastAsiaTheme="minorHAnsi" w:hAnsi="TT Norms Pro" w:cstheme="minorBidi"/>
          <w:sz w:val="24"/>
          <w:szCs w:val="24"/>
          <w:lang w:eastAsia="en-US"/>
        </w:rPr>
        <w:t xml:space="preserve">Kreditzinsen sind betriebliche Kosten, Tilgungsbeträge dagegen nicht - auch wenn sie laufend zu bezahlen sind (vergl. Liquiditätsplan). </w:t>
      </w:r>
    </w:p>
    <w:p w14:paraId="34C0E451" w14:textId="77777777" w:rsidR="00FD037D" w:rsidRPr="00176DA1" w:rsidRDefault="00FD037D" w:rsidP="00176DA1">
      <w:pPr>
        <w:pStyle w:val="Text"/>
        <w:jc w:val="left"/>
        <w:rPr>
          <w:rFonts w:ascii="TT Norms" w:eastAsiaTheme="minorHAnsi" w:hAnsi="TT Norms" w:cstheme="minorBidi"/>
          <w:sz w:val="24"/>
          <w:szCs w:val="24"/>
          <w:lang w:eastAsia="en-US"/>
        </w:rPr>
      </w:pPr>
      <w:r w:rsidRPr="0007564B">
        <w:rPr>
          <w:rFonts w:ascii="TT Norms Pro" w:eastAsiaTheme="minorHAnsi" w:hAnsi="TT Norms Pro" w:cstheme="minorBidi"/>
          <w:sz w:val="24"/>
          <w:szCs w:val="24"/>
          <w:lang w:eastAsia="en-US"/>
        </w:rPr>
        <w:t xml:space="preserve">Abschreibungen sind Kosten für den Wertverzehr, der durch die Abnutzung der Sachanlagen während der Nutzungsdauer </w:t>
      </w:r>
      <w:r w:rsidRPr="0007564B">
        <w:rPr>
          <w:rFonts w:ascii="TT Norms Pro" w:eastAsiaTheme="minorHAnsi" w:hAnsi="TT Norms Pro" w:cstheme="minorBidi"/>
          <w:sz w:val="24"/>
          <w:szCs w:val="24"/>
          <w:lang w:eastAsia="en-US"/>
        </w:rPr>
        <w:lastRenderedPageBreak/>
        <w:t>entsteht. Nur wenn Sie den Abschreibungsbetrag laufend zurücklegen, können Sie am Ende der Nutzungsdauer eine neue Sachanlage kaufen.</w:t>
      </w:r>
      <w:r w:rsidRPr="00176DA1">
        <w:rPr>
          <w:rFonts w:ascii="TT Norms" w:eastAsiaTheme="minorHAnsi" w:hAnsi="TT Norms" w:cstheme="minorBidi"/>
          <w:sz w:val="24"/>
          <w:szCs w:val="24"/>
          <w:lang w:eastAsia="en-US"/>
        </w:rPr>
        <w:t xml:space="preserve"> </w:t>
      </w:r>
    </w:p>
    <w:p w14:paraId="00460DC0" w14:textId="77777777" w:rsidR="00432105" w:rsidRPr="00432105" w:rsidRDefault="00432105" w:rsidP="00FD76AE">
      <w:pPr>
        <w:pStyle w:val="Aufzaehlung"/>
        <w:numPr>
          <w:ilvl w:val="0"/>
          <w:numId w:val="0"/>
        </w:numPr>
        <w:spacing w:after="0"/>
        <w:rPr>
          <w:rFonts w:ascii="TT Norms Pro" w:eastAsiaTheme="minorHAnsi" w:hAnsi="TT Norms Pro" w:cstheme="minorBidi"/>
          <w:color w:val="003366"/>
          <w:sz w:val="24"/>
          <w:szCs w:val="24"/>
          <w:lang w:eastAsia="en-US"/>
        </w:rPr>
      </w:pPr>
    </w:p>
    <w:p w14:paraId="1A45BC34" w14:textId="77777777" w:rsidR="00FD037D" w:rsidRPr="00B93C93" w:rsidRDefault="00FD037D" w:rsidP="00797E8B">
      <w:pPr>
        <w:pStyle w:val="berschrift2"/>
        <w:rPr>
          <w:rFonts w:eastAsiaTheme="minorHAnsi"/>
          <w:color w:val="003366"/>
        </w:rPr>
      </w:pPr>
      <w:bookmarkStart w:id="40" w:name="_Toc316378423"/>
      <w:bookmarkStart w:id="41" w:name="_Toc126748936"/>
      <w:r w:rsidRPr="00B93C93">
        <w:rPr>
          <w:rFonts w:eastAsiaTheme="minorHAnsi"/>
          <w:color w:val="003366"/>
        </w:rPr>
        <w:t>2.8</w:t>
      </w:r>
      <w:r w:rsidRPr="00B93C93">
        <w:rPr>
          <w:rFonts w:eastAsiaTheme="minorHAnsi"/>
          <w:color w:val="003366"/>
        </w:rPr>
        <w:tab/>
        <w:t>Nebenrechnung: Netto-Stundenverrechnungssatz (Kostenpreis)</w:t>
      </w:r>
      <w:bookmarkEnd w:id="40"/>
      <w:bookmarkEnd w:id="41"/>
    </w:p>
    <w:p w14:paraId="0051CB58" w14:textId="77777777" w:rsidR="00FD037D" w:rsidRPr="00B93C93" w:rsidRDefault="00FD037D" w:rsidP="00176DA1">
      <w:pPr>
        <w:pStyle w:val="Text"/>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(Muster auf Seite 22, Excel-Formular auf www.stuttgart.ihk.de, Nr. 5047)</w:t>
      </w:r>
    </w:p>
    <w:p w14:paraId="6E992E67" w14:textId="1E23BFAE" w:rsidR="00FD037D" w:rsidRPr="00B93C93" w:rsidRDefault="00FD037D" w:rsidP="00B93C93">
      <w:pPr>
        <w:pStyle w:val="Text"/>
        <w:spacing w:after="0"/>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 xml:space="preserve">In die Berechnung des Stundenverrechnungssatzes fließen sämtliche Zeiten ein, die Sie keinem Auftraggeber in Rechnung stellen können, z. B. Wochenenden, </w:t>
      </w:r>
      <w:r w:rsidRPr="00B93C93">
        <w:rPr>
          <w:rFonts w:ascii="TT Norms Pro" w:eastAsiaTheme="minorHAnsi" w:hAnsi="TT Norms Pro" w:cstheme="minorBidi"/>
          <w:sz w:val="24"/>
          <w:szCs w:val="24"/>
          <w:lang w:eastAsia="en-US"/>
        </w:rPr>
        <w:br/>
        <w:t>Urlaubstage sowie Zeiten für Akquise und Verwaltung. Berücksichtigen Sie diese Zeiten, auch wenn Sie z. B. anfangs keinen Urlaub machen wollen - irgendwann ist es soweit! Ein einmal eingeführter Stundensatz lässt sich bei Bestandskunden später nur schwer bis gar nicht erhöhen. Prüfen Sie, ob der so errechnete Stundenverrechnungssatz markttauglich ist, sprich: sich im Rahmen dessen bewegt, was die Wettbewerber verlangen.</w:t>
      </w:r>
    </w:p>
    <w:p w14:paraId="41F07BCB" w14:textId="77777777" w:rsidR="00E27213" w:rsidRDefault="00E27213" w:rsidP="00FD037D">
      <w:pPr>
        <w:pStyle w:val="Text"/>
        <w:spacing w:after="0"/>
      </w:pPr>
    </w:p>
    <w:p w14:paraId="059626D3" w14:textId="77777777" w:rsidR="00FD037D" w:rsidRPr="00B93C93" w:rsidRDefault="00FD037D" w:rsidP="00FD037D">
      <w:pPr>
        <w:pStyle w:val="berschrift2"/>
        <w:rPr>
          <w:rFonts w:eastAsiaTheme="minorHAnsi" w:cstheme="minorBidi"/>
          <w:bCs/>
          <w:color w:val="003366"/>
          <w:szCs w:val="32"/>
          <w:lang w:eastAsia="en-US"/>
        </w:rPr>
      </w:pPr>
      <w:bookmarkStart w:id="42" w:name="_Toc316378424"/>
      <w:bookmarkStart w:id="43" w:name="_Toc126748937"/>
      <w:r w:rsidRPr="00B93C93">
        <w:rPr>
          <w:rFonts w:eastAsiaTheme="minorHAnsi" w:cstheme="minorBidi"/>
          <w:bCs/>
          <w:color w:val="003366"/>
          <w:szCs w:val="32"/>
          <w:lang w:eastAsia="en-US"/>
        </w:rPr>
        <w:t>2.9</w:t>
      </w:r>
      <w:r w:rsidRPr="00B93C93">
        <w:rPr>
          <w:rFonts w:eastAsiaTheme="minorHAnsi" w:cstheme="minorBidi"/>
          <w:bCs/>
          <w:color w:val="003366"/>
          <w:szCs w:val="32"/>
          <w:lang w:eastAsia="en-US"/>
        </w:rPr>
        <w:tab/>
        <w:t>Ablauf-/Maßnahmenplan</w:t>
      </w:r>
      <w:bookmarkEnd w:id="42"/>
      <w:bookmarkEnd w:id="43"/>
    </w:p>
    <w:p w14:paraId="6C5C1470" w14:textId="77777777" w:rsidR="00FD037D" w:rsidRPr="00B93C93" w:rsidRDefault="00FD037D" w:rsidP="00176DA1">
      <w:pPr>
        <w:pStyle w:val="Text"/>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(Muster auf Seite 23, Excel-Formular auf www.stuttgart.ihk.de, Nr. 5047)</w:t>
      </w:r>
    </w:p>
    <w:p w14:paraId="2388F7D6" w14:textId="27CC98BF" w:rsidR="00EE0602" w:rsidRPr="00B93C93" w:rsidRDefault="00FD037D" w:rsidP="00176DA1">
      <w:pPr>
        <w:pStyle w:val="Text"/>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Vermerken Sie in einer Übersicht, welche Vorbereitungen wie lange dauern, bis wann diese abgeschlossen sein müssen und wer verantwortlich ist für die Umsetzung.</w:t>
      </w:r>
    </w:p>
    <w:p w14:paraId="6F0C9C3E" w14:textId="77777777" w:rsidR="00EE0602" w:rsidRDefault="00EE0602">
      <w:pPr>
        <w:rPr>
          <w:rFonts w:ascii="TT Norms Pro" w:hAnsi="TT Norms Pro"/>
          <w:color w:val="003366"/>
          <w:sz w:val="24"/>
          <w:szCs w:val="24"/>
        </w:rPr>
      </w:pPr>
      <w:r>
        <w:rPr>
          <w:rFonts w:ascii="TT Norms Pro" w:hAnsi="TT Norms Pro"/>
          <w:color w:val="003366"/>
          <w:sz w:val="24"/>
          <w:szCs w:val="24"/>
        </w:rPr>
        <w:br w:type="page"/>
      </w:r>
    </w:p>
    <w:p w14:paraId="34E98F66" w14:textId="1C09A4BE" w:rsidR="00432105" w:rsidRPr="00D86531" w:rsidRDefault="00A2733F" w:rsidP="00FA78E9">
      <w:pPr>
        <w:pStyle w:val="berschrift1"/>
        <w:numPr>
          <w:ilvl w:val="0"/>
          <w:numId w:val="15"/>
        </w:numPr>
      </w:pPr>
      <w:bookmarkStart w:id="44" w:name="_Toc126748938"/>
      <w:r w:rsidRPr="00D86531">
        <w:lastRenderedPageBreak/>
        <w:t>Anhang</w:t>
      </w:r>
      <w:bookmarkEnd w:id="44"/>
    </w:p>
    <w:p w14:paraId="4A3FDCB2" w14:textId="77777777" w:rsidR="00432105" w:rsidRPr="00B93C93" w:rsidRDefault="00432105">
      <w:pPr>
        <w:pStyle w:val="KeinLeerraum"/>
      </w:pPr>
    </w:p>
    <w:p w14:paraId="0EADA0F4" w14:textId="36046EC2" w:rsidR="00FD037D" w:rsidRPr="00B93C93" w:rsidRDefault="00FD037D" w:rsidP="00FD037D">
      <w:pPr>
        <w:pStyle w:val="Text"/>
        <w:ind w:left="0"/>
        <w:rPr>
          <w:rFonts w:ascii="TT Norms Pro" w:eastAsiaTheme="minorHAnsi" w:hAnsi="TT Norms Pro" w:cstheme="minorBidi"/>
          <w:b/>
          <w:bCs/>
          <w:sz w:val="24"/>
          <w:szCs w:val="24"/>
          <w:lang w:eastAsia="en-US"/>
        </w:rPr>
      </w:pPr>
      <w:r w:rsidRPr="00B93C93">
        <w:rPr>
          <w:rFonts w:ascii="TT Norms Pro" w:eastAsiaTheme="minorHAnsi" w:hAnsi="TT Norms Pro" w:cstheme="minorBidi"/>
          <w:b/>
          <w:bCs/>
          <w:sz w:val="24"/>
          <w:szCs w:val="24"/>
          <w:lang w:eastAsia="en-US"/>
        </w:rPr>
        <w:t>Nebenrechnung: Private Ausgaben, Mindestgewinn</w:t>
      </w:r>
    </w:p>
    <w:p w14:paraId="2EE90C8A" w14:textId="77777777" w:rsidR="00FD037D" w:rsidRDefault="00FD037D">
      <w:pPr>
        <w:pStyle w:val="KeinLeerraum"/>
        <w:rPr>
          <w:noProof/>
        </w:rPr>
      </w:pPr>
      <w:r>
        <w:rPr>
          <w:noProof/>
        </w:rPr>
        <w:drawing>
          <wp:inline distT="0" distB="0" distL="0" distR="0" wp14:anchorId="43714DEA" wp14:editId="146D5DB1">
            <wp:extent cx="5490845" cy="2643505"/>
            <wp:effectExtent l="0" t="0" r="0" b="444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90845" cy="2643505"/>
                    </a:xfrm>
                    <a:prstGeom prst="rect">
                      <a:avLst/>
                    </a:prstGeom>
                    <a:noFill/>
                    <a:ln>
                      <a:noFill/>
                    </a:ln>
                  </pic:spPr>
                </pic:pic>
              </a:graphicData>
            </a:graphic>
          </wp:inline>
        </w:drawing>
      </w:r>
    </w:p>
    <w:p w14:paraId="55D4CC18" w14:textId="44ECF05C" w:rsidR="00FD037D" w:rsidRDefault="00FD037D" w:rsidP="00FD037D">
      <w:pPr>
        <w:pStyle w:val="Text"/>
        <w:ind w:left="0"/>
      </w:pPr>
      <w:bookmarkStart w:id="45" w:name="_Toc316024975"/>
    </w:p>
    <w:p w14:paraId="50CDD549" w14:textId="77777777" w:rsidR="009B1F13" w:rsidRDefault="009B1F13" w:rsidP="00FD037D">
      <w:pPr>
        <w:pStyle w:val="Text"/>
        <w:ind w:left="0"/>
      </w:pPr>
    </w:p>
    <w:p w14:paraId="0C470E56" w14:textId="0068F6E8" w:rsidR="00FD037D" w:rsidRPr="00B93C93" w:rsidRDefault="00FD037D" w:rsidP="00FD037D">
      <w:pPr>
        <w:pStyle w:val="Text"/>
        <w:ind w:left="0"/>
        <w:rPr>
          <w:rFonts w:ascii="TT Norms Pro" w:hAnsi="TT Norms Pro" w:cs="Arial"/>
          <w:szCs w:val="22"/>
        </w:rPr>
      </w:pPr>
      <w:r w:rsidRPr="00B93C93">
        <w:rPr>
          <w:rFonts w:ascii="TT Norms Pro" w:hAnsi="TT Norms Pro"/>
        </w:rPr>
        <w:t>Vergleich des Gewinns mit den privaten Ausgaben</w:t>
      </w:r>
      <w:bookmarkEnd w:id="45"/>
    </w:p>
    <w:p w14:paraId="2F07E4FD" w14:textId="351495EC" w:rsidR="00FD037D" w:rsidRDefault="00FD037D" w:rsidP="00FD037D">
      <w:pPr>
        <w:tabs>
          <w:tab w:val="left" w:pos="1728"/>
        </w:tabs>
        <w:rPr>
          <w:noProof/>
        </w:rPr>
      </w:pPr>
      <w:r>
        <w:rPr>
          <w:noProof/>
        </w:rPr>
        <w:drawing>
          <wp:inline distT="0" distB="0" distL="0" distR="0" wp14:anchorId="3F467D24" wp14:editId="5F05C5C9">
            <wp:extent cx="5490845" cy="645160"/>
            <wp:effectExtent l="0" t="0" r="0" b="254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0845" cy="645160"/>
                    </a:xfrm>
                    <a:prstGeom prst="rect">
                      <a:avLst/>
                    </a:prstGeom>
                    <a:noFill/>
                    <a:ln>
                      <a:noFill/>
                    </a:ln>
                  </pic:spPr>
                </pic:pic>
              </a:graphicData>
            </a:graphic>
          </wp:inline>
        </w:drawing>
      </w:r>
    </w:p>
    <w:p w14:paraId="1060CC82" w14:textId="77777777" w:rsidR="00FD037D" w:rsidRDefault="00FD037D" w:rsidP="00FD037D">
      <w:pPr>
        <w:tabs>
          <w:tab w:val="left" w:pos="1728"/>
        </w:tabs>
      </w:pPr>
      <w:r>
        <w:tab/>
      </w:r>
    </w:p>
    <w:p w14:paraId="4162C0BD" w14:textId="77777777" w:rsidR="009B1F13" w:rsidRDefault="009B1F13" w:rsidP="00FD037D">
      <w:pPr>
        <w:tabs>
          <w:tab w:val="left" w:pos="1728"/>
        </w:tabs>
      </w:pPr>
    </w:p>
    <w:p w14:paraId="2988EEC8" w14:textId="35E09983" w:rsidR="009B1F13" w:rsidRDefault="00EE0602" w:rsidP="00EE0602">
      <w:r>
        <w:br w:type="page"/>
      </w:r>
    </w:p>
    <w:p w14:paraId="746BE428" w14:textId="77777777" w:rsidR="009B1F13" w:rsidRPr="00B93C93" w:rsidRDefault="009B1F13" w:rsidP="009B1F13">
      <w:pPr>
        <w:pStyle w:val="Text"/>
        <w:ind w:left="0"/>
        <w:rPr>
          <w:rFonts w:ascii="TT Norms Pro" w:eastAsiaTheme="minorHAnsi" w:hAnsi="TT Norms Pro" w:cstheme="minorBidi"/>
          <w:b/>
          <w:bCs/>
          <w:sz w:val="24"/>
          <w:szCs w:val="24"/>
          <w:lang w:eastAsia="en-US"/>
        </w:rPr>
      </w:pPr>
      <w:bookmarkStart w:id="46" w:name="_Toc316024976"/>
      <w:r w:rsidRPr="00B93C93">
        <w:rPr>
          <w:rFonts w:ascii="TT Norms Pro" w:eastAsiaTheme="minorHAnsi" w:hAnsi="TT Norms Pro" w:cstheme="minorBidi"/>
          <w:b/>
          <w:bCs/>
          <w:sz w:val="24"/>
          <w:szCs w:val="24"/>
          <w:lang w:eastAsia="en-US"/>
        </w:rPr>
        <w:lastRenderedPageBreak/>
        <w:t>Kapitalbedarfsplan</w:t>
      </w:r>
      <w:bookmarkEnd w:id="46"/>
    </w:p>
    <w:p w14:paraId="6BCE396B" w14:textId="77777777" w:rsidR="009B1F13" w:rsidRDefault="009B1F13" w:rsidP="00FD037D">
      <w:pPr>
        <w:tabs>
          <w:tab w:val="left" w:pos="1728"/>
        </w:tabs>
        <w:rPr>
          <w:noProof/>
        </w:rPr>
      </w:pPr>
      <w:r>
        <w:rPr>
          <w:noProof/>
        </w:rPr>
        <w:drawing>
          <wp:inline distT="0" distB="0" distL="0" distR="0" wp14:anchorId="7680B86A" wp14:editId="3C3BD5B1">
            <wp:extent cx="5490845" cy="5300980"/>
            <wp:effectExtent l="0" t="0" r="0" b="0"/>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0845" cy="5300980"/>
                    </a:xfrm>
                    <a:prstGeom prst="rect">
                      <a:avLst/>
                    </a:prstGeom>
                    <a:noFill/>
                    <a:ln>
                      <a:noFill/>
                    </a:ln>
                  </pic:spPr>
                </pic:pic>
              </a:graphicData>
            </a:graphic>
          </wp:inline>
        </w:drawing>
      </w:r>
    </w:p>
    <w:p w14:paraId="2F1A1A46" w14:textId="046E124E" w:rsidR="00EE0602" w:rsidRDefault="00EE0602">
      <w:r>
        <w:br w:type="page"/>
      </w:r>
    </w:p>
    <w:p w14:paraId="6648DB4A" w14:textId="77777777" w:rsidR="009B1F13" w:rsidRPr="00B93C93" w:rsidRDefault="009B1F13" w:rsidP="009B1F13">
      <w:pPr>
        <w:pStyle w:val="Text"/>
        <w:ind w:left="0"/>
        <w:rPr>
          <w:rFonts w:ascii="TT Norms Pro" w:eastAsiaTheme="minorHAnsi" w:hAnsi="TT Norms Pro" w:cstheme="minorBidi"/>
          <w:b/>
          <w:bCs/>
          <w:sz w:val="24"/>
          <w:szCs w:val="24"/>
          <w:lang w:eastAsia="en-US"/>
        </w:rPr>
      </w:pPr>
      <w:bookmarkStart w:id="47" w:name="_Toc316024977"/>
      <w:r w:rsidRPr="00B93C93">
        <w:rPr>
          <w:rFonts w:ascii="TT Norms Pro" w:eastAsiaTheme="minorHAnsi" w:hAnsi="TT Norms Pro" w:cstheme="minorBidi"/>
          <w:b/>
          <w:bCs/>
          <w:sz w:val="24"/>
          <w:szCs w:val="24"/>
          <w:lang w:eastAsia="en-US"/>
        </w:rPr>
        <w:lastRenderedPageBreak/>
        <w:t>Finanzierungsplan</w:t>
      </w:r>
      <w:bookmarkEnd w:id="47"/>
    </w:p>
    <w:p w14:paraId="6CE0CBE2" w14:textId="77777777" w:rsidR="009B1F13" w:rsidRDefault="009B1F13" w:rsidP="009B1F13">
      <w:pPr>
        <w:tabs>
          <w:tab w:val="left" w:pos="1215"/>
        </w:tabs>
        <w:rPr>
          <w:noProof/>
        </w:rPr>
      </w:pPr>
      <w:r>
        <w:rPr>
          <w:noProof/>
        </w:rPr>
        <w:drawing>
          <wp:inline distT="0" distB="0" distL="0" distR="0" wp14:anchorId="2FA24D73" wp14:editId="0EDB4AB6">
            <wp:extent cx="5490845" cy="453517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0845" cy="4535170"/>
                    </a:xfrm>
                    <a:prstGeom prst="rect">
                      <a:avLst/>
                    </a:prstGeom>
                    <a:noFill/>
                    <a:ln>
                      <a:noFill/>
                    </a:ln>
                  </pic:spPr>
                </pic:pic>
              </a:graphicData>
            </a:graphic>
          </wp:inline>
        </w:drawing>
      </w:r>
    </w:p>
    <w:p w14:paraId="5DEA6586" w14:textId="77777777" w:rsidR="009B1F13" w:rsidRDefault="009B1F13" w:rsidP="009B1F13">
      <w:pPr>
        <w:pStyle w:val="Text"/>
        <w:ind w:left="0"/>
      </w:pPr>
      <w:r>
        <w:rPr>
          <w:noProof/>
        </w:rPr>
        <w:tab/>
      </w:r>
    </w:p>
    <w:p w14:paraId="3598B027" w14:textId="5C0F011B" w:rsidR="009B1F13" w:rsidRPr="00B93C93" w:rsidRDefault="009B1F13" w:rsidP="009B1F13">
      <w:pPr>
        <w:pStyle w:val="Text"/>
        <w:ind w:left="0"/>
        <w:rPr>
          <w:rFonts w:ascii="TT Norms Pro" w:eastAsiaTheme="minorHAnsi" w:hAnsi="TT Norms Pro" w:cstheme="minorBidi"/>
          <w:b/>
          <w:bCs/>
          <w:sz w:val="24"/>
          <w:szCs w:val="24"/>
          <w:lang w:eastAsia="en-US"/>
        </w:rPr>
      </w:pPr>
      <w:bookmarkStart w:id="48" w:name="_Toc316024978"/>
      <w:r w:rsidRPr="00B93C93">
        <w:rPr>
          <w:rFonts w:ascii="TT Norms Pro" w:eastAsiaTheme="minorHAnsi" w:hAnsi="TT Norms Pro" w:cstheme="minorBidi"/>
          <w:b/>
          <w:bCs/>
          <w:sz w:val="24"/>
          <w:szCs w:val="24"/>
          <w:lang w:eastAsia="en-US"/>
        </w:rPr>
        <w:t>Planung Kapitaldienst</w:t>
      </w:r>
      <w:bookmarkEnd w:id="48"/>
    </w:p>
    <w:p w14:paraId="28DF5B7C" w14:textId="77777777" w:rsidR="009B1F13" w:rsidRDefault="009B1F13" w:rsidP="009B1F13">
      <w:pPr>
        <w:tabs>
          <w:tab w:val="left" w:pos="2116"/>
        </w:tabs>
      </w:pPr>
      <w:r>
        <w:rPr>
          <w:noProof/>
        </w:rPr>
        <w:drawing>
          <wp:inline distT="0" distB="0" distL="0" distR="0" wp14:anchorId="3A174D7C" wp14:editId="6155AE19">
            <wp:extent cx="5490845" cy="1291590"/>
            <wp:effectExtent l="0" t="0" r="0" b="3810"/>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0845" cy="1291590"/>
                    </a:xfrm>
                    <a:prstGeom prst="rect">
                      <a:avLst/>
                    </a:prstGeom>
                    <a:noFill/>
                    <a:ln>
                      <a:noFill/>
                    </a:ln>
                  </pic:spPr>
                </pic:pic>
              </a:graphicData>
            </a:graphic>
          </wp:inline>
        </w:drawing>
      </w:r>
    </w:p>
    <w:p w14:paraId="7D95F785" w14:textId="2845C08D" w:rsidR="00EE0602" w:rsidRDefault="00EE0602">
      <w:r>
        <w:br w:type="page"/>
      </w:r>
    </w:p>
    <w:p w14:paraId="2FB4A058" w14:textId="7DA6BE79" w:rsidR="009B1F13" w:rsidRPr="00B93C93" w:rsidRDefault="009B1F13" w:rsidP="009B1F13">
      <w:pPr>
        <w:pStyle w:val="Text"/>
        <w:ind w:left="0"/>
        <w:jc w:val="left"/>
        <w:rPr>
          <w:rFonts w:ascii="TT Norms Pro" w:eastAsiaTheme="minorHAnsi" w:hAnsi="TT Norms Pro" w:cstheme="minorBidi"/>
          <w:b/>
          <w:bCs/>
          <w:sz w:val="24"/>
          <w:szCs w:val="24"/>
          <w:lang w:eastAsia="en-US"/>
        </w:rPr>
      </w:pPr>
      <w:bookmarkStart w:id="49" w:name="_Toc316024979"/>
      <w:r w:rsidRPr="00B93C93">
        <w:rPr>
          <w:rFonts w:ascii="TT Norms Pro" w:eastAsiaTheme="minorHAnsi" w:hAnsi="TT Norms Pro" w:cstheme="minorBidi"/>
          <w:b/>
          <w:bCs/>
          <w:sz w:val="24"/>
          <w:szCs w:val="24"/>
          <w:lang w:eastAsia="en-US"/>
        </w:rPr>
        <w:lastRenderedPageBreak/>
        <w:t>Nebenrechnung: Umsatzpl</w:t>
      </w:r>
      <w:bookmarkEnd w:id="49"/>
      <w:r w:rsidRPr="00B93C93">
        <w:rPr>
          <w:rFonts w:ascii="TT Norms Pro" w:eastAsiaTheme="minorHAnsi" w:hAnsi="TT Norms Pro" w:cstheme="minorBidi"/>
          <w:b/>
          <w:bCs/>
          <w:sz w:val="24"/>
          <w:szCs w:val="24"/>
          <w:lang w:eastAsia="en-US"/>
        </w:rPr>
        <w:t>an</w:t>
      </w:r>
    </w:p>
    <w:p w14:paraId="7FAF3E74" w14:textId="267A0864" w:rsidR="009B1F13" w:rsidRDefault="009B1F13" w:rsidP="009B1F13">
      <w:pPr>
        <w:tabs>
          <w:tab w:val="left" w:pos="2116"/>
        </w:tabs>
      </w:pPr>
    </w:p>
    <w:p w14:paraId="32A0A6B7" w14:textId="4B3FEFE9" w:rsidR="009B1F13" w:rsidRDefault="009B1F13" w:rsidP="009B1F13">
      <w:pPr>
        <w:tabs>
          <w:tab w:val="left" w:pos="2116"/>
        </w:tabs>
      </w:pPr>
    </w:p>
    <w:p w14:paraId="15EFD3B0" w14:textId="77777777" w:rsidR="009B1F13" w:rsidRDefault="009B1F13" w:rsidP="009B1F13">
      <w:pPr>
        <w:tabs>
          <w:tab w:val="left" w:pos="2116"/>
        </w:tabs>
        <w:rPr>
          <w:rFonts w:ascii="Arial" w:hAnsi="Arial" w:cs="Arial"/>
          <w:noProof/>
        </w:rPr>
      </w:pPr>
      <w:bookmarkStart w:id="50" w:name="_Hlk126678970"/>
    </w:p>
    <w:bookmarkEnd w:id="50"/>
    <w:p w14:paraId="6A4B8A4E" w14:textId="36C0BF94" w:rsidR="009B1F13" w:rsidRDefault="00BA6796" w:rsidP="009B1F13">
      <w:pPr>
        <w:tabs>
          <w:tab w:val="left" w:pos="2116"/>
        </w:tabs>
      </w:pPr>
      <w:r>
        <w:rPr>
          <w:rFonts w:ascii="Arial" w:hAnsi="Arial" w:cs="Arial"/>
          <w:noProof/>
        </w:rPr>
        <w:drawing>
          <wp:anchor distT="0" distB="0" distL="114300" distR="114300" simplePos="0" relativeHeight="251660288" behindDoc="0" locked="0" layoutInCell="1" allowOverlap="1" wp14:anchorId="2067394B" wp14:editId="208939A4">
            <wp:simplePos x="0" y="0"/>
            <wp:positionH relativeFrom="column">
              <wp:posOffset>-1461454</wp:posOffset>
            </wp:positionH>
            <wp:positionV relativeFrom="paragraph">
              <wp:posOffset>450533</wp:posOffset>
            </wp:positionV>
            <wp:extent cx="8067029" cy="5140999"/>
            <wp:effectExtent l="0" t="4127" r="6667" b="6668"/>
            <wp:wrapNone/>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8071611" cy="51439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4AEBF" w14:textId="4FFCF7F1" w:rsidR="009B1F13" w:rsidRDefault="009B1F13" w:rsidP="009B1F13">
      <w:pPr>
        <w:tabs>
          <w:tab w:val="left" w:pos="2116"/>
        </w:tabs>
      </w:pPr>
    </w:p>
    <w:p w14:paraId="1CF2564F" w14:textId="11F01793" w:rsidR="009B1F13" w:rsidRDefault="009B1F13" w:rsidP="009B1F13">
      <w:pPr>
        <w:tabs>
          <w:tab w:val="left" w:pos="2116"/>
        </w:tabs>
      </w:pPr>
    </w:p>
    <w:p w14:paraId="42C5197A" w14:textId="4FE07ABA" w:rsidR="009B1F13" w:rsidRDefault="009B1F13" w:rsidP="009B1F13">
      <w:pPr>
        <w:tabs>
          <w:tab w:val="left" w:pos="2116"/>
        </w:tabs>
      </w:pPr>
    </w:p>
    <w:p w14:paraId="71D11419" w14:textId="49C83497" w:rsidR="009B1F13" w:rsidRDefault="009B1F13" w:rsidP="009B1F13">
      <w:pPr>
        <w:tabs>
          <w:tab w:val="left" w:pos="2116"/>
        </w:tabs>
      </w:pPr>
    </w:p>
    <w:p w14:paraId="20966F7B" w14:textId="463F875E" w:rsidR="009B1F13" w:rsidRDefault="009B1F13" w:rsidP="009B1F13">
      <w:pPr>
        <w:tabs>
          <w:tab w:val="left" w:pos="2116"/>
        </w:tabs>
      </w:pPr>
    </w:p>
    <w:p w14:paraId="0E38F825" w14:textId="3A94527F" w:rsidR="009B1F13" w:rsidRDefault="009B1F13" w:rsidP="009B1F13">
      <w:pPr>
        <w:tabs>
          <w:tab w:val="left" w:pos="2116"/>
        </w:tabs>
      </w:pPr>
    </w:p>
    <w:p w14:paraId="672DAEAC" w14:textId="5E92E2D6" w:rsidR="009B1F13" w:rsidRDefault="009B1F13" w:rsidP="009B1F13">
      <w:pPr>
        <w:tabs>
          <w:tab w:val="left" w:pos="2116"/>
        </w:tabs>
      </w:pPr>
    </w:p>
    <w:p w14:paraId="44150A3A" w14:textId="76362EC8" w:rsidR="009B1F13" w:rsidRDefault="009B1F13" w:rsidP="009B1F13">
      <w:pPr>
        <w:tabs>
          <w:tab w:val="left" w:pos="2116"/>
        </w:tabs>
      </w:pPr>
    </w:p>
    <w:p w14:paraId="17AD9516" w14:textId="793D2C27" w:rsidR="009B1F13" w:rsidRDefault="009B1F13" w:rsidP="009B1F13">
      <w:pPr>
        <w:tabs>
          <w:tab w:val="left" w:pos="2116"/>
        </w:tabs>
      </w:pPr>
    </w:p>
    <w:p w14:paraId="3AD3D917" w14:textId="6C3C2A2F" w:rsidR="009B1F13" w:rsidRDefault="009B1F13" w:rsidP="009B1F13">
      <w:pPr>
        <w:tabs>
          <w:tab w:val="left" w:pos="2116"/>
        </w:tabs>
      </w:pPr>
    </w:p>
    <w:p w14:paraId="5B2B3D51" w14:textId="24DC2A2A" w:rsidR="009B1F13" w:rsidRDefault="009B1F13" w:rsidP="009B1F13">
      <w:pPr>
        <w:tabs>
          <w:tab w:val="left" w:pos="2116"/>
        </w:tabs>
      </w:pPr>
    </w:p>
    <w:p w14:paraId="2D4A49A7" w14:textId="15F84E95" w:rsidR="009B1F13" w:rsidRDefault="009B1F13" w:rsidP="009B1F13">
      <w:pPr>
        <w:tabs>
          <w:tab w:val="left" w:pos="2116"/>
        </w:tabs>
      </w:pPr>
    </w:p>
    <w:p w14:paraId="71EB6578" w14:textId="6EA0A766" w:rsidR="009B1F13" w:rsidRDefault="009B1F13" w:rsidP="009B1F13">
      <w:pPr>
        <w:tabs>
          <w:tab w:val="left" w:pos="2116"/>
        </w:tabs>
      </w:pPr>
    </w:p>
    <w:p w14:paraId="2442E92B" w14:textId="35F7ECDD" w:rsidR="009B1F13" w:rsidRDefault="009B1F13" w:rsidP="009B1F13">
      <w:pPr>
        <w:tabs>
          <w:tab w:val="left" w:pos="2116"/>
        </w:tabs>
      </w:pPr>
    </w:p>
    <w:p w14:paraId="0346B6C0" w14:textId="4ADD9CC5" w:rsidR="009B1F13" w:rsidRDefault="009B1F13" w:rsidP="009B1F13">
      <w:pPr>
        <w:tabs>
          <w:tab w:val="left" w:pos="2116"/>
        </w:tabs>
      </w:pPr>
    </w:p>
    <w:p w14:paraId="32D4142D" w14:textId="0D16CE54" w:rsidR="009B1F13" w:rsidRDefault="009B1F13" w:rsidP="009B1F13">
      <w:pPr>
        <w:tabs>
          <w:tab w:val="left" w:pos="2116"/>
        </w:tabs>
      </w:pPr>
    </w:p>
    <w:p w14:paraId="3EF62709" w14:textId="044458CB" w:rsidR="009B1F13" w:rsidRDefault="009B1F13" w:rsidP="009B1F13">
      <w:pPr>
        <w:tabs>
          <w:tab w:val="left" w:pos="2116"/>
        </w:tabs>
      </w:pPr>
    </w:p>
    <w:p w14:paraId="4D0F1306" w14:textId="5659BE9F" w:rsidR="009B1F13" w:rsidRDefault="009B1F13" w:rsidP="009B1F13">
      <w:pPr>
        <w:tabs>
          <w:tab w:val="left" w:pos="2116"/>
        </w:tabs>
      </w:pPr>
    </w:p>
    <w:p w14:paraId="4BF2B3C0" w14:textId="38E6AC5C" w:rsidR="009B1F13" w:rsidRDefault="009B1F13" w:rsidP="009B1F13">
      <w:pPr>
        <w:tabs>
          <w:tab w:val="left" w:pos="2116"/>
        </w:tabs>
      </w:pPr>
    </w:p>
    <w:p w14:paraId="046F1693" w14:textId="26223640" w:rsidR="009B1F13" w:rsidRDefault="009B1F13" w:rsidP="009B1F13">
      <w:pPr>
        <w:tabs>
          <w:tab w:val="left" w:pos="2116"/>
        </w:tabs>
      </w:pPr>
    </w:p>
    <w:p w14:paraId="3907AFE1" w14:textId="6536A2AB" w:rsidR="00EE0602" w:rsidRPr="00EE0602" w:rsidRDefault="00EE0602" w:rsidP="00EE0602">
      <w:r>
        <w:br w:type="page"/>
      </w:r>
    </w:p>
    <w:p w14:paraId="1E49E8DF" w14:textId="2A0A74C5" w:rsidR="009B1F13" w:rsidRPr="00B93C93" w:rsidRDefault="009B1F13" w:rsidP="009B1F13">
      <w:pPr>
        <w:pStyle w:val="Text"/>
        <w:ind w:left="0"/>
        <w:rPr>
          <w:rFonts w:ascii="TT Norms Pro" w:eastAsiaTheme="minorHAnsi" w:hAnsi="TT Norms Pro" w:cstheme="minorBidi"/>
          <w:b/>
          <w:bCs/>
          <w:sz w:val="24"/>
          <w:szCs w:val="24"/>
          <w:lang w:eastAsia="en-US"/>
        </w:rPr>
      </w:pPr>
      <w:bookmarkStart w:id="51" w:name="_Toc316024980"/>
      <w:r w:rsidRPr="00B93C93">
        <w:rPr>
          <w:noProof/>
        </w:rPr>
        <w:lastRenderedPageBreak/>
        <w:drawing>
          <wp:anchor distT="0" distB="0" distL="114300" distR="114300" simplePos="0" relativeHeight="251661312" behindDoc="0" locked="0" layoutInCell="1" allowOverlap="1" wp14:anchorId="33508246" wp14:editId="34455BC8">
            <wp:simplePos x="0" y="0"/>
            <wp:positionH relativeFrom="column">
              <wp:posOffset>-25</wp:posOffset>
            </wp:positionH>
            <wp:positionV relativeFrom="paragraph">
              <wp:posOffset>342342</wp:posOffset>
            </wp:positionV>
            <wp:extent cx="5247640" cy="7849210"/>
            <wp:effectExtent l="0" t="0" r="0" b="0"/>
            <wp:wrapNone/>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4441" cy="785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3C93">
        <w:rPr>
          <w:rFonts w:ascii="TT Norms Pro" w:eastAsiaTheme="minorHAnsi" w:hAnsi="TT Norms Pro" w:cstheme="minorBidi"/>
          <w:b/>
          <w:bCs/>
          <w:sz w:val="24"/>
          <w:szCs w:val="24"/>
          <w:lang w:eastAsia="en-US"/>
        </w:rPr>
        <w:t>Nebenrechnung: Kostenplan</w:t>
      </w:r>
      <w:bookmarkEnd w:id="51"/>
    </w:p>
    <w:p w14:paraId="7713F117" w14:textId="606F5486" w:rsidR="009B1F13" w:rsidRDefault="009B1F13" w:rsidP="009B1F13">
      <w:pPr>
        <w:tabs>
          <w:tab w:val="left" w:pos="2116"/>
        </w:tabs>
      </w:pPr>
    </w:p>
    <w:p w14:paraId="05101106" w14:textId="77777777" w:rsidR="009B1F13" w:rsidRDefault="009B1F13" w:rsidP="009B1F13">
      <w:pPr>
        <w:tabs>
          <w:tab w:val="left" w:pos="2116"/>
        </w:tabs>
        <w:jc w:val="both"/>
      </w:pPr>
    </w:p>
    <w:p w14:paraId="78EB6D38" w14:textId="77777777" w:rsidR="009B1F13" w:rsidRPr="009B1F13" w:rsidRDefault="009B1F13" w:rsidP="009B1F13"/>
    <w:p w14:paraId="2EB81C26" w14:textId="77777777" w:rsidR="009B1F13" w:rsidRPr="009B1F13" w:rsidRDefault="009B1F13" w:rsidP="009B1F13"/>
    <w:p w14:paraId="2C0C7CAC" w14:textId="77777777" w:rsidR="009B1F13" w:rsidRPr="009B1F13" w:rsidRDefault="009B1F13" w:rsidP="009B1F13"/>
    <w:p w14:paraId="0499C512" w14:textId="77777777" w:rsidR="009B1F13" w:rsidRPr="009B1F13" w:rsidRDefault="009B1F13" w:rsidP="009B1F13"/>
    <w:p w14:paraId="5701A59B" w14:textId="77777777" w:rsidR="009B1F13" w:rsidRPr="009B1F13" w:rsidRDefault="009B1F13" w:rsidP="009B1F13"/>
    <w:p w14:paraId="77776F7C" w14:textId="77777777" w:rsidR="009B1F13" w:rsidRPr="009B1F13" w:rsidRDefault="009B1F13" w:rsidP="009B1F13"/>
    <w:p w14:paraId="71ED9F68" w14:textId="77777777" w:rsidR="009B1F13" w:rsidRPr="009B1F13" w:rsidRDefault="009B1F13" w:rsidP="009B1F13"/>
    <w:p w14:paraId="3320CA78" w14:textId="77777777" w:rsidR="009B1F13" w:rsidRPr="009B1F13" w:rsidRDefault="009B1F13" w:rsidP="009B1F13"/>
    <w:p w14:paraId="160F2EAF" w14:textId="77777777" w:rsidR="009B1F13" w:rsidRPr="009B1F13" w:rsidRDefault="009B1F13" w:rsidP="009B1F13"/>
    <w:p w14:paraId="1A054718" w14:textId="77777777" w:rsidR="009B1F13" w:rsidRPr="009B1F13" w:rsidRDefault="009B1F13" w:rsidP="009B1F13"/>
    <w:p w14:paraId="288CC2B1" w14:textId="77777777" w:rsidR="009B1F13" w:rsidRPr="009B1F13" w:rsidRDefault="009B1F13" w:rsidP="009B1F13"/>
    <w:p w14:paraId="4BE37C5A" w14:textId="77777777" w:rsidR="009B1F13" w:rsidRPr="009B1F13" w:rsidRDefault="009B1F13" w:rsidP="009B1F13"/>
    <w:p w14:paraId="67C19D66" w14:textId="77777777" w:rsidR="009B1F13" w:rsidRPr="009B1F13" w:rsidRDefault="009B1F13" w:rsidP="009B1F13"/>
    <w:p w14:paraId="2DE1F089" w14:textId="77777777" w:rsidR="009B1F13" w:rsidRPr="009B1F13" w:rsidRDefault="009B1F13" w:rsidP="009B1F13"/>
    <w:p w14:paraId="4CE9FA3E" w14:textId="77777777" w:rsidR="009B1F13" w:rsidRPr="009B1F13" w:rsidRDefault="009B1F13" w:rsidP="009B1F13"/>
    <w:p w14:paraId="64ADC978" w14:textId="77777777" w:rsidR="009B1F13" w:rsidRPr="009B1F13" w:rsidRDefault="009B1F13" w:rsidP="009B1F13"/>
    <w:p w14:paraId="5DF3F5E3" w14:textId="77777777" w:rsidR="009B1F13" w:rsidRPr="009B1F13" w:rsidRDefault="009B1F13" w:rsidP="009B1F13"/>
    <w:p w14:paraId="1BAD82F1" w14:textId="77777777" w:rsidR="009B1F13" w:rsidRPr="009B1F13" w:rsidRDefault="009B1F13" w:rsidP="009B1F13"/>
    <w:p w14:paraId="0E974B1D" w14:textId="77777777" w:rsidR="009B1F13" w:rsidRPr="009B1F13" w:rsidRDefault="009B1F13" w:rsidP="009B1F13"/>
    <w:p w14:paraId="13E4C721" w14:textId="77777777" w:rsidR="009B1F13" w:rsidRPr="009B1F13" w:rsidRDefault="009B1F13" w:rsidP="009B1F13"/>
    <w:p w14:paraId="7FAAECEF" w14:textId="3E8A8534" w:rsidR="009B1F13" w:rsidRPr="00B93C93" w:rsidRDefault="00BA6796" w:rsidP="006E3C3B">
      <w:pPr>
        <w:ind w:left="-567"/>
        <w:rPr>
          <w:rFonts w:ascii="TT Norms Pro" w:hAnsi="TT Norms Pro"/>
          <w:b/>
          <w:bCs/>
          <w:sz w:val="24"/>
          <w:szCs w:val="24"/>
        </w:rPr>
      </w:pPr>
      <w:r>
        <w:br w:type="page"/>
      </w:r>
      <w:r w:rsidRPr="00B93C93">
        <w:rPr>
          <w:rFonts w:ascii="TT Norms Pro" w:hAnsi="TT Norms Pro"/>
          <w:b/>
          <w:bCs/>
          <w:sz w:val="24"/>
          <w:szCs w:val="24"/>
        </w:rPr>
        <w:lastRenderedPageBreak/>
        <w:t xml:space="preserve">Liquiditätsplan </w:t>
      </w:r>
    </w:p>
    <w:p w14:paraId="31C6A6AF" w14:textId="11BB5763" w:rsidR="009B1F13" w:rsidRDefault="009B1F13" w:rsidP="009B1F13"/>
    <w:p w14:paraId="798D1E8D" w14:textId="5B143705" w:rsidR="009B1F13" w:rsidRDefault="00BA6796" w:rsidP="009B1F13">
      <w:r>
        <w:rPr>
          <w:rFonts w:cs="Arial"/>
          <w:noProof/>
        </w:rPr>
        <w:drawing>
          <wp:anchor distT="0" distB="0" distL="114300" distR="114300" simplePos="0" relativeHeight="251662336" behindDoc="0" locked="0" layoutInCell="1" allowOverlap="1" wp14:anchorId="29B8CE04" wp14:editId="45AC734F">
            <wp:simplePos x="0" y="0"/>
            <wp:positionH relativeFrom="column">
              <wp:posOffset>-718502</wp:posOffset>
            </wp:positionH>
            <wp:positionV relativeFrom="paragraph">
              <wp:posOffset>225387</wp:posOffset>
            </wp:positionV>
            <wp:extent cx="6999068" cy="6253066"/>
            <wp:effectExtent l="0" t="7938" r="3493" b="3492"/>
            <wp:wrapNone/>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6999068" cy="62530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84BB2" w14:textId="1F830CE6" w:rsidR="009B1F13" w:rsidRDefault="009B1F13" w:rsidP="009B1F13"/>
    <w:p w14:paraId="5BEC8AE0" w14:textId="23A26B98" w:rsidR="009B1F13" w:rsidRDefault="009B1F13" w:rsidP="009B1F13"/>
    <w:p w14:paraId="27147EA0" w14:textId="7F3F41B1" w:rsidR="009B1F13" w:rsidRDefault="009B1F13" w:rsidP="009B1F13"/>
    <w:p w14:paraId="3BB1C793" w14:textId="4280C328" w:rsidR="009B1F13" w:rsidRDefault="009B1F13" w:rsidP="009B1F13"/>
    <w:p w14:paraId="3A800584" w14:textId="18CA678C" w:rsidR="009B1F13" w:rsidRDefault="009B1F13" w:rsidP="009B1F13"/>
    <w:p w14:paraId="7B6E43EC" w14:textId="2E8900D5" w:rsidR="009B1F13" w:rsidRDefault="009B1F13" w:rsidP="009B1F13"/>
    <w:p w14:paraId="781B8709" w14:textId="77777777" w:rsidR="009B1F13" w:rsidRDefault="009B1F13" w:rsidP="009B1F13"/>
    <w:p w14:paraId="6AB65D8F" w14:textId="77777777" w:rsidR="009B1F13" w:rsidRDefault="009B1F13" w:rsidP="009B1F13"/>
    <w:p w14:paraId="60FA4DC3" w14:textId="77777777" w:rsidR="009B1F13" w:rsidRDefault="009B1F13" w:rsidP="009B1F13"/>
    <w:p w14:paraId="1CCB093E" w14:textId="77777777" w:rsidR="009B1F13" w:rsidRDefault="009B1F13" w:rsidP="009B1F13"/>
    <w:p w14:paraId="72BDEFC4" w14:textId="77777777" w:rsidR="009B1F13" w:rsidRDefault="009B1F13" w:rsidP="009B1F13"/>
    <w:p w14:paraId="639663E4" w14:textId="77777777" w:rsidR="009B1F13" w:rsidRDefault="009B1F13" w:rsidP="009B1F13"/>
    <w:p w14:paraId="0D70449A" w14:textId="77777777" w:rsidR="009B1F13" w:rsidRDefault="009B1F13" w:rsidP="009B1F13"/>
    <w:p w14:paraId="75470A24" w14:textId="77777777" w:rsidR="009B1F13" w:rsidRDefault="009B1F13" w:rsidP="009B1F13"/>
    <w:p w14:paraId="04193832" w14:textId="2032DDBB" w:rsidR="00EE0602" w:rsidRDefault="00EE0602">
      <w:r>
        <w:br w:type="page"/>
      </w:r>
    </w:p>
    <w:p w14:paraId="3C81C97F" w14:textId="77777777" w:rsidR="009B1F13" w:rsidRPr="00B93C93" w:rsidRDefault="009B1F13" w:rsidP="009B1F13">
      <w:pPr>
        <w:pStyle w:val="Text"/>
        <w:ind w:left="0"/>
        <w:rPr>
          <w:rFonts w:ascii="TT Norms Pro" w:eastAsiaTheme="minorHAnsi" w:hAnsi="TT Norms Pro" w:cstheme="minorBidi"/>
          <w:b/>
          <w:bCs/>
          <w:sz w:val="24"/>
          <w:szCs w:val="24"/>
          <w:lang w:eastAsia="en-US"/>
        </w:rPr>
      </w:pPr>
      <w:bookmarkStart w:id="52" w:name="_Toc316024982"/>
      <w:r w:rsidRPr="00B93C93">
        <w:rPr>
          <w:rFonts w:ascii="TT Norms Pro" w:eastAsiaTheme="minorHAnsi" w:hAnsi="TT Norms Pro" w:cstheme="minorBidi"/>
          <w:b/>
          <w:bCs/>
          <w:sz w:val="24"/>
          <w:szCs w:val="24"/>
          <w:lang w:eastAsia="en-US"/>
        </w:rPr>
        <w:lastRenderedPageBreak/>
        <w:t>Rentabilitätsvorschau</w:t>
      </w:r>
      <w:bookmarkEnd w:id="52"/>
    </w:p>
    <w:p w14:paraId="10E0137E" w14:textId="4CA9E565" w:rsidR="009B1F13" w:rsidRDefault="00881127" w:rsidP="009B1F13">
      <w:r>
        <w:rPr>
          <w:noProof/>
        </w:rPr>
        <w:drawing>
          <wp:anchor distT="0" distB="0" distL="114300" distR="114300" simplePos="0" relativeHeight="251663360" behindDoc="0" locked="0" layoutInCell="1" allowOverlap="1" wp14:anchorId="646145E4" wp14:editId="751B7AB8">
            <wp:simplePos x="0" y="0"/>
            <wp:positionH relativeFrom="column">
              <wp:posOffset>-1933</wp:posOffset>
            </wp:positionH>
            <wp:positionV relativeFrom="paragraph">
              <wp:posOffset>939</wp:posOffset>
            </wp:positionV>
            <wp:extent cx="5490845" cy="6810375"/>
            <wp:effectExtent l="0" t="0" r="0" b="9525"/>
            <wp:wrapNone/>
            <wp:docPr id="107" name="Grafi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0845" cy="681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C2F7F" w14:textId="3D2EEF94" w:rsidR="009B1F13" w:rsidRDefault="009B1F13" w:rsidP="009B1F13"/>
    <w:p w14:paraId="673ED15E" w14:textId="77777777" w:rsidR="009B1F13" w:rsidRDefault="009B1F13" w:rsidP="009B1F13"/>
    <w:p w14:paraId="3104B363" w14:textId="77777777" w:rsidR="009B1F13" w:rsidRDefault="009B1F13" w:rsidP="009B1F13"/>
    <w:p w14:paraId="0EC19467" w14:textId="77777777" w:rsidR="009B1F13" w:rsidRDefault="009B1F13" w:rsidP="009B1F13"/>
    <w:p w14:paraId="105DF237" w14:textId="77777777" w:rsidR="009B1F13" w:rsidRDefault="009B1F13" w:rsidP="009B1F13"/>
    <w:p w14:paraId="53F7E621" w14:textId="77777777" w:rsidR="009B1F13" w:rsidRDefault="009B1F13" w:rsidP="009B1F13"/>
    <w:p w14:paraId="2084B3B5" w14:textId="77777777" w:rsidR="009B1F13" w:rsidRDefault="009B1F13" w:rsidP="009B1F13"/>
    <w:p w14:paraId="72F1302B" w14:textId="77777777" w:rsidR="009B1F13" w:rsidRDefault="009B1F13" w:rsidP="009B1F13"/>
    <w:p w14:paraId="6FEE9A25" w14:textId="77777777" w:rsidR="009B1F13" w:rsidRDefault="009B1F13" w:rsidP="009B1F13"/>
    <w:p w14:paraId="1DBE8075" w14:textId="77777777" w:rsidR="009B1F13" w:rsidRDefault="009B1F13" w:rsidP="009B1F13"/>
    <w:p w14:paraId="73556315" w14:textId="77777777" w:rsidR="009B1F13" w:rsidRDefault="009B1F13" w:rsidP="009B1F13"/>
    <w:p w14:paraId="493CD97A" w14:textId="77777777" w:rsidR="009B1F13" w:rsidRDefault="009B1F13" w:rsidP="009B1F13"/>
    <w:p w14:paraId="664A6A02" w14:textId="77777777" w:rsidR="009B1F13" w:rsidRDefault="009B1F13" w:rsidP="009B1F13"/>
    <w:p w14:paraId="3AE8E114" w14:textId="77777777" w:rsidR="009B1F13" w:rsidRDefault="009B1F13" w:rsidP="009B1F13"/>
    <w:p w14:paraId="57E47CA5" w14:textId="77777777" w:rsidR="009B1F13" w:rsidRDefault="009B1F13" w:rsidP="009B1F13"/>
    <w:p w14:paraId="4152704E" w14:textId="77777777" w:rsidR="009B1F13" w:rsidRDefault="009B1F13" w:rsidP="009B1F13"/>
    <w:p w14:paraId="4ACA45B7" w14:textId="77777777" w:rsidR="009B1F13" w:rsidRDefault="009B1F13" w:rsidP="009B1F13"/>
    <w:p w14:paraId="79C90E83" w14:textId="77777777" w:rsidR="009B1F13" w:rsidRDefault="009B1F13" w:rsidP="009B1F13"/>
    <w:p w14:paraId="4DEFBA90" w14:textId="77777777" w:rsidR="009B1F13" w:rsidRDefault="009B1F13" w:rsidP="009B1F13"/>
    <w:p w14:paraId="05CFD137" w14:textId="77777777" w:rsidR="009B1F13" w:rsidRDefault="009B1F13" w:rsidP="009B1F13"/>
    <w:p w14:paraId="4D24CC9E" w14:textId="77777777" w:rsidR="009B1F13" w:rsidRDefault="009B1F13" w:rsidP="009B1F13"/>
    <w:p w14:paraId="7D8B980A" w14:textId="1DFD0460" w:rsidR="009B1F13" w:rsidRPr="00B93C93" w:rsidRDefault="009B1F13" w:rsidP="009B1F13">
      <w:pPr>
        <w:pStyle w:val="Text"/>
        <w:ind w:left="0"/>
        <w:rPr>
          <w:rFonts w:ascii="TT Norms Pro" w:eastAsiaTheme="minorHAnsi" w:hAnsi="TT Norms Pro" w:cstheme="minorBidi"/>
          <w:b/>
          <w:bCs/>
          <w:sz w:val="24"/>
          <w:szCs w:val="24"/>
          <w:lang w:eastAsia="en-US"/>
        </w:rPr>
      </w:pPr>
      <w:bookmarkStart w:id="53" w:name="_Toc316024983"/>
      <w:r w:rsidRPr="00B93C93">
        <w:rPr>
          <w:rFonts w:ascii="TT Norms Pro" w:eastAsiaTheme="minorHAnsi" w:hAnsi="TT Norms Pro" w:cstheme="minorBidi"/>
          <w:b/>
          <w:bCs/>
          <w:sz w:val="24"/>
          <w:szCs w:val="24"/>
          <w:lang w:eastAsia="en-US"/>
        </w:rPr>
        <w:t xml:space="preserve">Ermittlung Gewinnschwelle (Break-even </w:t>
      </w:r>
      <w:proofErr w:type="spellStart"/>
      <w:r w:rsidRPr="00B93C93">
        <w:rPr>
          <w:rFonts w:ascii="TT Norms Pro" w:eastAsiaTheme="minorHAnsi" w:hAnsi="TT Norms Pro" w:cstheme="minorBidi"/>
          <w:b/>
          <w:bCs/>
          <w:sz w:val="24"/>
          <w:szCs w:val="24"/>
          <w:lang w:eastAsia="en-US"/>
        </w:rPr>
        <w:t>point</w:t>
      </w:r>
      <w:proofErr w:type="spellEnd"/>
      <w:r w:rsidRPr="00B93C93">
        <w:rPr>
          <w:rFonts w:ascii="TT Norms Pro" w:eastAsiaTheme="minorHAnsi" w:hAnsi="TT Norms Pro" w:cstheme="minorBidi"/>
          <w:b/>
          <w:bCs/>
          <w:sz w:val="24"/>
          <w:szCs w:val="24"/>
          <w:lang w:eastAsia="en-US"/>
        </w:rPr>
        <w:t>)</w:t>
      </w:r>
      <w:bookmarkEnd w:id="53"/>
    </w:p>
    <w:p w14:paraId="1F9B8FA9" w14:textId="77777777" w:rsidR="00BA6796" w:rsidRDefault="009B1F13" w:rsidP="00BA6796">
      <w:pPr>
        <w:rPr>
          <w:rFonts w:ascii="TT Norms Pro" w:hAnsi="TT Norms Pro"/>
          <w:b/>
          <w:bCs/>
          <w:color w:val="003366"/>
          <w:sz w:val="24"/>
          <w:szCs w:val="24"/>
        </w:rPr>
      </w:pPr>
      <w:r>
        <w:rPr>
          <w:noProof/>
        </w:rPr>
        <w:drawing>
          <wp:inline distT="0" distB="0" distL="0" distR="0" wp14:anchorId="0733F47A" wp14:editId="12B3FCFC">
            <wp:extent cx="5490845" cy="257810"/>
            <wp:effectExtent l="0" t="0" r="0" b="8890"/>
            <wp:docPr id="108" name="Grafi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90845" cy="257810"/>
                    </a:xfrm>
                    <a:prstGeom prst="rect">
                      <a:avLst/>
                    </a:prstGeom>
                    <a:noFill/>
                    <a:ln>
                      <a:noFill/>
                    </a:ln>
                  </pic:spPr>
                </pic:pic>
              </a:graphicData>
            </a:graphic>
          </wp:inline>
        </w:drawing>
      </w:r>
      <w:bookmarkStart w:id="54" w:name="_Toc316024984"/>
    </w:p>
    <w:p w14:paraId="2A747C69" w14:textId="55D320BB" w:rsidR="009B1F13" w:rsidRPr="00B93C93" w:rsidRDefault="009B1F13" w:rsidP="00BA6796">
      <w:r w:rsidRPr="00B93C93">
        <w:rPr>
          <w:rFonts w:ascii="TT Norms Pro" w:hAnsi="TT Norms Pro"/>
          <w:b/>
          <w:bCs/>
          <w:sz w:val="24"/>
          <w:szCs w:val="24"/>
        </w:rPr>
        <w:lastRenderedPageBreak/>
        <w:t>Nebenrechnung: Netto-Stundenverrechnungssatz (Kostenpreis)</w:t>
      </w:r>
      <w:bookmarkEnd w:id="54"/>
    </w:p>
    <w:p w14:paraId="353C957A" w14:textId="1653AF60" w:rsidR="009B1F13" w:rsidRDefault="009B1F13" w:rsidP="009B1F13">
      <w:pPr>
        <w:rPr>
          <w:rFonts w:ascii="TT Norms Pro" w:hAnsi="TT Norms Pro"/>
          <w:b/>
          <w:bCs/>
          <w:color w:val="003366"/>
          <w:sz w:val="24"/>
          <w:szCs w:val="24"/>
        </w:rPr>
      </w:pPr>
    </w:p>
    <w:p w14:paraId="2AAF3BB7" w14:textId="69BC9811" w:rsidR="009B1F13" w:rsidRDefault="009B1F13" w:rsidP="009B1F13">
      <w:pPr>
        <w:rPr>
          <w:rFonts w:ascii="TT Norms Pro" w:hAnsi="TT Norms Pro"/>
          <w:b/>
          <w:bCs/>
          <w:color w:val="003366"/>
          <w:sz w:val="24"/>
          <w:szCs w:val="24"/>
        </w:rPr>
      </w:pPr>
    </w:p>
    <w:p w14:paraId="5B1CD63B" w14:textId="77777777" w:rsidR="009B1F13" w:rsidRDefault="009B1F13" w:rsidP="009B1F13"/>
    <w:p w14:paraId="2A368734" w14:textId="77777777" w:rsidR="009B1F13" w:rsidRPr="009B1F13" w:rsidRDefault="009B1F13" w:rsidP="009B1F13"/>
    <w:p w14:paraId="1F7601E3" w14:textId="77777777" w:rsidR="009B1F13" w:rsidRPr="009B1F13" w:rsidRDefault="009B1F13" w:rsidP="009B1F13"/>
    <w:p w14:paraId="7D945DC0" w14:textId="0322AA75" w:rsidR="009B1F13" w:rsidRPr="009B1F13" w:rsidRDefault="00BA6796" w:rsidP="009B1F13">
      <w:r>
        <w:rPr>
          <w:rFonts w:ascii="Arial" w:hAnsi="Arial" w:cs="Arial"/>
          <w:noProof/>
        </w:rPr>
        <w:drawing>
          <wp:anchor distT="0" distB="0" distL="114300" distR="114300" simplePos="0" relativeHeight="251664384" behindDoc="0" locked="0" layoutInCell="1" allowOverlap="1" wp14:anchorId="3FCE9337" wp14:editId="7F1D190B">
            <wp:simplePos x="0" y="0"/>
            <wp:positionH relativeFrom="column">
              <wp:posOffset>-1864171</wp:posOffset>
            </wp:positionH>
            <wp:positionV relativeFrom="paragraph">
              <wp:posOffset>184648</wp:posOffset>
            </wp:positionV>
            <wp:extent cx="8294554" cy="4563108"/>
            <wp:effectExtent l="0" t="953" r="0" b="0"/>
            <wp:wrapNone/>
            <wp:docPr id="117" name="Grafi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8301764" cy="45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7EE0B" w14:textId="77777777" w:rsidR="009B1F13" w:rsidRPr="009B1F13" w:rsidRDefault="009B1F13" w:rsidP="009B1F13"/>
    <w:p w14:paraId="666B207A" w14:textId="77777777" w:rsidR="009B1F13" w:rsidRPr="009B1F13" w:rsidRDefault="009B1F13" w:rsidP="009B1F13"/>
    <w:p w14:paraId="76E51CA6" w14:textId="77777777" w:rsidR="009B1F13" w:rsidRPr="009B1F13" w:rsidRDefault="009B1F13" w:rsidP="009B1F13"/>
    <w:p w14:paraId="77814DB3" w14:textId="77777777" w:rsidR="009B1F13" w:rsidRPr="009B1F13" w:rsidRDefault="009B1F13" w:rsidP="009B1F13"/>
    <w:p w14:paraId="1D637A99" w14:textId="77777777" w:rsidR="009B1F13" w:rsidRPr="009B1F13" w:rsidRDefault="009B1F13" w:rsidP="009B1F13"/>
    <w:p w14:paraId="4B837314" w14:textId="77777777" w:rsidR="009B1F13" w:rsidRPr="009B1F13" w:rsidRDefault="009B1F13" w:rsidP="009B1F13"/>
    <w:p w14:paraId="6BFCEACC" w14:textId="77777777" w:rsidR="009B1F13" w:rsidRPr="009B1F13" w:rsidRDefault="009B1F13" w:rsidP="009B1F13"/>
    <w:p w14:paraId="0A3C2F65" w14:textId="77777777" w:rsidR="009B1F13" w:rsidRPr="009B1F13" w:rsidRDefault="009B1F13" w:rsidP="009B1F13"/>
    <w:p w14:paraId="217FEA6C" w14:textId="77777777" w:rsidR="009B1F13" w:rsidRPr="009B1F13" w:rsidRDefault="009B1F13" w:rsidP="009B1F13"/>
    <w:p w14:paraId="1262C048" w14:textId="77777777" w:rsidR="009B1F13" w:rsidRPr="009B1F13" w:rsidRDefault="009B1F13" w:rsidP="009B1F13"/>
    <w:p w14:paraId="08F9C534" w14:textId="77777777" w:rsidR="009B1F13" w:rsidRPr="009B1F13" w:rsidRDefault="009B1F13" w:rsidP="009B1F13"/>
    <w:p w14:paraId="6C797C0A" w14:textId="77777777" w:rsidR="009B1F13" w:rsidRPr="009B1F13" w:rsidRDefault="009B1F13" w:rsidP="009B1F13"/>
    <w:p w14:paraId="72E688C4" w14:textId="77777777" w:rsidR="009B1F13" w:rsidRPr="009B1F13" w:rsidRDefault="009B1F13" w:rsidP="009B1F13"/>
    <w:p w14:paraId="24D2D4CE" w14:textId="77777777" w:rsidR="009B1F13" w:rsidRPr="009B1F13" w:rsidRDefault="009B1F13" w:rsidP="009B1F13"/>
    <w:p w14:paraId="2EAAE0F8" w14:textId="77777777" w:rsidR="009B1F13" w:rsidRPr="009B1F13" w:rsidRDefault="009B1F13" w:rsidP="009B1F13"/>
    <w:p w14:paraId="47F12BFB" w14:textId="77777777" w:rsidR="009B1F13" w:rsidRDefault="009B1F13" w:rsidP="009B1F13"/>
    <w:p w14:paraId="30BDC912" w14:textId="0C97D9F8" w:rsidR="00EE0602" w:rsidRDefault="009B1F13" w:rsidP="009B1F13">
      <w:pPr>
        <w:tabs>
          <w:tab w:val="left" w:pos="7914"/>
        </w:tabs>
      </w:pPr>
      <w:r>
        <w:tab/>
      </w:r>
    </w:p>
    <w:p w14:paraId="300809D3" w14:textId="656B82BC" w:rsidR="009B1F13" w:rsidRPr="00EE0602" w:rsidRDefault="00EE0602" w:rsidP="00EE0602">
      <w:r>
        <w:br w:type="page"/>
      </w:r>
      <w:bookmarkStart w:id="55" w:name="_Toc316024985"/>
      <w:r w:rsidR="009B1F13" w:rsidRPr="00B93C93">
        <w:rPr>
          <w:rFonts w:ascii="TT Norms Pro" w:hAnsi="TT Norms Pro"/>
          <w:b/>
          <w:bCs/>
          <w:sz w:val="24"/>
          <w:szCs w:val="24"/>
        </w:rPr>
        <w:lastRenderedPageBreak/>
        <w:t>Ablauf-/Maßnahmenplan</w:t>
      </w:r>
      <w:bookmarkEnd w:id="55"/>
    </w:p>
    <w:p w14:paraId="4E911CBB" w14:textId="77777777" w:rsidR="009B1F13" w:rsidRDefault="009B1F13" w:rsidP="009B1F13">
      <w:pPr>
        <w:tabs>
          <w:tab w:val="left" w:pos="7914"/>
        </w:tabs>
      </w:pPr>
    </w:p>
    <w:p w14:paraId="7D36D6EB" w14:textId="77777777" w:rsidR="009B1F13" w:rsidRDefault="009B1F13" w:rsidP="009B1F13">
      <w:pPr>
        <w:tabs>
          <w:tab w:val="left" w:pos="7914"/>
        </w:tabs>
      </w:pPr>
      <w:r>
        <w:rPr>
          <w:noProof/>
        </w:rPr>
        <w:drawing>
          <wp:anchor distT="0" distB="0" distL="114300" distR="114300" simplePos="0" relativeHeight="251665408" behindDoc="0" locked="0" layoutInCell="1" allowOverlap="1" wp14:anchorId="7970B6CC" wp14:editId="36F0466B">
            <wp:simplePos x="0" y="0"/>
            <wp:positionH relativeFrom="column">
              <wp:posOffset>-1500702</wp:posOffset>
            </wp:positionH>
            <wp:positionV relativeFrom="paragraph">
              <wp:posOffset>1100237</wp:posOffset>
            </wp:positionV>
            <wp:extent cx="8537722" cy="5559837"/>
            <wp:effectExtent l="3175" t="0" r="0" b="0"/>
            <wp:wrapNone/>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8546924" cy="556582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1750576F" w14:textId="77777777" w:rsidR="009B1F13" w:rsidRDefault="009B1F13" w:rsidP="009B1F13">
      <w:pPr>
        <w:tabs>
          <w:tab w:val="left" w:pos="7914"/>
        </w:tabs>
      </w:pPr>
    </w:p>
    <w:p w14:paraId="58E5C171" w14:textId="77777777" w:rsidR="009B1F13" w:rsidRDefault="009B1F13" w:rsidP="009B1F13">
      <w:pPr>
        <w:tabs>
          <w:tab w:val="left" w:pos="7914"/>
        </w:tabs>
      </w:pPr>
    </w:p>
    <w:p w14:paraId="4E46FCB8" w14:textId="77777777" w:rsidR="009B1F13" w:rsidRDefault="009B1F13" w:rsidP="009B1F13">
      <w:pPr>
        <w:tabs>
          <w:tab w:val="left" w:pos="7914"/>
        </w:tabs>
      </w:pPr>
    </w:p>
    <w:p w14:paraId="5A80D064" w14:textId="77777777" w:rsidR="009B1F13" w:rsidRDefault="009B1F13" w:rsidP="009B1F13">
      <w:pPr>
        <w:tabs>
          <w:tab w:val="left" w:pos="7914"/>
        </w:tabs>
      </w:pPr>
    </w:p>
    <w:p w14:paraId="6FAA05A7" w14:textId="77777777" w:rsidR="009B1F13" w:rsidRDefault="009B1F13" w:rsidP="009B1F13">
      <w:pPr>
        <w:tabs>
          <w:tab w:val="left" w:pos="7914"/>
        </w:tabs>
      </w:pPr>
    </w:p>
    <w:p w14:paraId="062904C5" w14:textId="77777777" w:rsidR="009B1F13" w:rsidRDefault="009B1F13" w:rsidP="009B1F13">
      <w:pPr>
        <w:tabs>
          <w:tab w:val="left" w:pos="7914"/>
        </w:tabs>
      </w:pPr>
    </w:p>
    <w:p w14:paraId="55710E48" w14:textId="77777777" w:rsidR="009B1F13" w:rsidRPr="009B1F13" w:rsidRDefault="009B1F13" w:rsidP="009B1F13"/>
    <w:p w14:paraId="77795640" w14:textId="77777777" w:rsidR="009B1F13" w:rsidRPr="009B1F13" w:rsidRDefault="009B1F13" w:rsidP="009B1F13"/>
    <w:p w14:paraId="56E4B2E4" w14:textId="77777777" w:rsidR="009B1F13" w:rsidRPr="009B1F13" w:rsidRDefault="009B1F13" w:rsidP="009B1F13"/>
    <w:p w14:paraId="5553C1B7" w14:textId="77777777" w:rsidR="009B1F13" w:rsidRPr="009B1F13" w:rsidRDefault="009B1F13" w:rsidP="009B1F13"/>
    <w:p w14:paraId="4604F678" w14:textId="77777777" w:rsidR="009B1F13" w:rsidRPr="009B1F13" w:rsidRDefault="009B1F13" w:rsidP="009B1F13"/>
    <w:p w14:paraId="384685EB" w14:textId="77777777" w:rsidR="009B1F13" w:rsidRPr="009B1F13" w:rsidRDefault="009B1F13" w:rsidP="009B1F13"/>
    <w:p w14:paraId="15A105D2" w14:textId="77777777" w:rsidR="009B1F13" w:rsidRPr="009B1F13" w:rsidRDefault="009B1F13" w:rsidP="009B1F13"/>
    <w:p w14:paraId="238FB085" w14:textId="77777777" w:rsidR="009B1F13" w:rsidRPr="009B1F13" w:rsidRDefault="009B1F13" w:rsidP="009B1F13"/>
    <w:p w14:paraId="1F7EC0FB" w14:textId="77777777" w:rsidR="009B1F13" w:rsidRPr="009B1F13" w:rsidRDefault="009B1F13" w:rsidP="009B1F13"/>
    <w:p w14:paraId="03698B5F" w14:textId="77777777" w:rsidR="009B1F13" w:rsidRPr="009B1F13" w:rsidRDefault="009B1F13" w:rsidP="009B1F13"/>
    <w:p w14:paraId="418E161C" w14:textId="77777777" w:rsidR="009B1F13" w:rsidRPr="009B1F13" w:rsidRDefault="009B1F13" w:rsidP="009B1F13"/>
    <w:p w14:paraId="3F612E73" w14:textId="77777777" w:rsidR="009B1F13" w:rsidRPr="009B1F13" w:rsidRDefault="009B1F13" w:rsidP="009B1F13"/>
    <w:p w14:paraId="3E346EF0" w14:textId="77777777" w:rsidR="009B1F13" w:rsidRPr="009B1F13" w:rsidRDefault="009B1F13" w:rsidP="009B1F13"/>
    <w:p w14:paraId="248AA896" w14:textId="5881D217" w:rsidR="009B1F13" w:rsidRDefault="009B1F13" w:rsidP="009B1F13"/>
    <w:p w14:paraId="0765A09D" w14:textId="60CF5BDC" w:rsidR="009B1F13" w:rsidRDefault="009B1F13" w:rsidP="009B1F13"/>
    <w:p w14:paraId="3246FBCF" w14:textId="3E29C371" w:rsidR="009B1F13" w:rsidRDefault="00EE0602" w:rsidP="009B1F13">
      <w:r>
        <w:br w:type="page"/>
      </w:r>
    </w:p>
    <w:p w14:paraId="2305A89A" w14:textId="7CC237C1" w:rsidR="009B1F13" w:rsidRPr="00B93C93" w:rsidRDefault="00E27213" w:rsidP="00FA78E9">
      <w:pPr>
        <w:pStyle w:val="berschrift1"/>
        <w:numPr>
          <w:ilvl w:val="0"/>
          <w:numId w:val="15"/>
        </w:numPr>
        <w:rPr>
          <w:color w:val="003366"/>
        </w:rPr>
      </w:pPr>
      <w:bookmarkStart w:id="56" w:name="_Toc126748939"/>
      <w:r w:rsidRPr="00B93C93">
        <w:rPr>
          <w:color w:val="003366"/>
        </w:rPr>
        <w:lastRenderedPageBreak/>
        <w:t>Weiterführende Informationen</w:t>
      </w:r>
      <w:bookmarkEnd w:id="56"/>
    </w:p>
    <w:p w14:paraId="41E1D509" w14:textId="77777777" w:rsidR="00FA78E9" w:rsidRPr="00FA78E9" w:rsidRDefault="00FA78E9" w:rsidP="00FA78E9"/>
    <w:p w14:paraId="4D752586" w14:textId="77777777" w:rsidR="00975F70" w:rsidRPr="00B93C93" w:rsidRDefault="00975F70" w:rsidP="00046623">
      <w:pPr>
        <w:pStyle w:val="Text"/>
        <w:jc w:val="left"/>
        <w:rPr>
          <w:rFonts w:ascii="TT Norms Pro" w:eastAsiaTheme="minorHAnsi" w:hAnsi="TT Norms Pro" w:cstheme="minorBidi"/>
          <w:sz w:val="24"/>
          <w:szCs w:val="24"/>
          <w:lang w:eastAsia="en-US"/>
        </w:rPr>
      </w:pPr>
      <w:bookmarkStart w:id="57" w:name="_Hlk126679543"/>
      <w:r w:rsidRPr="00B93C93">
        <w:rPr>
          <w:rFonts w:ascii="TT Norms Pro" w:eastAsiaTheme="minorHAnsi" w:hAnsi="TT Norms Pro" w:cstheme="minorBidi"/>
          <w:sz w:val="24"/>
          <w:szCs w:val="24"/>
          <w:lang w:eastAsia="en-US"/>
        </w:rPr>
        <w:t xml:space="preserve">Auf </w:t>
      </w:r>
      <w:r w:rsidRPr="00B93C93">
        <w:rPr>
          <w:rFonts w:ascii="TT Norms Pro" w:eastAsiaTheme="minorHAnsi" w:hAnsi="TT Norms Pro" w:cstheme="minorBidi"/>
          <w:b/>
          <w:bCs/>
          <w:sz w:val="24"/>
          <w:szCs w:val="24"/>
          <w:lang w:eastAsia="en-US"/>
        </w:rPr>
        <w:t>www.stuttgart.ihk.de</w:t>
      </w:r>
      <w:r w:rsidRPr="00B93C93">
        <w:rPr>
          <w:rFonts w:ascii="TT Norms Pro" w:eastAsiaTheme="minorHAnsi" w:hAnsi="TT Norms Pro" w:cstheme="minorBidi"/>
          <w:sz w:val="24"/>
          <w:szCs w:val="24"/>
          <w:lang w:eastAsia="en-US"/>
        </w:rPr>
        <w:t xml:space="preserve"> finden Sie weiterführende Informationen zu vielen Fragen rund um die Existenzgründung, z. B.:</w:t>
      </w:r>
    </w:p>
    <w:p w14:paraId="222D5721"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Online-Version dieser „Hinweise zur Erstellung eines Geschäftsplans“ (Nr. 5047)</w:t>
      </w:r>
    </w:p>
    <w:p w14:paraId="40745179"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Broschüre</w:t>
      </w:r>
      <w:proofErr w:type="spellEnd"/>
      <w:r w:rsidRPr="00B93C93">
        <w:rPr>
          <w:rFonts w:ascii="TT Norms Pro" w:eastAsiaTheme="minorHAnsi" w:hAnsi="TT Norms Pro" w:cstheme="minorBidi"/>
          <w:sz w:val="24"/>
          <w:szCs w:val="24"/>
          <w:lang w:val="en-GB" w:eastAsia="en-US"/>
        </w:rPr>
        <w:t xml:space="preserve"> „</w:t>
      </w:r>
      <w:proofErr w:type="spellStart"/>
      <w:r w:rsidRPr="00B93C93">
        <w:rPr>
          <w:rFonts w:ascii="TT Norms Pro" w:eastAsiaTheme="minorHAnsi" w:hAnsi="TT Norms Pro" w:cstheme="minorBidi"/>
          <w:sz w:val="24"/>
          <w:szCs w:val="24"/>
          <w:lang w:val="en-GB" w:eastAsia="en-US"/>
        </w:rPr>
        <w:t>Herausforderung</w:t>
      </w:r>
      <w:proofErr w:type="spellEnd"/>
      <w:r w:rsidRPr="00B93C93">
        <w:rPr>
          <w:rFonts w:ascii="TT Norms Pro" w:eastAsiaTheme="minorHAnsi" w:hAnsi="TT Norms Pro" w:cstheme="minorBidi"/>
          <w:sz w:val="24"/>
          <w:szCs w:val="24"/>
          <w:lang w:val="en-GB" w:eastAsia="en-US"/>
        </w:rPr>
        <w:t xml:space="preserve"> </w:t>
      </w:r>
      <w:proofErr w:type="spellStart"/>
      <w:r w:rsidRPr="00B93C93">
        <w:rPr>
          <w:rFonts w:ascii="TT Norms Pro" w:eastAsiaTheme="minorHAnsi" w:hAnsi="TT Norms Pro" w:cstheme="minorBidi"/>
          <w:sz w:val="24"/>
          <w:szCs w:val="24"/>
          <w:lang w:val="en-GB" w:eastAsia="en-US"/>
        </w:rPr>
        <w:t>Selbstständigkeit</w:t>
      </w:r>
      <w:proofErr w:type="spellEnd"/>
      <w:r w:rsidRPr="00B93C93">
        <w:rPr>
          <w:rFonts w:ascii="TT Norms Pro" w:eastAsiaTheme="minorHAnsi" w:hAnsi="TT Norms Pro" w:cstheme="minorBidi"/>
          <w:sz w:val="24"/>
          <w:szCs w:val="24"/>
          <w:lang w:val="en-GB" w:eastAsia="en-US"/>
        </w:rPr>
        <w:t>“ (Nr. 21079)</w:t>
      </w:r>
    </w:p>
    <w:p w14:paraId="4966698C"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r w:rsidRPr="00B93C93">
        <w:rPr>
          <w:rFonts w:ascii="TT Norms Pro" w:eastAsiaTheme="minorHAnsi" w:hAnsi="TT Norms Pro" w:cstheme="minorBidi"/>
          <w:sz w:val="24"/>
          <w:szCs w:val="24"/>
          <w:lang w:val="en-GB" w:eastAsia="en-US"/>
        </w:rPr>
        <w:t xml:space="preserve">Recht für </w:t>
      </w:r>
      <w:proofErr w:type="spellStart"/>
      <w:r w:rsidRPr="00B93C93">
        <w:rPr>
          <w:rFonts w:ascii="TT Norms Pro" w:eastAsiaTheme="minorHAnsi" w:hAnsi="TT Norms Pro" w:cstheme="minorBidi"/>
          <w:sz w:val="24"/>
          <w:szCs w:val="24"/>
          <w:lang w:val="en-GB" w:eastAsia="en-US"/>
        </w:rPr>
        <w:t>Existenzgründer</w:t>
      </w:r>
      <w:proofErr w:type="spellEnd"/>
      <w:r w:rsidRPr="00B93C93">
        <w:rPr>
          <w:rFonts w:ascii="TT Norms Pro" w:eastAsiaTheme="minorHAnsi" w:hAnsi="TT Norms Pro" w:cstheme="minorBidi"/>
          <w:sz w:val="24"/>
          <w:szCs w:val="24"/>
          <w:lang w:val="en-GB" w:eastAsia="en-US"/>
        </w:rPr>
        <w:t xml:space="preserve"> (Nr. 21985)</w:t>
      </w:r>
    </w:p>
    <w:p w14:paraId="78EBEA7C"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Wahl der Rechtsform und Registrierungspflichten (Nr. 7962)</w:t>
      </w:r>
    </w:p>
    <w:p w14:paraId="0D8F93F5"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Steuern</w:t>
      </w:r>
      <w:proofErr w:type="spellEnd"/>
      <w:r w:rsidRPr="00B93C93">
        <w:rPr>
          <w:rFonts w:ascii="TT Norms Pro" w:eastAsiaTheme="minorHAnsi" w:hAnsi="TT Norms Pro" w:cstheme="minorBidi"/>
          <w:sz w:val="24"/>
          <w:szCs w:val="24"/>
          <w:lang w:val="en-GB" w:eastAsia="en-US"/>
        </w:rPr>
        <w:t xml:space="preserve"> für </w:t>
      </w:r>
      <w:proofErr w:type="spellStart"/>
      <w:r w:rsidRPr="00B93C93">
        <w:rPr>
          <w:rFonts w:ascii="TT Norms Pro" w:eastAsiaTheme="minorHAnsi" w:hAnsi="TT Norms Pro" w:cstheme="minorBidi"/>
          <w:sz w:val="24"/>
          <w:szCs w:val="24"/>
          <w:lang w:val="en-GB" w:eastAsia="en-US"/>
        </w:rPr>
        <w:t>Existenzgründer</w:t>
      </w:r>
      <w:proofErr w:type="spellEnd"/>
      <w:r w:rsidRPr="00B93C93">
        <w:rPr>
          <w:rFonts w:ascii="TT Norms Pro" w:eastAsiaTheme="minorHAnsi" w:hAnsi="TT Norms Pro" w:cstheme="minorBidi"/>
          <w:sz w:val="24"/>
          <w:szCs w:val="24"/>
          <w:lang w:val="en-GB" w:eastAsia="en-US"/>
        </w:rPr>
        <w:t xml:space="preserve"> (Nr. 8983)</w:t>
      </w:r>
    </w:p>
    <w:p w14:paraId="582BC9B0"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eastAsia="en-US"/>
        </w:rPr>
      </w:pPr>
      <w:r w:rsidRPr="00B93C93">
        <w:rPr>
          <w:rFonts w:ascii="TT Norms Pro" w:eastAsiaTheme="minorHAnsi" w:hAnsi="TT Norms Pro" w:cstheme="minorBidi"/>
          <w:sz w:val="24"/>
          <w:szCs w:val="24"/>
          <w:lang w:eastAsia="en-US"/>
        </w:rPr>
        <w:t>Broschüre „Finanzielle Gewerbeförderung in Baden-Württemberg“ (Nr. 35743)</w:t>
      </w:r>
    </w:p>
    <w:p w14:paraId="22E53ACF"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Informationen</w:t>
      </w:r>
      <w:proofErr w:type="spellEnd"/>
      <w:r w:rsidRPr="00B93C93">
        <w:rPr>
          <w:rFonts w:ascii="TT Norms Pro" w:eastAsiaTheme="minorHAnsi" w:hAnsi="TT Norms Pro" w:cstheme="minorBidi"/>
          <w:sz w:val="24"/>
          <w:szCs w:val="24"/>
          <w:lang w:val="en-GB" w:eastAsia="en-US"/>
        </w:rPr>
        <w:t xml:space="preserve"> und Tipps </w:t>
      </w:r>
      <w:proofErr w:type="spellStart"/>
      <w:r w:rsidRPr="00B93C93">
        <w:rPr>
          <w:rFonts w:ascii="TT Norms Pro" w:eastAsiaTheme="minorHAnsi" w:hAnsi="TT Norms Pro" w:cstheme="minorBidi"/>
          <w:sz w:val="24"/>
          <w:szCs w:val="24"/>
          <w:lang w:val="en-GB" w:eastAsia="en-US"/>
        </w:rPr>
        <w:t>zur</w:t>
      </w:r>
      <w:proofErr w:type="spellEnd"/>
      <w:r w:rsidRPr="00B93C93">
        <w:rPr>
          <w:rFonts w:ascii="TT Norms Pro" w:eastAsiaTheme="minorHAnsi" w:hAnsi="TT Norms Pro" w:cstheme="minorBidi"/>
          <w:sz w:val="24"/>
          <w:szCs w:val="24"/>
          <w:lang w:val="en-GB" w:eastAsia="en-US"/>
        </w:rPr>
        <w:t xml:space="preserve"> Gründung</w:t>
      </w:r>
    </w:p>
    <w:p w14:paraId="4F0DD0D2" w14:textId="77777777" w:rsidR="00975F70" w:rsidRPr="00B93C93" w:rsidRDefault="00975F70" w:rsidP="00B93C93">
      <w:pPr>
        <w:pStyle w:val="Aufzaehlung"/>
        <w:numPr>
          <w:ilvl w:val="0"/>
          <w:numId w:val="16"/>
        </w:numPr>
        <w:spacing w:after="0"/>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Gastronomie</w:t>
      </w:r>
      <w:proofErr w:type="spellEnd"/>
      <w:r w:rsidRPr="00B93C93">
        <w:rPr>
          <w:rFonts w:ascii="TT Norms Pro" w:eastAsiaTheme="minorHAnsi" w:hAnsi="TT Norms Pro" w:cstheme="minorBidi"/>
          <w:sz w:val="24"/>
          <w:szCs w:val="24"/>
          <w:lang w:val="en-GB" w:eastAsia="en-US"/>
        </w:rPr>
        <w:t xml:space="preserve"> (Nr. 7553)</w:t>
      </w:r>
    </w:p>
    <w:p w14:paraId="6010D5EA" w14:textId="77777777" w:rsidR="00975F70" w:rsidRPr="00B93C93" w:rsidRDefault="00975F70" w:rsidP="00B93C93">
      <w:pPr>
        <w:pStyle w:val="Aufzaehlung"/>
        <w:numPr>
          <w:ilvl w:val="0"/>
          <w:numId w:val="16"/>
        </w:numPr>
        <w:spacing w:after="0"/>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Güterkraftverkehr</w:t>
      </w:r>
      <w:proofErr w:type="spellEnd"/>
      <w:r w:rsidRPr="00B93C93">
        <w:rPr>
          <w:rFonts w:ascii="TT Norms Pro" w:eastAsiaTheme="minorHAnsi" w:hAnsi="TT Norms Pro" w:cstheme="minorBidi"/>
          <w:sz w:val="24"/>
          <w:szCs w:val="24"/>
          <w:lang w:val="en-GB" w:eastAsia="en-US"/>
        </w:rPr>
        <w:t xml:space="preserve"> (Nr. 10011)</w:t>
      </w:r>
    </w:p>
    <w:p w14:paraId="00EB52BF" w14:textId="77777777" w:rsidR="00975F70" w:rsidRPr="00B93C93" w:rsidRDefault="00975F70" w:rsidP="00B93C93">
      <w:pPr>
        <w:pStyle w:val="Aufzaehlung"/>
        <w:numPr>
          <w:ilvl w:val="0"/>
          <w:numId w:val="16"/>
        </w:numPr>
        <w:spacing w:after="0"/>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Versicherungsvermittler</w:t>
      </w:r>
      <w:proofErr w:type="spellEnd"/>
      <w:r w:rsidRPr="00B93C93">
        <w:rPr>
          <w:rFonts w:ascii="TT Norms Pro" w:eastAsiaTheme="minorHAnsi" w:hAnsi="TT Norms Pro" w:cstheme="minorBidi"/>
          <w:sz w:val="24"/>
          <w:szCs w:val="24"/>
          <w:lang w:val="en-GB" w:eastAsia="en-US"/>
        </w:rPr>
        <w:t xml:space="preserve"> (Nr. 20499)</w:t>
      </w:r>
    </w:p>
    <w:p w14:paraId="5ED2099B"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Immobilienmakler</w:t>
      </w:r>
      <w:proofErr w:type="spellEnd"/>
      <w:r w:rsidRPr="00B93C93">
        <w:rPr>
          <w:rFonts w:ascii="TT Norms Pro" w:eastAsiaTheme="minorHAnsi" w:hAnsi="TT Norms Pro" w:cstheme="minorBidi"/>
          <w:sz w:val="24"/>
          <w:szCs w:val="24"/>
          <w:lang w:val="en-GB" w:eastAsia="en-US"/>
        </w:rPr>
        <w:t xml:space="preserve"> (Nr. 11641)</w:t>
      </w:r>
    </w:p>
    <w:p w14:paraId="3AC75D32"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proofErr w:type="spellStart"/>
      <w:r w:rsidRPr="00B93C93">
        <w:rPr>
          <w:rFonts w:ascii="TT Norms Pro" w:eastAsiaTheme="minorHAnsi" w:hAnsi="TT Norms Pro" w:cstheme="minorBidi"/>
          <w:sz w:val="24"/>
          <w:szCs w:val="24"/>
          <w:lang w:val="en-GB" w:eastAsia="en-US"/>
        </w:rPr>
        <w:t>Abgrenzung</w:t>
      </w:r>
      <w:proofErr w:type="spellEnd"/>
      <w:r w:rsidRPr="00B93C93">
        <w:rPr>
          <w:rFonts w:ascii="TT Norms Pro" w:eastAsiaTheme="minorHAnsi" w:hAnsi="TT Norms Pro" w:cstheme="minorBidi"/>
          <w:sz w:val="24"/>
          <w:szCs w:val="24"/>
          <w:lang w:val="en-GB" w:eastAsia="en-US"/>
        </w:rPr>
        <w:t xml:space="preserve"> Industrie/</w:t>
      </w:r>
      <w:proofErr w:type="spellStart"/>
      <w:r w:rsidRPr="00B93C93">
        <w:rPr>
          <w:rFonts w:ascii="TT Norms Pro" w:eastAsiaTheme="minorHAnsi" w:hAnsi="TT Norms Pro" w:cstheme="minorBidi"/>
          <w:sz w:val="24"/>
          <w:szCs w:val="24"/>
          <w:lang w:val="en-GB" w:eastAsia="en-US"/>
        </w:rPr>
        <w:t>Handwerk</w:t>
      </w:r>
      <w:proofErr w:type="spellEnd"/>
      <w:r w:rsidRPr="00B93C93">
        <w:rPr>
          <w:rFonts w:ascii="TT Norms Pro" w:eastAsiaTheme="minorHAnsi" w:hAnsi="TT Norms Pro" w:cstheme="minorBidi"/>
          <w:sz w:val="24"/>
          <w:szCs w:val="24"/>
          <w:lang w:val="en-GB" w:eastAsia="en-US"/>
        </w:rPr>
        <w:t xml:space="preserve"> (Nr. 4980)</w:t>
      </w:r>
    </w:p>
    <w:p w14:paraId="0D4F1CF6" w14:textId="77777777" w:rsidR="00975F70" w:rsidRPr="00B93C93" w:rsidRDefault="00975F70" w:rsidP="00B93C93">
      <w:pPr>
        <w:pStyle w:val="Aufzaehlung"/>
        <w:numPr>
          <w:ilvl w:val="0"/>
          <w:numId w:val="16"/>
        </w:numPr>
        <w:jc w:val="left"/>
        <w:rPr>
          <w:rFonts w:ascii="TT Norms Pro" w:eastAsiaTheme="minorHAnsi" w:hAnsi="TT Norms Pro" w:cstheme="minorBidi"/>
          <w:sz w:val="24"/>
          <w:szCs w:val="24"/>
          <w:lang w:val="en-GB" w:eastAsia="en-US"/>
        </w:rPr>
      </w:pPr>
      <w:r w:rsidRPr="00B93C93">
        <w:rPr>
          <w:rFonts w:ascii="TT Norms Pro" w:eastAsiaTheme="minorHAnsi" w:hAnsi="TT Norms Pro" w:cstheme="minorBidi"/>
          <w:sz w:val="24"/>
          <w:szCs w:val="24"/>
          <w:lang w:val="en-GB" w:eastAsia="en-US"/>
        </w:rPr>
        <w:t>IHK-</w:t>
      </w:r>
      <w:proofErr w:type="spellStart"/>
      <w:r w:rsidRPr="00B93C93">
        <w:rPr>
          <w:rFonts w:ascii="TT Norms Pro" w:eastAsiaTheme="minorHAnsi" w:hAnsi="TT Norms Pro" w:cstheme="minorBidi"/>
          <w:sz w:val="24"/>
          <w:szCs w:val="24"/>
          <w:lang w:val="en-GB" w:eastAsia="en-US"/>
        </w:rPr>
        <w:t>Veranstaltungsdatenbank</w:t>
      </w:r>
      <w:proofErr w:type="spellEnd"/>
      <w:r w:rsidRPr="00B93C93">
        <w:rPr>
          <w:rFonts w:ascii="TT Norms Pro" w:eastAsiaTheme="minorHAnsi" w:hAnsi="TT Norms Pro" w:cstheme="minorBidi"/>
          <w:sz w:val="24"/>
          <w:szCs w:val="24"/>
          <w:lang w:val="en-GB" w:eastAsia="en-US"/>
        </w:rPr>
        <w:t xml:space="preserve"> (Nr. 18494)</w:t>
      </w:r>
    </w:p>
    <w:bookmarkEnd w:id="57"/>
    <w:p w14:paraId="54B02A6A" w14:textId="77777777" w:rsidR="00BA724B" w:rsidRDefault="00BA724B" w:rsidP="009B1F13"/>
    <w:p w14:paraId="1F7CE333" w14:textId="77777777" w:rsidR="00BA724B" w:rsidRDefault="00BA724B" w:rsidP="009B1F13"/>
    <w:p w14:paraId="42A16E74" w14:textId="77777777" w:rsidR="00BA724B" w:rsidRDefault="00BA724B" w:rsidP="009B1F13"/>
    <w:p w14:paraId="04524B6F" w14:textId="77777777" w:rsidR="00BA724B" w:rsidRDefault="00BA724B" w:rsidP="009B1F13"/>
    <w:p w14:paraId="6C6A1740" w14:textId="77777777" w:rsidR="00BA724B" w:rsidRDefault="00BA724B" w:rsidP="009B1F13"/>
    <w:p w14:paraId="41981536" w14:textId="16C11F37" w:rsidR="009B1F13" w:rsidRPr="00B93C93" w:rsidRDefault="00975F70" w:rsidP="009B1F13">
      <w:pPr>
        <w:rPr>
          <w:color w:val="003366"/>
        </w:rPr>
      </w:pPr>
      <w:r w:rsidRPr="00B93C93">
        <w:rPr>
          <w:rFonts w:ascii="Korb" w:hAnsi="Korb"/>
          <w:b/>
          <w:bCs/>
          <w:color w:val="003366"/>
          <w:sz w:val="48"/>
          <w:szCs w:val="48"/>
        </w:rPr>
        <w:lastRenderedPageBreak/>
        <w:t>Anschriften</w:t>
      </w:r>
    </w:p>
    <w:p w14:paraId="560FA4B8" w14:textId="77777777" w:rsidR="00975F70" w:rsidRPr="00B93C93" w:rsidRDefault="00975F70" w:rsidP="00EA0BF5">
      <w:pPr>
        <w:spacing w:after="0" w:line="240" w:lineRule="auto"/>
        <w:ind w:left="709"/>
        <w:rPr>
          <w:rFonts w:ascii="TT Norms Pro" w:hAnsi="TT Norms Pro"/>
          <w:b/>
          <w:bCs/>
          <w:sz w:val="24"/>
          <w:szCs w:val="24"/>
        </w:rPr>
      </w:pPr>
      <w:bookmarkStart w:id="58" w:name="_Toc506289455"/>
      <w:bookmarkStart w:id="59" w:name="_Toc506289597"/>
      <w:r w:rsidRPr="00B93C93">
        <w:rPr>
          <w:rFonts w:ascii="TT Norms Pro" w:hAnsi="TT Norms Pro"/>
          <w:b/>
          <w:bCs/>
          <w:sz w:val="24"/>
          <w:szCs w:val="24"/>
        </w:rPr>
        <w:t>IHK Service Center Existenzgründung</w:t>
      </w:r>
    </w:p>
    <w:p w14:paraId="312F01E2"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0711 2005-1677</w:t>
      </w:r>
    </w:p>
    <w:p w14:paraId="7DA2FA55" w14:textId="41A5A69E"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existenz@stuttgart.ihk.de</w:t>
      </w:r>
    </w:p>
    <w:p w14:paraId="0AF5C103" w14:textId="77777777" w:rsidR="00EA0BF5" w:rsidRPr="00B93C93" w:rsidRDefault="00EA0BF5" w:rsidP="00EA0BF5">
      <w:pPr>
        <w:spacing w:after="0" w:line="240" w:lineRule="auto"/>
        <w:ind w:left="709"/>
        <w:rPr>
          <w:rFonts w:ascii="TT Norms Pro" w:hAnsi="TT Norms Pro"/>
          <w:sz w:val="24"/>
          <w:szCs w:val="24"/>
        </w:rPr>
      </w:pPr>
    </w:p>
    <w:p w14:paraId="706A9C6A" w14:textId="77777777" w:rsidR="00975F70" w:rsidRPr="00B93C93" w:rsidRDefault="00975F70" w:rsidP="00EA0BF5">
      <w:pPr>
        <w:spacing w:after="0" w:line="240" w:lineRule="auto"/>
        <w:ind w:left="709"/>
        <w:rPr>
          <w:rFonts w:ascii="TT Norms Pro" w:hAnsi="TT Norms Pro"/>
          <w:b/>
          <w:bCs/>
          <w:sz w:val="24"/>
          <w:szCs w:val="24"/>
        </w:rPr>
      </w:pPr>
      <w:r w:rsidRPr="00B93C93">
        <w:rPr>
          <w:rFonts w:ascii="TT Norms Pro" w:hAnsi="TT Norms Pro"/>
          <w:b/>
          <w:bCs/>
          <w:sz w:val="24"/>
          <w:szCs w:val="24"/>
        </w:rPr>
        <w:t>Industrie- und Handelskammer Region Stuttgart</w:t>
      </w:r>
      <w:bookmarkEnd w:id="58"/>
      <w:bookmarkEnd w:id="59"/>
    </w:p>
    <w:p w14:paraId="44FF935B"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Jägerstraße 30, 70174 Stuttgart</w:t>
      </w:r>
    </w:p>
    <w:p w14:paraId="1BC4E5D9"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0711 2005-0, Telefax -1354</w:t>
      </w:r>
    </w:p>
    <w:p w14:paraId="6BB27CDD"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www.stuttgart.ihk.de</w:t>
      </w:r>
    </w:p>
    <w:p w14:paraId="2FDCA6F0" w14:textId="2BC7B64A" w:rsidR="00975F70" w:rsidRDefault="00303DBA" w:rsidP="00B93C93">
      <w:pPr>
        <w:spacing w:after="0" w:line="240" w:lineRule="auto"/>
        <w:ind w:left="709"/>
        <w:rPr>
          <w:rFonts w:ascii="TT Norms Pro" w:hAnsi="TT Norms Pro"/>
          <w:sz w:val="24"/>
          <w:szCs w:val="24"/>
        </w:rPr>
      </w:pPr>
      <w:hyperlink r:id="rId23" w:history="1">
        <w:r w:rsidR="00B93C93" w:rsidRPr="002B3388">
          <w:rPr>
            <w:rStyle w:val="Hyperlink"/>
            <w:rFonts w:ascii="TT Norms Pro" w:hAnsi="TT Norms Pro"/>
            <w:sz w:val="24"/>
            <w:szCs w:val="24"/>
          </w:rPr>
          <w:t>info@stuttgart.ihk.de</w:t>
        </w:r>
      </w:hyperlink>
    </w:p>
    <w:p w14:paraId="6C9FBE19" w14:textId="77777777" w:rsidR="00B93C93" w:rsidRPr="00B93C93" w:rsidRDefault="00B93C93" w:rsidP="00B93C93">
      <w:pPr>
        <w:spacing w:after="0" w:line="240" w:lineRule="auto"/>
        <w:ind w:left="709"/>
        <w:rPr>
          <w:rFonts w:ascii="TT Norms Pro" w:hAnsi="TT Norms Pro"/>
          <w:sz w:val="24"/>
          <w:szCs w:val="24"/>
        </w:rPr>
      </w:pPr>
    </w:p>
    <w:p w14:paraId="3EFD0E65" w14:textId="77777777" w:rsidR="00975F70" w:rsidRPr="00B93C93" w:rsidRDefault="00975F70" w:rsidP="00EA0BF5">
      <w:pPr>
        <w:spacing w:after="0" w:line="240" w:lineRule="auto"/>
        <w:ind w:left="709"/>
        <w:rPr>
          <w:rFonts w:ascii="TT Norms Pro" w:hAnsi="TT Norms Pro"/>
          <w:b/>
          <w:bCs/>
          <w:sz w:val="24"/>
          <w:szCs w:val="24"/>
        </w:rPr>
      </w:pPr>
      <w:bookmarkStart w:id="60" w:name="_Toc506289456"/>
      <w:bookmarkStart w:id="61" w:name="_Toc506289598"/>
      <w:r w:rsidRPr="00B93C93">
        <w:rPr>
          <w:rFonts w:ascii="TT Norms Pro" w:hAnsi="TT Norms Pro"/>
          <w:b/>
          <w:bCs/>
          <w:sz w:val="24"/>
          <w:szCs w:val="24"/>
        </w:rPr>
        <w:t>Bezirkskammer Böblingen</w:t>
      </w:r>
      <w:bookmarkEnd w:id="60"/>
      <w:bookmarkEnd w:id="61"/>
    </w:p>
    <w:p w14:paraId="0D1DFDEE" w14:textId="77777777" w:rsidR="00975F70" w:rsidRPr="00B93C93" w:rsidRDefault="00975F70" w:rsidP="00EA0BF5">
      <w:pPr>
        <w:spacing w:after="0" w:line="240" w:lineRule="auto"/>
        <w:ind w:left="709"/>
        <w:rPr>
          <w:rFonts w:ascii="TT Norms Pro" w:hAnsi="TT Norms Pro"/>
          <w:sz w:val="24"/>
          <w:szCs w:val="24"/>
        </w:rPr>
      </w:pPr>
      <w:proofErr w:type="spellStart"/>
      <w:r w:rsidRPr="00B93C93">
        <w:rPr>
          <w:rFonts w:ascii="TT Norms Pro" w:hAnsi="TT Norms Pro"/>
          <w:sz w:val="24"/>
          <w:szCs w:val="24"/>
        </w:rPr>
        <w:t>Steinbeisstraße</w:t>
      </w:r>
      <w:proofErr w:type="spellEnd"/>
      <w:r w:rsidRPr="00B93C93">
        <w:rPr>
          <w:rFonts w:ascii="TT Norms Pro" w:hAnsi="TT Norms Pro"/>
          <w:sz w:val="24"/>
          <w:szCs w:val="24"/>
        </w:rPr>
        <w:t xml:space="preserve"> 11, 71034 Böblingen</w:t>
      </w:r>
    </w:p>
    <w:p w14:paraId="52A340A4"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07031 6201-0, Telefax -8260</w:t>
      </w:r>
    </w:p>
    <w:p w14:paraId="3FEC4DC0" w14:textId="03A440D2" w:rsidR="00975F70" w:rsidRDefault="00303DBA" w:rsidP="00B93C93">
      <w:pPr>
        <w:spacing w:after="0" w:line="240" w:lineRule="auto"/>
        <w:ind w:left="709"/>
        <w:rPr>
          <w:rFonts w:ascii="TT Norms Pro" w:hAnsi="TT Norms Pro"/>
          <w:sz w:val="24"/>
          <w:szCs w:val="24"/>
        </w:rPr>
      </w:pPr>
      <w:hyperlink r:id="rId24" w:history="1">
        <w:r w:rsidR="00B93C93" w:rsidRPr="002B3388">
          <w:rPr>
            <w:rStyle w:val="Hyperlink"/>
            <w:rFonts w:ascii="TT Norms Pro" w:hAnsi="TT Norms Pro"/>
            <w:sz w:val="24"/>
            <w:szCs w:val="24"/>
          </w:rPr>
          <w:t>info.bb@stuttgart.ihk.de</w:t>
        </w:r>
      </w:hyperlink>
    </w:p>
    <w:p w14:paraId="59327705" w14:textId="77777777" w:rsidR="00B93C93" w:rsidRPr="00B93C93" w:rsidRDefault="00B93C93" w:rsidP="00B93C93">
      <w:pPr>
        <w:spacing w:after="0" w:line="240" w:lineRule="auto"/>
        <w:ind w:left="709"/>
        <w:rPr>
          <w:rFonts w:ascii="TT Norms Pro" w:hAnsi="TT Norms Pro"/>
          <w:sz w:val="24"/>
          <w:szCs w:val="24"/>
        </w:rPr>
      </w:pPr>
    </w:p>
    <w:p w14:paraId="72651DA3" w14:textId="77777777" w:rsidR="00975F70" w:rsidRPr="00B93C93" w:rsidRDefault="00975F70" w:rsidP="00EA0BF5">
      <w:pPr>
        <w:spacing w:after="0" w:line="240" w:lineRule="auto"/>
        <w:ind w:left="709"/>
        <w:rPr>
          <w:rFonts w:ascii="TT Norms Pro" w:hAnsi="TT Norms Pro"/>
          <w:b/>
          <w:bCs/>
          <w:sz w:val="24"/>
          <w:szCs w:val="24"/>
        </w:rPr>
      </w:pPr>
      <w:r w:rsidRPr="00B93C93">
        <w:rPr>
          <w:rFonts w:ascii="TT Norms Pro" w:hAnsi="TT Norms Pro"/>
          <w:b/>
          <w:bCs/>
          <w:sz w:val="24"/>
          <w:szCs w:val="24"/>
        </w:rPr>
        <w:t>Bezirkskammer Esslingen-Nürtingen</w:t>
      </w:r>
    </w:p>
    <w:p w14:paraId="2C2EED0D"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Fabrikstraße 1, 73728 Esslingen</w:t>
      </w:r>
    </w:p>
    <w:p w14:paraId="1F48E8DC"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0711 39007-0, Telefax -8330</w:t>
      </w:r>
    </w:p>
    <w:p w14:paraId="4B1A114B" w14:textId="77777777" w:rsidR="00975F70" w:rsidRPr="00B93C93" w:rsidRDefault="00975F70" w:rsidP="00EA0BF5">
      <w:pPr>
        <w:pStyle w:val="Formatvorlage1"/>
        <w:rPr>
          <w:rFonts w:ascii="TT Norms Pro" w:eastAsiaTheme="minorHAnsi" w:hAnsi="TT Norms Pro" w:cstheme="minorBidi"/>
          <w:color w:val="auto"/>
          <w:sz w:val="24"/>
          <w:szCs w:val="24"/>
          <w:lang w:eastAsia="en-US"/>
        </w:rPr>
      </w:pPr>
      <w:r w:rsidRPr="00B93C93">
        <w:rPr>
          <w:rFonts w:ascii="TT Norms Pro" w:eastAsiaTheme="minorHAnsi" w:hAnsi="TT Norms Pro" w:cstheme="minorBidi"/>
          <w:color w:val="auto"/>
          <w:sz w:val="24"/>
          <w:szCs w:val="24"/>
          <w:lang w:eastAsia="en-US"/>
        </w:rPr>
        <w:t>info.esnt@stuttgart.ihk.de</w:t>
      </w:r>
    </w:p>
    <w:p w14:paraId="42164E20"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Geschäftsstelle Nürtingen</w:t>
      </w:r>
    </w:p>
    <w:p w14:paraId="6CC00055"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Mühlstraße 4, 72622 Nürtingen</w:t>
      </w:r>
    </w:p>
    <w:p w14:paraId="13444CDB" w14:textId="665E206D" w:rsidR="00BA724B" w:rsidRDefault="00975F70" w:rsidP="00B93C93">
      <w:pPr>
        <w:spacing w:after="0" w:line="240" w:lineRule="auto"/>
        <w:ind w:left="709"/>
        <w:rPr>
          <w:rFonts w:ascii="TT Norms Pro" w:hAnsi="TT Norms Pro"/>
          <w:sz w:val="24"/>
          <w:szCs w:val="24"/>
        </w:rPr>
      </w:pPr>
      <w:r w:rsidRPr="00B93C93">
        <w:rPr>
          <w:rFonts w:ascii="TT Norms Pro" w:hAnsi="TT Norms Pro"/>
          <w:sz w:val="24"/>
          <w:szCs w:val="24"/>
        </w:rPr>
        <w:t>Telefon 07022 3008-0, Telefax -8630</w:t>
      </w:r>
    </w:p>
    <w:p w14:paraId="440EEBC2" w14:textId="77777777" w:rsidR="00B93C93" w:rsidRPr="00B93C93" w:rsidRDefault="00B93C93" w:rsidP="00B93C93">
      <w:pPr>
        <w:spacing w:after="0" w:line="240" w:lineRule="auto"/>
        <w:ind w:left="709"/>
        <w:rPr>
          <w:rFonts w:ascii="TT Norms Pro" w:hAnsi="TT Norms Pro"/>
          <w:sz w:val="24"/>
          <w:szCs w:val="24"/>
        </w:rPr>
      </w:pPr>
    </w:p>
    <w:p w14:paraId="16BA94BA" w14:textId="661A1FD6"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b/>
          <w:bCs/>
          <w:sz w:val="24"/>
          <w:szCs w:val="24"/>
        </w:rPr>
        <w:t>Bezirkskammer Göppingen</w:t>
      </w:r>
    </w:p>
    <w:p w14:paraId="0EE8734C"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Jahnstraße 36, 73037 Göppingen</w:t>
      </w:r>
    </w:p>
    <w:p w14:paraId="069BE847"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07161 6715-0, Telefax -8484</w:t>
      </w:r>
    </w:p>
    <w:p w14:paraId="11665D9C" w14:textId="467AA0C1" w:rsidR="00975F70" w:rsidRDefault="00303DBA" w:rsidP="00B93C93">
      <w:pPr>
        <w:spacing w:after="0" w:line="240" w:lineRule="auto"/>
        <w:ind w:left="709"/>
        <w:rPr>
          <w:rFonts w:ascii="TT Norms Pro" w:hAnsi="TT Norms Pro"/>
          <w:sz w:val="24"/>
          <w:szCs w:val="24"/>
        </w:rPr>
      </w:pPr>
      <w:hyperlink r:id="rId25" w:history="1">
        <w:r w:rsidR="00B93C93" w:rsidRPr="002B3388">
          <w:rPr>
            <w:rStyle w:val="Hyperlink"/>
            <w:rFonts w:ascii="TT Norms Pro" w:hAnsi="TT Norms Pro"/>
            <w:sz w:val="24"/>
            <w:szCs w:val="24"/>
          </w:rPr>
          <w:t>info.gp@stuttgart.ihk.de</w:t>
        </w:r>
      </w:hyperlink>
    </w:p>
    <w:p w14:paraId="5485356F" w14:textId="77777777" w:rsidR="00B93C93" w:rsidRPr="00B93C93" w:rsidRDefault="00B93C93" w:rsidP="00B93C93">
      <w:pPr>
        <w:spacing w:after="0" w:line="240" w:lineRule="auto"/>
        <w:ind w:left="709"/>
        <w:rPr>
          <w:rFonts w:ascii="TT Norms Pro" w:hAnsi="TT Norms Pro"/>
          <w:sz w:val="24"/>
          <w:szCs w:val="24"/>
        </w:rPr>
      </w:pPr>
    </w:p>
    <w:p w14:paraId="1F21E2D8" w14:textId="77777777" w:rsidR="00975F70" w:rsidRPr="00B93C93" w:rsidRDefault="00975F70" w:rsidP="00EA0BF5">
      <w:pPr>
        <w:spacing w:after="0" w:line="240" w:lineRule="auto"/>
        <w:ind w:left="709"/>
        <w:rPr>
          <w:rFonts w:ascii="TT Norms Pro" w:hAnsi="TT Norms Pro"/>
          <w:b/>
          <w:bCs/>
          <w:sz w:val="24"/>
          <w:szCs w:val="24"/>
        </w:rPr>
      </w:pPr>
      <w:r w:rsidRPr="00B93C93">
        <w:rPr>
          <w:rFonts w:ascii="TT Norms Pro" w:hAnsi="TT Norms Pro"/>
          <w:b/>
          <w:bCs/>
          <w:sz w:val="24"/>
          <w:szCs w:val="24"/>
        </w:rPr>
        <w:t>Bezirkskammer Ludwigsburg</w:t>
      </w:r>
    </w:p>
    <w:p w14:paraId="720842A5"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Kurfürstenstraße 4, 71636 Ludwigsburg</w:t>
      </w:r>
    </w:p>
    <w:p w14:paraId="41F1AD66"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07141 122-0, Telefax -1035</w:t>
      </w:r>
    </w:p>
    <w:p w14:paraId="7093DFF6" w14:textId="309C7C3E" w:rsidR="00975F70" w:rsidRPr="00B93C93" w:rsidRDefault="00975F70" w:rsidP="00EA0BF5">
      <w:pPr>
        <w:spacing w:after="0" w:line="240" w:lineRule="auto"/>
        <w:ind w:left="709"/>
        <w:rPr>
          <w:rFonts w:ascii="TT Norms Pro" w:hAnsi="TT Norms Pro"/>
          <w:sz w:val="24"/>
          <w:szCs w:val="24"/>
          <w:lang w:val="en-GB"/>
        </w:rPr>
      </w:pPr>
      <w:r w:rsidRPr="00B93C93">
        <w:rPr>
          <w:rFonts w:ascii="TT Norms Pro" w:hAnsi="TT Norms Pro"/>
          <w:sz w:val="24"/>
          <w:szCs w:val="24"/>
        </w:rPr>
        <w:t>info.lb@stuttgart.ihk.de</w:t>
      </w:r>
    </w:p>
    <w:p w14:paraId="7E5717C8" w14:textId="77777777" w:rsidR="00EA0BF5" w:rsidRPr="00B93C93" w:rsidRDefault="00EA0BF5" w:rsidP="00EA0BF5">
      <w:pPr>
        <w:spacing w:after="0" w:line="240" w:lineRule="auto"/>
        <w:ind w:left="709"/>
        <w:rPr>
          <w:rFonts w:ascii="TT Norms Pro" w:hAnsi="TT Norms Pro"/>
          <w:sz w:val="24"/>
          <w:szCs w:val="24"/>
          <w:lang w:val="en-GB"/>
        </w:rPr>
      </w:pPr>
    </w:p>
    <w:p w14:paraId="7403DCE5" w14:textId="77777777" w:rsidR="00975F70" w:rsidRPr="00B93C93" w:rsidRDefault="00975F70" w:rsidP="00EA0BF5">
      <w:pPr>
        <w:spacing w:after="0" w:line="240" w:lineRule="auto"/>
        <w:ind w:left="709"/>
        <w:rPr>
          <w:rFonts w:ascii="TT Norms Pro" w:hAnsi="TT Norms Pro"/>
          <w:b/>
          <w:bCs/>
          <w:sz w:val="24"/>
          <w:szCs w:val="24"/>
          <w:lang w:val="en-GB"/>
        </w:rPr>
      </w:pPr>
      <w:proofErr w:type="spellStart"/>
      <w:r w:rsidRPr="00B93C93">
        <w:rPr>
          <w:rFonts w:ascii="TT Norms Pro" w:hAnsi="TT Norms Pro"/>
          <w:b/>
          <w:bCs/>
          <w:sz w:val="24"/>
          <w:szCs w:val="24"/>
          <w:lang w:val="en-GB"/>
        </w:rPr>
        <w:t>Bezirkskammer</w:t>
      </w:r>
      <w:proofErr w:type="spellEnd"/>
      <w:r w:rsidRPr="00B93C93">
        <w:rPr>
          <w:rFonts w:ascii="TT Norms Pro" w:hAnsi="TT Norms Pro"/>
          <w:b/>
          <w:bCs/>
          <w:sz w:val="24"/>
          <w:szCs w:val="24"/>
          <w:lang w:val="en-GB"/>
        </w:rPr>
        <w:t xml:space="preserve"> Rems-</w:t>
      </w:r>
      <w:proofErr w:type="spellStart"/>
      <w:r w:rsidRPr="00B93C93">
        <w:rPr>
          <w:rFonts w:ascii="TT Norms Pro" w:hAnsi="TT Norms Pro"/>
          <w:b/>
          <w:bCs/>
          <w:sz w:val="24"/>
          <w:szCs w:val="24"/>
          <w:lang w:val="en-GB"/>
        </w:rPr>
        <w:t>Murr</w:t>
      </w:r>
      <w:proofErr w:type="spellEnd"/>
    </w:p>
    <w:p w14:paraId="533E3932" w14:textId="77777777" w:rsidR="00975F70" w:rsidRPr="00B93C93" w:rsidRDefault="00975F70" w:rsidP="00EA0BF5">
      <w:pPr>
        <w:spacing w:after="0" w:line="240" w:lineRule="auto"/>
        <w:ind w:left="709"/>
        <w:rPr>
          <w:rFonts w:ascii="TT Norms Pro" w:hAnsi="TT Norms Pro"/>
          <w:sz w:val="24"/>
          <w:szCs w:val="24"/>
        </w:rPr>
      </w:pPr>
      <w:proofErr w:type="spellStart"/>
      <w:r w:rsidRPr="00B93C93">
        <w:rPr>
          <w:rFonts w:ascii="TT Norms Pro" w:hAnsi="TT Norms Pro"/>
          <w:sz w:val="24"/>
          <w:szCs w:val="24"/>
        </w:rPr>
        <w:t>Kappelbergstraße</w:t>
      </w:r>
      <w:proofErr w:type="spellEnd"/>
      <w:r w:rsidRPr="00B93C93">
        <w:rPr>
          <w:rFonts w:ascii="TT Norms Pro" w:hAnsi="TT Norms Pro"/>
          <w:sz w:val="24"/>
          <w:szCs w:val="24"/>
        </w:rPr>
        <w:t xml:space="preserve"> 1, 71332 Waiblingen</w:t>
      </w:r>
    </w:p>
    <w:p w14:paraId="152524AF" w14:textId="77777777" w:rsidR="00975F70" w:rsidRPr="00B93C93" w:rsidRDefault="00975F70" w:rsidP="00EA0BF5">
      <w:pPr>
        <w:spacing w:after="0" w:line="240" w:lineRule="auto"/>
        <w:ind w:left="709"/>
        <w:rPr>
          <w:rFonts w:ascii="TT Norms Pro" w:hAnsi="TT Norms Pro"/>
          <w:sz w:val="24"/>
          <w:szCs w:val="24"/>
        </w:rPr>
      </w:pPr>
      <w:r w:rsidRPr="00B93C93">
        <w:rPr>
          <w:rFonts w:ascii="TT Norms Pro" w:hAnsi="TT Norms Pro"/>
          <w:sz w:val="24"/>
          <w:szCs w:val="24"/>
        </w:rPr>
        <w:t>Telefon 07151 95969-0, Telefax -8726</w:t>
      </w:r>
    </w:p>
    <w:p w14:paraId="1437434C" w14:textId="4180B558" w:rsidR="00EA0BF5" w:rsidRPr="00B93C93" w:rsidRDefault="00303DBA" w:rsidP="00EA0BF5">
      <w:pPr>
        <w:spacing w:after="0" w:line="240" w:lineRule="auto"/>
        <w:ind w:left="709"/>
        <w:rPr>
          <w:rFonts w:ascii="TT Norms Pro" w:hAnsi="TT Norms Pro"/>
          <w:color w:val="003366"/>
          <w:sz w:val="23"/>
          <w:szCs w:val="23"/>
        </w:rPr>
      </w:pPr>
      <w:hyperlink r:id="rId26" w:history="1">
        <w:r w:rsidR="00EA0BF5" w:rsidRPr="00B93C93">
          <w:rPr>
            <w:rStyle w:val="Hyperlink"/>
            <w:rFonts w:ascii="TT Norms Pro" w:hAnsi="TT Norms Pro"/>
            <w:color w:val="auto"/>
            <w:sz w:val="24"/>
            <w:szCs w:val="24"/>
          </w:rPr>
          <w:t>info.wn@stuttgart.ihk.de</w:t>
        </w:r>
      </w:hyperlink>
    </w:p>
    <w:p w14:paraId="249F22C3" w14:textId="77777777" w:rsidR="0059449D" w:rsidRPr="00EA0BF5" w:rsidRDefault="0059449D" w:rsidP="00EA0BF5">
      <w:pPr>
        <w:tabs>
          <w:tab w:val="right" w:pos="9072"/>
        </w:tabs>
        <w:rPr>
          <w:rFonts w:ascii="TT Norms Pro" w:hAnsi="TT Norms Pro"/>
          <w:sz w:val="24"/>
          <w:szCs w:val="24"/>
        </w:rPr>
      </w:pPr>
    </w:p>
    <w:sectPr w:rsidR="0059449D" w:rsidRPr="00EA0BF5">
      <w:footerReference w:type="default" r:id="rId27"/>
      <w:pgSz w:w="11906" w:h="16838"/>
      <w:pgMar w:top="2410" w:right="28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72CA" w14:textId="77777777" w:rsidR="000267CE" w:rsidRDefault="000267CE">
      <w:pPr>
        <w:spacing w:after="0" w:line="240" w:lineRule="auto"/>
      </w:pPr>
      <w:r>
        <w:separator/>
      </w:r>
    </w:p>
  </w:endnote>
  <w:endnote w:type="continuationSeparator" w:id="0">
    <w:p w14:paraId="3164EC8F" w14:textId="77777777" w:rsidR="000267CE" w:rsidRDefault="0002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orb">
    <w:altName w:val="Calibri"/>
    <w:panose1 w:val="00000000000000000000"/>
    <w:charset w:val="00"/>
    <w:family w:val="modern"/>
    <w:notTrueType/>
    <w:pitch w:val="variable"/>
    <w:sig w:usb0="8000002F" w:usb1="4000001A" w:usb2="00000000" w:usb3="00000000" w:csb0="00000093" w:csb1="00000000"/>
  </w:font>
  <w:font w:name="TT Norms Pro">
    <w:altName w:val="Calibri"/>
    <w:panose1 w:val="020B0103030101020204"/>
    <w:charset w:val="00"/>
    <w:family w:val="swiss"/>
    <w:pitch w:val="variable"/>
    <w:sig w:usb0="A00002FF" w:usb1="5000A4FB" w:usb2="00000000" w:usb3="00000000" w:csb0="0000019F" w:csb1="00000000"/>
  </w:font>
  <w:font w:name="Cambria">
    <w:panose1 w:val="02040503050406030204"/>
    <w:charset w:val="00"/>
    <w:family w:val="roman"/>
    <w:pitch w:val="variable"/>
    <w:sig w:usb0="E00002FF" w:usb1="400004FF" w:usb2="00000000" w:usb3="00000000" w:csb0="0000019F" w:csb1="00000000"/>
  </w:font>
  <w:font w:name="TT Norm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T Norms Pro" w:hAnsi="TT Norms Pro"/>
        <w:sz w:val="20"/>
        <w:szCs w:val="20"/>
      </w:rPr>
      <w:id w:val="922679291"/>
      <w:docPartObj>
        <w:docPartGallery w:val="Page Numbers (Bottom of Page)"/>
        <w:docPartUnique/>
      </w:docPartObj>
    </w:sdtPr>
    <w:sdtEndPr>
      <w:rPr>
        <w:color w:val="003366"/>
      </w:rPr>
    </w:sdtEndPr>
    <w:sdtContent>
      <w:sdt>
        <w:sdtPr>
          <w:rPr>
            <w:rFonts w:ascii="TT Norms Pro" w:hAnsi="TT Norms Pro"/>
            <w:color w:val="FFFFFF" w:themeColor="background1"/>
            <w:sz w:val="20"/>
            <w:szCs w:val="20"/>
          </w:rPr>
          <w:id w:val="-1080829552"/>
          <w:docPartObj>
            <w:docPartGallery w:val="Page Numbers (Top of Page)"/>
            <w:docPartUnique/>
          </w:docPartObj>
        </w:sdtPr>
        <w:sdtEndPr>
          <w:rPr>
            <w:color w:val="003366"/>
          </w:rPr>
        </w:sdtEndPr>
        <w:sdtContent>
          <w:p w14:paraId="1D596E21" w14:textId="77777777" w:rsidR="0059449D" w:rsidRDefault="00ED04E8">
            <w:pPr>
              <w:pStyle w:val="Fuzeile"/>
              <w:ind w:right="-2268"/>
              <w:jc w:val="right"/>
              <w:rPr>
                <w:rFonts w:ascii="TT Norms Pro" w:hAnsi="TT Norms Pro"/>
                <w:color w:val="003366"/>
                <w:sz w:val="20"/>
                <w:szCs w:val="20"/>
              </w:rPr>
            </w:pPr>
            <w:r>
              <w:rPr>
                <w:rFonts w:ascii="TT Norms Pro" w:hAnsi="TT Norms Pro"/>
                <w:b/>
                <w:bCs/>
                <w:color w:val="003366"/>
              </w:rPr>
              <w:fldChar w:fldCharType="begin"/>
            </w:r>
            <w:r>
              <w:rPr>
                <w:rFonts w:ascii="TT Norms Pro" w:hAnsi="TT Norms Pro"/>
                <w:b/>
                <w:bCs/>
                <w:color w:val="003366"/>
                <w:sz w:val="20"/>
                <w:szCs w:val="20"/>
              </w:rPr>
              <w:instrText>PAGE</w:instrText>
            </w:r>
            <w:r>
              <w:rPr>
                <w:rFonts w:ascii="TT Norms Pro" w:hAnsi="TT Norms Pro"/>
                <w:b/>
                <w:bCs/>
                <w:color w:val="003366"/>
              </w:rPr>
              <w:fldChar w:fldCharType="separate"/>
            </w:r>
            <w:r>
              <w:rPr>
                <w:rFonts w:ascii="TT Norms Pro" w:hAnsi="TT Norms Pro"/>
                <w:b/>
                <w:bCs/>
                <w:color w:val="003366"/>
                <w:sz w:val="20"/>
                <w:szCs w:val="20"/>
              </w:rPr>
              <w:t>2</w:t>
            </w:r>
            <w:r>
              <w:rPr>
                <w:rFonts w:ascii="TT Norms Pro" w:hAnsi="TT Norms Pro"/>
                <w:b/>
                <w:bCs/>
                <w:color w:val="003366"/>
              </w:rPr>
              <w:fldChar w:fldCharType="end"/>
            </w:r>
            <w:r>
              <w:rPr>
                <w:rFonts w:ascii="TT Norms Pro" w:hAnsi="TT Norms Pro"/>
                <w:color w:val="003366"/>
                <w:sz w:val="20"/>
                <w:szCs w:val="20"/>
              </w:rPr>
              <w:t xml:space="preserve"> / </w:t>
            </w:r>
            <w:r>
              <w:rPr>
                <w:rFonts w:ascii="TT Norms Pro" w:hAnsi="TT Norms Pro"/>
                <w:b/>
                <w:bCs/>
                <w:color w:val="003366"/>
              </w:rPr>
              <w:fldChar w:fldCharType="begin"/>
            </w:r>
            <w:r>
              <w:rPr>
                <w:rFonts w:ascii="TT Norms Pro" w:hAnsi="TT Norms Pro"/>
                <w:b/>
                <w:bCs/>
                <w:color w:val="003366"/>
                <w:sz w:val="20"/>
                <w:szCs w:val="20"/>
              </w:rPr>
              <w:instrText>NUMPAGES</w:instrText>
            </w:r>
            <w:r>
              <w:rPr>
                <w:rFonts w:ascii="TT Norms Pro" w:hAnsi="TT Norms Pro"/>
                <w:b/>
                <w:bCs/>
                <w:color w:val="003366"/>
              </w:rPr>
              <w:fldChar w:fldCharType="separate"/>
            </w:r>
            <w:r>
              <w:rPr>
                <w:rFonts w:ascii="TT Norms Pro" w:hAnsi="TT Norms Pro"/>
                <w:b/>
                <w:bCs/>
                <w:color w:val="003366"/>
                <w:sz w:val="20"/>
                <w:szCs w:val="20"/>
              </w:rPr>
              <w:t>2</w:t>
            </w:r>
            <w:r>
              <w:rPr>
                <w:rFonts w:ascii="TT Norms Pro" w:hAnsi="TT Norms Pro"/>
                <w:b/>
                <w:bCs/>
                <w:color w:val="00336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54C63" w14:textId="77777777" w:rsidR="000267CE" w:rsidRDefault="000267CE">
      <w:pPr>
        <w:spacing w:after="0" w:line="240" w:lineRule="auto"/>
      </w:pPr>
      <w:r>
        <w:separator/>
      </w:r>
    </w:p>
  </w:footnote>
  <w:footnote w:type="continuationSeparator" w:id="0">
    <w:p w14:paraId="7699109D" w14:textId="77777777" w:rsidR="000267CE" w:rsidRDefault="00026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68D3"/>
    <w:multiLevelType w:val="hybridMultilevel"/>
    <w:tmpl w:val="4B707B30"/>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 w15:restartNumberingAfterBreak="0">
    <w:nsid w:val="0E3E213A"/>
    <w:multiLevelType w:val="hybridMultilevel"/>
    <w:tmpl w:val="E96EC30C"/>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 w15:restartNumberingAfterBreak="0">
    <w:nsid w:val="148A2916"/>
    <w:multiLevelType w:val="hybridMultilevel"/>
    <w:tmpl w:val="D5862DE8"/>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18A36330"/>
    <w:multiLevelType w:val="hybridMultilevel"/>
    <w:tmpl w:val="D646DF4C"/>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232466C0"/>
    <w:multiLevelType w:val="hybridMultilevel"/>
    <w:tmpl w:val="D8C4948C"/>
    <w:lvl w:ilvl="0" w:tplc="5C4E7F32">
      <w:start w:val="1"/>
      <w:numFmt w:val="decimal"/>
      <w:lvlText w:val="%1."/>
      <w:lvlJc w:val="left"/>
      <w:pPr>
        <w:ind w:left="720" w:hanging="720"/>
      </w:pPr>
      <w:rPr>
        <w:rFonts w:hint="default"/>
        <w:color w:val="00336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CC2BD6"/>
    <w:multiLevelType w:val="hybridMultilevel"/>
    <w:tmpl w:val="E3F83862"/>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7384157"/>
    <w:multiLevelType w:val="hybridMultilevel"/>
    <w:tmpl w:val="BEDE0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1271F5"/>
    <w:multiLevelType w:val="hybridMultilevel"/>
    <w:tmpl w:val="30E87BD4"/>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8" w15:restartNumberingAfterBreak="0">
    <w:nsid w:val="2C8537EE"/>
    <w:multiLevelType w:val="hybridMultilevel"/>
    <w:tmpl w:val="E9DC3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852F5B"/>
    <w:multiLevelType w:val="hybridMultilevel"/>
    <w:tmpl w:val="D4962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8089B"/>
    <w:multiLevelType w:val="hybridMultilevel"/>
    <w:tmpl w:val="AEEAD440"/>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1" w15:restartNumberingAfterBreak="0">
    <w:nsid w:val="40083DC2"/>
    <w:multiLevelType w:val="hybridMultilevel"/>
    <w:tmpl w:val="F072C5B4"/>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2" w15:restartNumberingAfterBreak="0">
    <w:nsid w:val="40677185"/>
    <w:multiLevelType w:val="hybridMultilevel"/>
    <w:tmpl w:val="1BCA9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F67CEE"/>
    <w:multiLevelType w:val="singleLevel"/>
    <w:tmpl w:val="DBA4D5DE"/>
    <w:lvl w:ilvl="0">
      <w:numFmt w:val="bullet"/>
      <w:pStyle w:val="Aufzaehlung"/>
      <w:lvlText w:val=""/>
      <w:lvlJc w:val="left"/>
      <w:pPr>
        <w:tabs>
          <w:tab w:val="num" w:pos="785"/>
        </w:tabs>
        <w:ind w:left="709" w:hanging="284"/>
      </w:pPr>
      <w:rPr>
        <w:rFonts w:ascii="Symbol" w:hAnsi="Symbol" w:hint="default"/>
      </w:rPr>
    </w:lvl>
  </w:abstractNum>
  <w:abstractNum w:abstractNumId="14" w15:restartNumberingAfterBreak="0">
    <w:nsid w:val="468933B4"/>
    <w:multiLevelType w:val="hybridMultilevel"/>
    <w:tmpl w:val="9E2099C0"/>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48A222BC"/>
    <w:multiLevelType w:val="hybridMultilevel"/>
    <w:tmpl w:val="90CC748C"/>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6" w15:restartNumberingAfterBreak="0">
    <w:nsid w:val="4A7A6140"/>
    <w:multiLevelType w:val="hybridMultilevel"/>
    <w:tmpl w:val="97BA58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9F4F31"/>
    <w:multiLevelType w:val="hybridMultilevel"/>
    <w:tmpl w:val="BBD69D48"/>
    <w:lvl w:ilvl="0" w:tplc="8A9648BE">
      <w:start w:val="1"/>
      <w:numFmt w:val="bullet"/>
      <w:lvlText w:val=""/>
      <w:lvlJc w:val="left"/>
      <w:pPr>
        <w:ind w:left="720" w:hanging="360"/>
      </w:pPr>
      <w:rPr>
        <w:rFonts w:ascii="Symbol" w:hAnsi="Symbol"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7D1513"/>
    <w:multiLevelType w:val="hybridMultilevel"/>
    <w:tmpl w:val="52E6C568"/>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9" w15:restartNumberingAfterBreak="0">
    <w:nsid w:val="51C659D9"/>
    <w:multiLevelType w:val="hybridMultilevel"/>
    <w:tmpl w:val="675CA334"/>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0" w15:restartNumberingAfterBreak="0">
    <w:nsid w:val="57470324"/>
    <w:multiLevelType w:val="hybridMultilevel"/>
    <w:tmpl w:val="6658B778"/>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1" w15:restartNumberingAfterBreak="0">
    <w:nsid w:val="580B5962"/>
    <w:multiLevelType w:val="hybridMultilevel"/>
    <w:tmpl w:val="8362E96A"/>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2" w15:restartNumberingAfterBreak="0">
    <w:nsid w:val="58951F2A"/>
    <w:multiLevelType w:val="hybridMultilevel"/>
    <w:tmpl w:val="A2866604"/>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3" w15:restartNumberingAfterBreak="0">
    <w:nsid w:val="5E2878D0"/>
    <w:multiLevelType w:val="hybridMultilevel"/>
    <w:tmpl w:val="404E41CE"/>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4" w15:restartNumberingAfterBreak="0">
    <w:nsid w:val="65FE15EF"/>
    <w:multiLevelType w:val="hybridMultilevel"/>
    <w:tmpl w:val="0E90227E"/>
    <w:lvl w:ilvl="0" w:tplc="ABDA43DE">
      <w:numFmt w:val="bullet"/>
      <w:lvlText w:val="-"/>
      <w:lvlJc w:val="left"/>
      <w:pPr>
        <w:tabs>
          <w:tab w:val="num" w:pos="1068"/>
        </w:tabs>
        <w:ind w:left="1068" w:hanging="360"/>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CF13670"/>
    <w:multiLevelType w:val="hybridMultilevel"/>
    <w:tmpl w:val="5CA80D0E"/>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6" w15:restartNumberingAfterBreak="0">
    <w:nsid w:val="74AE7C32"/>
    <w:multiLevelType w:val="hybridMultilevel"/>
    <w:tmpl w:val="DE7A8BDA"/>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7" w15:restartNumberingAfterBreak="0">
    <w:nsid w:val="75726BB7"/>
    <w:multiLevelType w:val="hybridMultilevel"/>
    <w:tmpl w:val="25521DD0"/>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8" w15:restartNumberingAfterBreak="0">
    <w:nsid w:val="7C9000B9"/>
    <w:multiLevelType w:val="hybridMultilevel"/>
    <w:tmpl w:val="D6D44316"/>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29" w15:restartNumberingAfterBreak="0">
    <w:nsid w:val="7F3559F3"/>
    <w:multiLevelType w:val="hybridMultilevel"/>
    <w:tmpl w:val="ED62902A"/>
    <w:lvl w:ilvl="0" w:tplc="8A9648BE">
      <w:start w:val="1"/>
      <w:numFmt w:val="bullet"/>
      <w:lvlText w:val=""/>
      <w:lvlJc w:val="left"/>
      <w:pPr>
        <w:ind w:left="785" w:hanging="360"/>
      </w:pPr>
      <w:rPr>
        <w:rFonts w:ascii="Symbol" w:hAnsi="Symbol" w:hint="default"/>
        <w:color w:val="00B050"/>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num w:numId="1" w16cid:durableId="1765757332">
    <w:abstractNumId w:val="12"/>
  </w:num>
  <w:num w:numId="2" w16cid:durableId="1618416018">
    <w:abstractNumId w:val="8"/>
  </w:num>
  <w:num w:numId="3" w16cid:durableId="707922036">
    <w:abstractNumId w:val="9"/>
  </w:num>
  <w:num w:numId="4" w16cid:durableId="419372625">
    <w:abstractNumId w:val="16"/>
  </w:num>
  <w:num w:numId="5" w16cid:durableId="994992536">
    <w:abstractNumId w:val="6"/>
  </w:num>
  <w:num w:numId="6" w16cid:durableId="1329942527">
    <w:abstractNumId w:val="13"/>
  </w:num>
  <w:num w:numId="7" w16cid:durableId="183903436">
    <w:abstractNumId w:val="13"/>
  </w:num>
  <w:num w:numId="8" w16cid:durableId="492070724">
    <w:abstractNumId w:val="13"/>
  </w:num>
  <w:num w:numId="9" w16cid:durableId="1626352949">
    <w:abstractNumId w:val="13"/>
  </w:num>
  <w:num w:numId="10" w16cid:durableId="820462137">
    <w:abstractNumId w:val="13"/>
  </w:num>
  <w:num w:numId="11" w16cid:durableId="1443380904">
    <w:abstractNumId w:val="13"/>
  </w:num>
  <w:num w:numId="12" w16cid:durableId="359743351">
    <w:abstractNumId w:val="13"/>
  </w:num>
  <w:num w:numId="13" w16cid:durableId="1482648529">
    <w:abstractNumId w:val="13"/>
  </w:num>
  <w:num w:numId="14" w16cid:durableId="406153946">
    <w:abstractNumId w:val="24"/>
  </w:num>
  <w:num w:numId="15" w16cid:durableId="2063291603">
    <w:abstractNumId w:val="4"/>
  </w:num>
  <w:num w:numId="16" w16cid:durableId="375593359">
    <w:abstractNumId w:val="17"/>
  </w:num>
  <w:num w:numId="17" w16cid:durableId="879321133">
    <w:abstractNumId w:val="28"/>
  </w:num>
  <w:num w:numId="18" w16cid:durableId="1758289229">
    <w:abstractNumId w:val="3"/>
  </w:num>
  <w:num w:numId="19" w16cid:durableId="1099985170">
    <w:abstractNumId w:val="0"/>
  </w:num>
  <w:num w:numId="20" w16cid:durableId="1659263281">
    <w:abstractNumId w:val="29"/>
  </w:num>
  <w:num w:numId="21" w16cid:durableId="909802796">
    <w:abstractNumId w:val="22"/>
  </w:num>
  <w:num w:numId="22" w16cid:durableId="1473405455">
    <w:abstractNumId w:val="7"/>
  </w:num>
  <w:num w:numId="23" w16cid:durableId="984434063">
    <w:abstractNumId w:val="14"/>
  </w:num>
  <w:num w:numId="24" w16cid:durableId="500509133">
    <w:abstractNumId w:val="18"/>
  </w:num>
  <w:num w:numId="25" w16cid:durableId="402872501">
    <w:abstractNumId w:val="25"/>
  </w:num>
  <w:num w:numId="26" w16cid:durableId="1500996070">
    <w:abstractNumId w:val="27"/>
  </w:num>
  <w:num w:numId="27" w16cid:durableId="30692125">
    <w:abstractNumId w:val="19"/>
  </w:num>
  <w:num w:numId="28" w16cid:durableId="977763727">
    <w:abstractNumId w:val="5"/>
  </w:num>
  <w:num w:numId="29" w16cid:durableId="1437599635">
    <w:abstractNumId w:val="11"/>
  </w:num>
  <w:num w:numId="30" w16cid:durableId="603537857">
    <w:abstractNumId w:val="20"/>
  </w:num>
  <w:num w:numId="31" w16cid:durableId="539440163">
    <w:abstractNumId w:val="21"/>
  </w:num>
  <w:num w:numId="32" w16cid:durableId="512652243">
    <w:abstractNumId w:val="15"/>
  </w:num>
  <w:num w:numId="33" w16cid:durableId="2072384980">
    <w:abstractNumId w:val="1"/>
  </w:num>
  <w:num w:numId="34" w16cid:durableId="104083862">
    <w:abstractNumId w:val="26"/>
  </w:num>
  <w:num w:numId="35" w16cid:durableId="1556696165">
    <w:abstractNumId w:val="2"/>
  </w:num>
  <w:num w:numId="36" w16cid:durableId="931930868">
    <w:abstractNumId w:val="10"/>
  </w:num>
  <w:num w:numId="37" w16cid:durableId="10463707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nizeHasTextmodules" w:val="False"/>
  </w:docVars>
  <w:rsids>
    <w:rsidRoot w:val="000267CE"/>
    <w:rsid w:val="000267CE"/>
    <w:rsid w:val="000301B6"/>
    <w:rsid w:val="00046623"/>
    <w:rsid w:val="0007564B"/>
    <w:rsid w:val="000B7E6F"/>
    <w:rsid w:val="00173374"/>
    <w:rsid w:val="00176DA1"/>
    <w:rsid w:val="001A615C"/>
    <w:rsid w:val="002415EE"/>
    <w:rsid w:val="002C1F15"/>
    <w:rsid w:val="002F498E"/>
    <w:rsid w:val="002F666E"/>
    <w:rsid w:val="00303DBA"/>
    <w:rsid w:val="003320F3"/>
    <w:rsid w:val="003656E9"/>
    <w:rsid w:val="003B7B73"/>
    <w:rsid w:val="00422094"/>
    <w:rsid w:val="00422409"/>
    <w:rsid w:val="00432105"/>
    <w:rsid w:val="00432AED"/>
    <w:rsid w:val="00496A47"/>
    <w:rsid w:val="004F7FB6"/>
    <w:rsid w:val="00502CA9"/>
    <w:rsid w:val="0051653D"/>
    <w:rsid w:val="00540FC0"/>
    <w:rsid w:val="00542715"/>
    <w:rsid w:val="00571B24"/>
    <w:rsid w:val="00575798"/>
    <w:rsid w:val="0059449D"/>
    <w:rsid w:val="005E294F"/>
    <w:rsid w:val="005F05CD"/>
    <w:rsid w:val="00671BE9"/>
    <w:rsid w:val="006E3C3B"/>
    <w:rsid w:val="006E69C8"/>
    <w:rsid w:val="00797E8B"/>
    <w:rsid w:val="00837E05"/>
    <w:rsid w:val="00855C2B"/>
    <w:rsid w:val="00875EE7"/>
    <w:rsid w:val="00881127"/>
    <w:rsid w:val="008A5C3C"/>
    <w:rsid w:val="00975F70"/>
    <w:rsid w:val="009B1F13"/>
    <w:rsid w:val="00A06983"/>
    <w:rsid w:val="00A2733F"/>
    <w:rsid w:val="00A552CA"/>
    <w:rsid w:val="00B93C93"/>
    <w:rsid w:val="00BA6796"/>
    <w:rsid w:val="00BA724B"/>
    <w:rsid w:val="00BC71EA"/>
    <w:rsid w:val="00BC7B70"/>
    <w:rsid w:val="00C32393"/>
    <w:rsid w:val="00C75A79"/>
    <w:rsid w:val="00D04BA5"/>
    <w:rsid w:val="00D63BC1"/>
    <w:rsid w:val="00D86531"/>
    <w:rsid w:val="00D931F7"/>
    <w:rsid w:val="00DA7105"/>
    <w:rsid w:val="00DF12A3"/>
    <w:rsid w:val="00E2717B"/>
    <w:rsid w:val="00E27213"/>
    <w:rsid w:val="00E3153F"/>
    <w:rsid w:val="00E41697"/>
    <w:rsid w:val="00EA0BF5"/>
    <w:rsid w:val="00ED04E8"/>
    <w:rsid w:val="00EE0602"/>
    <w:rsid w:val="00F35A4D"/>
    <w:rsid w:val="00F63EBF"/>
    <w:rsid w:val="00FA78E9"/>
    <w:rsid w:val="00FD037D"/>
    <w:rsid w:val="00FD76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40CD3"/>
  <w15:chartTrackingRefBased/>
  <w15:docId w15:val="{2A919190-748D-43B6-ABC9-EA1BE633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A5C3C"/>
    <w:pPr>
      <w:keepNext/>
      <w:keepLines/>
      <w:spacing w:before="240" w:after="0"/>
      <w:outlineLvl w:val="0"/>
    </w:pPr>
    <w:rPr>
      <w:rFonts w:ascii="Korb" w:eastAsiaTheme="majorEastAsia" w:hAnsi="Korb" w:cstheme="majorBidi"/>
      <w:b/>
      <w:color w:val="365F91" w:themeColor="accent1" w:themeShade="BF"/>
      <w:sz w:val="52"/>
      <w:szCs w:val="32"/>
    </w:rPr>
  </w:style>
  <w:style w:type="paragraph" w:styleId="berschrift2">
    <w:name w:val="heading 2"/>
    <w:basedOn w:val="Standard"/>
    <w:next w:val="Standard"/>
    <w:link w:val="berschrift2Zchn"/>
    <w:qFormat/>
    <w:rsid w:val="00FA78E9"/>
    <w:pPr>
      <w:keepNext/>
      <w:spacing w:after="120" w:line="360" w:lineRule="auto"/>
      <w:outlineLvl w:val="1"/>
    </w:pPr>
    <w:rPr>
      <w:rFonts w:ascii="Korb" w:eastAsia="Times New Roman" w:hAnsi="Korb" w:cs="Times New Roman"/>
      <w:b/>
      <w:color w:val="4F81BD" w:themeColor="accent1"/>
      <w:sz w:val="3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KeinLeerraum">
    <w:name w:val="No Spacing"/>
    <w:uiPriority w:val="1"/>
    <w:qFormat/>
    <w:pPr>
      <w:spacing w:after="0" w:line="240" w:lineRule="auto"/>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DocunizePlaceholder">
    <w:name w:val="Docunize Placeholder"/>
    <w:basedOn w:val="Absatz-Standardschriftart"/>
    <w:rPr>
      <w:b/>
      <w:bCs/>
      <w:noProof/>
      <w:color w:val="C71585"/>
      <w:sz w:val="72"/>
      <w:szCs w:val="72"/>
    </w:rPr>
  </w:style>
  <w:style w:type="character" w:styleId="Platzhaltertext">
    <w:name w:val="Placeholder Text"/>
    <w:basedOn w:val="Absatz-Standardschriftart"/>
    <w:uiPriority w:val="99"/>
    <w:semiHidden/>
    <w:rPr>
      <w:color w:val="808080"/>
    </w:rPr>
  </w:style>
  <w:style w:type="paragraph" w:styleId="Verzeichnis1">
    <w:name w:val="toc 1"/>
    <w:basedOn w:val="Standard"/>
    <w:next w:val="Standard"/>
    <w:autoRedefine/>
    <w:uiPriority w:val="39"/>
    <w:rsid w:val="00BC71EA"/>
    <w:pPr>
      <w:tabs>
        <w:tab w:val="left" w:pos="709"/>
        <w:tab w:val="right" w:pos="9072"/>
      </w:tabs>
      <w:spacing w:before="240" w:after="0" w:line="360" w:lineRule="auto"/>
      <w:ind w:left="709" w:hanging="709"/>
    </w:pPr>
    <w:rPr>
      <w:rFonts w:ascii="Arial" w:eastAsia="Times New Roman" w:hAnsi="Arial" w:cs="Times New Roman"/>
      <w:b/>
      <w:noProof/>
      <w:szCs w:val="20"/>
      <w:lang w:eastAsia="de-DE"/>
    </w:rPr>
  </w:style>
  <w:style w:type="paragraph" w:styleId="Verzeichnis2">
    <w:name w:val="toc 2"/>
    <w:basedOn w:val="Standard"/>
    <w:next w:val="Standard"/>
    <w:autoRedefine/>
    <w:uiPriority w:val="39"/>
    <w:rsid w:val="00D931F7"/>
    <w:pPr>
      <w:tabs>
        <w:tab w:val="left" w:pos="709"/>
        <w:tab w:val="right" w:pos="9072"/>
      </w:tabs>
      <w:spacing w:after="0" w:line="360" w:lineRule="auto"/>
      <w:ind w:left="709" w:hanging="709"/>
    </w:pPr>
    <w:rPr>
      <w:rFonts w:ascii="TT Norms Pro" w:hAnsi="TT Norms Pro"/>
      <w:color w:val="003366"/>
      <w:sz w:val="24"/>
      <w:szCs w:val="24"/>
    </w:rPr>
  </w:style>
  <w:style w:type="paragraph" w:customStyle="1" w:styleId="Text">
    <w:name w:val="Text"/>
    <w:basedOn w:val="Standard"/>
    <w:link w:val="TextZchn"/>
    <w:rsid w:val="00422094"/>
    <w:pPr>
      <w:spacing w:after="120" w:line="360" w:lineRule="auto"/>
      <w:ind w:left="709"/>
      <w:jc w:val="both"/>
    </w:pPr>
    <w:rPr>
      <w:rFonts w:ascii="Arial" w:eastAsia="Times New Roman" w:hAnsi="Arial" w:cs="Times New Roman"/>
      <w:szCs w:val="20"/>
      <w:lang w:eastAsia="de-DE"/>
    </w:rPr>
  </w:style>
  <w:style w:type="character" w:customStyle="1" w:styleId="TextZchn">
    <w:name w:val="Text Zchn"/>
    <w:link w:val="Text"/>
    <w:rsid w:val="00422094"/>
    <w:rPr>
      <w:rFonts w:ascii="Arial" w:eastAsia="Times New Roman" w:hAnsi="Arial" w:cs="Times New Roman"/>
      <w:szCs w:val="20"/>
      <w:lang w:eastAsia="de-DE"/>
    </w:rPr>
  </w:style>
  <w:style w:type="character" w:customStyle="1" w:styleId="berschrift2Zchn">
    <w:name w:val="Überschrift 2 Zchn"/>
    <w:basedOn w:val="Absatz-Standardschriftart"/>
    <w:link w:val="berschrift2"/>
    <w:rsid w:val="00FA78E9"/>
    <w:rPr>
      <w:rFonts w:ascii="Korb" w:eastAsia="Times New Roman" w:hAnsi="Korb" w:cs="Times New Roman"/>
      <w:b/>
      <w:color w:val="4F81BD" w:themeColor="accent1"/>
      <w:sz w:val="32"/>
      <w:szCs w:val="20"/>
      <w:lang w:eastAsia="de-DE"/>
    </w:rPr>
  </w:style>
  <w:style w:type="paragraph" w:customStyle="1" w:styleId="Aufzaehlung">
    <w:name w:val="Aufzaehlung"/>
    <w:basedOn w:val="Text"/>
    <w:link w:val="AufzaehlungZchn"/>
    <w:rsid w:val="00C32393"/>
    <w:pPr>
      <w:numPr>
        <w:numId w:val="6"/>
      </w:numPr>
    </w:pPr>
  </w:style>
  <w:style w:type="character" w:customStyle="1" w:styleId="AufzaehlungZchn">
    <w:name w:val="Aufzaehlung Zchn"/>
    <w:link w:val="Aufzaehlung"/>
    <w:rsid w:val="00C32393"/>
    <w:rPr>
      <w:rFonts w:ascii="Arial" w:eastAsia="Times New Roman" w:hAnsi="Arial" w:cs="Times New Roman"/>
      <w:szCs w:val="20"/>
      <w:lang w:eastAsia="de-DE"/>
    </w:rPr>
  </w:style>
  <w:style w:type="character" w:customStyle="1" w:styleId="berschrift1Zchn">
    <w:name w:val="Überschrift 1 Zchn"/>
    <w:basedOn w:val="Absatz-Standardschriftart"/>
    <w:link w:val="berschrift1"/>
    <w:uiPriority w:val="9"/>
    <w:rsid w:val="008A5C3C"/>
    <w:rPr>
      <w:rFonts w:ascii="Korb" w:eastAsiaTheme="majorEastAsia" w:hAnsi="Korb" w:cstheme="majorBidi"/>
      <w:b/>
      <w:color w:val="365F91" w:themeColor="accent1" w:themeShade="BF"/>
      <w:sz w:val="52"/>
      <w:szCs w:val="32"/>
    </w:rPr>
  </w:style>
  <w:style w:type="paragraph" w:customStyle="1" w:styleId="Formatvorlage1">
    <w:name w:val="Formatvorlage1"/>
    <w:basedOn w:val="Standard"/>
    <w:rsid w:val="00975F70"/>
    <w:pPr>
      <w:spacing w:after="0" w:line="240" w:lineRule="auto"/>
      <w:ind w:left="709"/>
    </w:pPr>
    <w:rPr>
      <w:rFonts w:ascii="Arial" w:eastAsia="Times New Roman" w:hAnsi="Arial" w:cs="Times New Roman"/>
      <w:color w:val="000000"/>
      <w:sz w:val="20"/>
      <w:szCs w:val="20"/>
      <w:lang w:eastAsia="de-DE"/>
    </w:rPr>
  </w:style>
  <w:style w:type="character" w:styleId="Hervorhebung">
    <w:name w:val="Emphasis"/>
    <w:basedOn w:val="Absatz-Standardschriftart"/>
    <w:uiPriority w:val="20"/>
    <w:qFormat/>
    <w:rsid w:val="000301B6"/>
    <w:rPr>
      <w:i/>
      <w:iCs/>
    </w:rPr>
  </w:style>
  <w:style w:type="paragraph" w:styleId="Inhaltsverzeichnisberschrift">
    <w:name w:val="TOC Heading"/>
    <w:basedOn w:val="berschrift1"/>
    <w:next w:val="Standard"/>
    <w:uiPriority w:val="39"/>
    <w:unhideWhenUsed/>
    <w:qFormat/>
    <w:rsid w:val="00542715"/>
    <w:pPr>
      <w:spacing w:line="259" w:lineRule="auto"/>
      <w:outlineLvl w:val="9"/>
    </w:pPr>
    <w:rPr>
      <w:rFonts w:asciiTheme="majorHAnsi" w:hAnsiTheme="majorHAnsi"/>
      <w:b w:val="0"/>
      <w:sz w:val="32"/>
      <w:lang w:eastAsia="de-DE"/>
    </w:rPr>
  </w:style>
  <w:style w:type="paragraph" w:styleId="Verzeichnis3">
    <w:name w:val="toc 3"/>
    <w:basedOn w:val="Standard"/>
    <w:next w:val="Standard"/>
    <w:autoRedefine/>
    <w:uiPriority w:val="39"/>
    <w:unhideWhenUsed/>
    <w:rsid w:val="00542715"/>
    <w:pPr>
      <w:spacing w:after="100" w:line="259" w:lineRule="auto"/>
      <w:ind w:left="440"/>
    </w:pPr>
    <w:rPr>
      <w:rFonts w:eastAsiaTheme="minorEastAsi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5006">
      <w:bodyDiv w:val="1"/>
      <w:marLeft w:val="0"/>
      <w:marRight w:val="0"/>
      <w:marTop w:val="0"/>
      <w:marBottom w:val="0"/>
      <w:divBdr>
        <w:top w:val="none" w:sz="0" w:space="0" w:color="auto"/>
        <w:left w:val="none" w:sz="0" w:space="0" w:color="auto"/>
        <w:bottom w:val="none" w:sz="0" w:space="0" w:color="auto"/>
        <w:right w:val="none" w:sz="0" w:space="0" w:color="auto"/>
      </w:divBdr>
    </w:div>
    <w:div w:id="7415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mailto:info.wn@stuttgart.ihk.de"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hyperlink" Target="mailto:info.gp@stuttgart.ihk.de"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info.bb@stuttgart.ihk.de"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mailto:info@stuttgart.ihk.de" TargetMode="External"/><Relationship Id="rId28" Type="http://schemas.openxmlformats.org/officeDocument/2006/relationships/fontTable" Target="fontTable.xml"/><Relationship Id="rId10" Type="http://schemas.openxmlformats.org/officeDocument/2006/relationships/hyperlink" Target="mailto:info@stuttgart.ihk.de" TargetMode="External"/><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bin"/><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KIELTSCH-CRISTI\Temp\20\Docunize\Vorlage_Terminvorbereitun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FE847-D80E-4D7E-B42A-34349AFF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Vorlage_Terminvorbereitung.dotm</Template>
  <TotalTime>0</TotalTime>
  <Pages>28</Pages>
  <Words>2989</Words>
  <Characters>18837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Kieltsch Cristi</dc:creator>
  <cp:keywords/>
  <dc:description/>
  <cp:lastModifiedBy>Kieltsch Cristi</cp:lastModifiedBy>
  <cp:revision>3</cp:revision>
  <dcterms:created xsi:type="dcterms:W3CDTF">2023-02-08T12:14:00Z</dcterms:created>
  <dcterms:modified xsi:type="dcterms:W3CDTF">2023-02-08T12:15:00Z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nizeTemplateID">
    <vt:i4>244</vt:i4>
  </property>
  <property fmtid="{D5CDD505-2E9C-101B-9397-08002B2CF9AE}" pid="3" name="DocunizeTemplateLanguage">
    <vt:lpwstr>EN</vt:lpwstr>
  </property>
</Properties>
</file>