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1767D" w14:textId="77777777" w:rsidR="006B2F59" w:rsidRPr="006971FC" w:rsidRDefault="006B2F59" w:rsidP="006971FC">
      <w:pPr>
        <w:pStyle w:val="berschrift1"/>
      </w:pPr>
      <w:r w:rsidRPr="006971FC">
        <w:t>Einstiegsqualifizierung</w:t>
      </w:r>
    </w:p>
    <w:p w14:paraId="66536221" w14:textId="518198E8" w:rsidR="006B2F59" w:rsidRPr="00EA3BF2" w:rsidRDefault="00E12472" w:rsidP="00EA3BF2">
      <w:pPr>
        <w:pStyle w:val="berschrift2"/>
      </w:pPr>
      <w:r w:rsidRPr="00E12472">
        <w:t>Druckverarbeitung – Prozesse vorbereiten und steuern</w:t>
      </w:r>
    </w:p>
    <w:p w14:paraId="0B87789D" w14:textId="77777777" w:rsidR="006B2F59" w:rsidRDefault="006B2F59" w:rsidP="007629A8">
      <w:pPr>
        <w:pStyle w:val="Textkrper"/>
        <w:spacing w:before="1680" w:after="840"/>
        <w:rPr>
          <w:rFonts w:asciiTheme="minorHAnsi" w:hAnsiTheme="minorHAnsi" w:cstheme="minorHAnsi"/>
          <w:b/>
        </w:rPr>
      </w:pPr>
      <w:r w:rsidRPr="009016C6">
        <w:rPr>
          <w:rFonts w:asciiTheme="minorHAnsi" w:hAnsiTheme="minorHAnsi" w:cstheme="minorHAnsi"/>
          <w:b/>
        </w:rPr>
        <w:t>Tätigkeitsbereiche:</w:t>
      </w:r>
    </w:p>
    <w:p w14:paraId="7D4691FB" w14:textId="77777777" w:rsidR="00B92AA1" w:rsidRPr="00B92AA1" w:rsidRDefault="00B92AA1" w:rsidP="00B92AA1">
      <w:pPr>
        <w:numPr>
          <w:ilvl w:val="0"/>
          <w:numId w:val="25"/>
        </w:numPr>
        <w:rPr>
          <w:rFonts w:eastAsia="Times New Roman" w:cstheme="minorHAnsi"/>
          <w:kern w:val="0"/>
          <w:sz w:val="28"/>
          <w:szCs w:val="20"/>
          <w:lang w:eastAsia="de-DE"/>
          <w14:ligatures w14:val="none"/>
        </w:rPr>
      </w:pPr>
      <w:r w:rsidRPr="00B92AA1">
        <w:rPr>
          <w:rFonts w:eastAsia="Times New Roman" w:cstheme="minorHAnsi"/>
          <w:kern w:val="0"/>
          <w:sz w:val="28"/>
          <w:szCs w:val="20"/>
          <w:lang w:eastAsia="de-DE"/>
          <w14:ligatures w14:val="none"/>
        </w:rPr>
        <w:t>Planen des Ablaufs von Verarbeitungsaufträgen</w:t>
      </w:r>
    </w:p>
    <w:p w14:paraId="175B4BF6" w14:textId="77777777" w:rsidR="00B92AA1" w:rsidRPr="00B92AA1" w:rsidRDefault="00B92AA1" w:rsidP="00B92AA1">
      <w:pPr>
        <w:numPr>
          <w:ilvl w:val="0"/>
          <w:numId w:val="25"/>
        </w:numPr>
        <w:rPr>
          <w:rFonts w:eastAsia="Times New Roman" w:cstheme="minorHAnsi"/>
          <w:kern w:val="0"/>
          <w:sz w:val="28"/>
          <w:szCs w:val="20"/>
          <w:lang w:eastAsia="de-DE"/>
          <w14:ligatures w14:val="none"/>
        </w:rPr>
      </w:pPr>
      <w:r w:rsidRPr="00B92AA1">
        <w:rPr>
          <w:rFonts w:eastAsia="Times New Roman" w:cstheme="minorHAnsi"/>
          <w:kern w:val="0"/>
          <w:sz w:val="28"/>
          <w:szCs w:val="20"/>
          <w:lang w:eastAsia="de-DE"/>
          <w14:ligatures w14:val="none"/>
        </w:rPr>
        <w:t>Einrichten von Maschinen</w:t>
      </w:r>
    </w:p>
    <w:p w14:paraId="247DE6EC" w14:textId="77777777" w:rsidR="00B92AA1" w:rsidRPr="00B92AA1" w:rsidRDefault="00B92AA1" w:rsidP="00B92AA1">
      <w:pPr>
        <w:numPr>
          <w:ilvl w:val="0"/>
          <w:numId w:val="25"/>
        </w:numPr>
        <w:rPr>
          <w:rFonts w:eastAsia="Times New Roman" w:cstheme="minorHAnsi"/>
          <w:kern w:val="0"/>
          <w:sz w:val="28"/>
          <w:szCs w:val="20"/>
          <w:lang w:eastAsia="de-DE"/>
          <w14:ligatures w14:val="none"/>
        </w:rPr>
      </w:pPr>
      <w:r w:rsidRPr="00B92AA1">
        <w:rPr>
          <w:rFonts w:eastAsia="Times New Roman" w:cstheme="minorHAnsi"/>
          <w:kern w:val="0"/>
          <w:sz w:val="28"/>
          <w:szCs w:val="20"/>
          <w:lang w:eastAsia="de-DE"/>
          <w14:ligatures w14:val="none"/>
        </w:rPr>
        <w:t>Steuern von Produktionsprozessen</w:t>
      </w:r>
    </w:p>
    <w:p w14:paraId="0D10BB50" w14:textId="77777777" w:rsidR="00B92AA1" w:rsidRPr="00B92AA1" w:rsidRDefault="00B92AA1" w:rsidP="00B92AA1">
      <w:pPr>
        <w:numPr>
          <w:ilvl w:val="0"/>
          <w:numId w:val="25"/>
        </w:numPr>
        <w:rPr>
          <w:rFonts w:eastAsia="Times New Roman" w:cstheme="minorHAnsi"/>
          <w:kern w:val="0"/>
          <w:sz w:val="28"/>
          <w:szCs w:val="20"/>
          <w:lang w:eastAsia="de-DE"/>
          <w14:ligatures w14:val="none"/>
        </w:rPr>
      </w:pPr>
      <w:bookmarkStart w:id="0" w:name="_Hlk175217415"/>
      <w:r w:rsidRPr="00B92AA1">
        <w:rPr>
          <w:rFonts w:eastAsia="Times New Roman" w:cstheme="minorHAnsi"/>
          <w:kern w:val="0"/>
          <w:sz w:val="28"/>
          <w:szCs w:val="20"/>
          <w:lang w:eastAsia="de-DE"/>
          <w14:ligatures w14:val="none"/>
        </w:rPr>
        <w:t>Betriebliche Kommunikation/Digitalisierte Arbeitswelt</w:t>
      </w:r>
      <w:bookmarkEnd w:id="0"/>
    </w:p>
    <w:p w14:paraId="37B8CB5C" w14:textId="09340146" w:rsidR="004D4C77" w:rsidRPr="00B92AA1" w:rsidRDefault="00B92AA1" w:rsidP="00B92AA1">
      <w:pPr>
        <w:numPr>
          <w:ilvl w:val="0"/>
          <w:numId w:val="25"/>
        </w:numPr>
        <w:rPr>
          <w:rFonts w:eastAsiaTheme="majorEastAsia" w:cstheme="minorHAnsi"/>
          <w:b/>
          <w:bCs/>
          <w:color w:val="2F5496" w:themeColor="accent1" w:themeShade="BF"/>
          <w:sz w:val="24"/>
          <w:szCs w:val="24"/>
        </w:rPr>
      </w:pPr>
      <w:r w:rsidRPr="00B92AA1">
        <w:rPr>
          <w:rFonts w:eastAsia="Times New Roman" w:cstheme="minorHAnsi"/>
          <w:kern w:val="0"/>
          <w:sz w:val="28"/>
          <w:szCs w:val="20"/>
          <w:lang w:eastAsia="de-DE"/>
          <w14:ligatures w14:val="none"/>
        </w:rPr>
        <w:t>Sicherheit und Gesundheitsschutz bei der Arbeit sowie Nachhaltigkeit und Umweltschutz</w:t>
      </w:r>
      <w:r w:rsidR="004D4C77">
        <w:br w:type="page"/>
      </w:r>
    </w:p>
    <w:p w14:paraId="7D70E4BB" w14:textId="6F4676D0" w:rsidR="006F337D" w:rsidRPr="007629A8" w:rsidRDefault="006F337D" w:rsidP="00154F3B">
      <w:pPr>
        <w:pStyle w:val="berschrift3"/>
        <w:spacing w:after="240"/>
      </w:pPr>
      <w:r w:rsidRPr="007629A8">
        <w:lastRenderedPageBreak/>
        <w:t>Einstiegsqualifizierung</w:t>
      </w:r>
      <w:r w:rsidR="00154F3B">
        <w:t xml:space="preserve">: </w:t>
      </w:r>
      <w:r w:rsidR="00B92AA1" w:rsidRPr="00B92AA1">
        <w:rPr>
          <w:rFonts w:asciiTheme="majorHAnsi" w:hAnsiTheme="majorHAnsi" w:cstheme="majorBidi"/>
          <w:b w:val="0"/>
          <w:bCs w:val="0"/>
        </w:rPr>
        <w:t>Druckverarbeitung – Prozesse vorbereiten und steuern</w:t>
      </w:r>
    </w:p>
    <w:tbl>
      <w:tblPr>
        <w:tblStyle w:val="Tabellenraster"/>
        <w:tblW w:w="9634" w:type="dxa"/>
        <w:tblLook w:val="04A0" w:firstRow="1" w:lastRow="0" w:firstColumn="1" w:lastColumn="0" w:noHBand="0" w:noVBand="1"/>
      </w:tblPr>
      <w:tblGrid>
        <w:gridCol w:w="2830"/>
        <w:gridCol w:w="6804"/>
      </w:tblGrid>
      <w:tr w:rsidR="00C94621" w:rsidRPr="00C94621" w14:paraId="744F94F4" w14:textId="77777777" w:rsidTr="00C94621">
        <w:tc>
          <w:tcPr>
            <w:tcW w:w="2830" w:type="dxa"/>
            <w:vAlign w:val="center"/>
          </w:tcPr>
          <w:p w14:paraId="1F3B7529" w14:textId="5828E653" w:rsidR="00C94621" w:rsidRPr="00C94621" w:rsidRDefault="00C94621" w:rsidP="00EA3BF2">
            <w:pPr>
              <w:pStyle w:val="Textkrper"/>
              <w:spacing w:line="360" w:lineRule="auto"/>
              <w:rPr>
                <w:rFonts w:asciiTheme="minorHAnsi" w:hAnsiTheme="minorHAnsi" w:cstheme="minorHAnsi"/>
                <w:b/>
                <w:bCs/>
                <w:sz w:val="20"/>
              </w:rPr>
            </w:pPr>
            <w:r w:rsidRPr="00C94621">
              <w:rPr>
                <w:rFonts w:asciiTheme="minorHAnsi" w:hAnsiTheme="minorHAnsi" w:cstheme="minorHAnsi"/>
                <w:b/>
                <w:bCs/>
                <w:sz w:val="20"/>
              </w:rPr>
              <w:t>Tätigkeiten</w:t>
            </w:r>
          </w:p>
        </w:tc>
        <w:tc>
          <w:tcPr>
            <w:tcW w:w="6804" w:type="dxa"/>
            <w:vAlign w:val="center"/>
          </w:tcPr>
          <w:p w14:paraId="470A619D" w14:textId="795A8B0F" w:rsidR="00C94621" w:rsidRPr="00C94621" w:rsidRDefault="00C94621" w:rsidP="00EA3BF2">
            <w:pPr>
              <w:pStyle w:val="Textkrper"/>
              <w:spacing w:line="360" w:lineRule="auto"/>
              <w:rPr>
                <w:rFonts w:asciiTheme="minorHAnsi" w:hAnsiTheme="minorHAnsi" w:cstheme="minorHAnsi"/>
                <w:b/>
                <w:bCs/>
                <w:sz w:val="20"/>
              </w:rPr>
            </w:pPr>
            <w:r w:rsidRPr="00C94621">
              <w:rPr>
                <w:rFonts w:asciiTheme="minorHAnsi" w:hAnsiTheme="minorHAnsi" w:cstheme="minorHAnsi"/>
                <w:b/>
                <w:bCs/>
                <w:sz w:val="20"/>
              </w:rPr>
              <w:t>Qualifikationen</w:t>
            </w:r>
          </w:p>
        </w:tc>
      </w:tr>
      <w:tr w:rsidR="00C94621" w:rsidRPr="00C94621" w14:paraId="663BE8B7" w14:textId="77777777" w:rsidTr="00C94621">
        <w:tc>
          <w:tcPr>
            <w:tcW w:w="2830" w:type="dxa"/>
            <w:vAlign w:val="center"/>
          </w:tcPr>
          <w:p w14:paraId="2C125B70" w14:textId="4AF68B08" w:rsidR="00C94621" w:rsidRPr="00C94621" w:rsidRDefault="00B92AA1" w:rsidP="00C94621">
            <w:pPr>
              <w:pStyle w:val="Textkrper"/>
              <w:spacing w:before="120" w:after="120"/>
              <w:rPr>
                <w:rFonts w:asciiTheme="minorHAnsi" w:hAnsiTheme="minorHAnsi" w:cstheme="minorHAnsi"/>
                <w:sz w:val="20"/>
              </w:rPr>
            </w:pPr>
            <w:r w:rsidRPr="00B92AA1">
              <w:rPr>
                <w:rFonts w:asciiTheme="minorHAnsi" w:hAnsiTheme="minorHAnsi" w:cstheme="minorHAnsi"/>
                <w:sz w:val="20"/>
              </w:rPr>
              <w:t>Planen des Ablaufs von Verarbeitungsaufträgen</w:t>
            </w:r>
          </w:p>
        </w:tc>
        <w:tc>
          <w:tcPr>
            <w:tcW w:w="6804" w:type="dxa"/>
            <w:vAlign w:val="center"/>
          </w:tcPr>
          <w:p w14:paraId="7B141CF7"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 xml:space="preserve">Auftragsunterlagen auf Vollständigkeit prüfen </w:t>
            </w:r>
          </w:p>
          <w:p w14:paraId="4DA8363A"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Vorprodukte auf Vollständigkeit und Verarbeitungsfähigkeit, Seiten- und Nutzenanordnung unter Berücksichtigung von Druckweiterverarbeitungsvorgaben und Ausschießregeln sowie Kontrollelemente für die Weiterverarbeitung prüfen</w:t>
            </w:r>
          </w:p>
          <w:p w14:paraId="49352AB5"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Materialien für die Produktion auswählen und auf Verwendbarkeit prüfen</w:t>
            </w:r>
          </w:p>
          <w:p w14:paraId="17B44137"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Produktionsbedingungen, insbesondere bezüglich der Wechselwirkungen von Verarbeitungsanlagen, Materialien und Klima, beachten</w:t>
            </w:r>
          </w:p>
          <w:p w14:paraId="574AA8D5" w14:textId="79369E30" w:rsidR="00C94621" w:rsidRPr="00C90859"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Material lagern und innerbetriebliche logistische Prozesse nutzen</w:t>
            </w:r>
          </w:p>
        </w:tc>
      </w:tr>
      <w:tr w:rsidR="00C94621" w:rsidRPr="00C94621" w14:paraId="71A47630" w14:textId="77777777" w:rsidTr="00C94621">
        <w:tc>
          <w:tcPr>
            <w:tcW w:w="2830" w:type="dxa"/>
            <w:vAlign w:val="center"/>
          </w:tcPr>
          <w:p w14:paraId="11CEE60D" w14:textId="5CA74CC3" w:rsidR="00C94621" w:rsidRPr="00C94621" w:rsidRDefault="00B92AA1" w:rsidP="00C94621">
            <w:pPr>
              <w:pStyle w:val="Textkrper"/>
              <w:spacing w:before="120" w:after="120"/>
              <w:rPr>
                <w:rFonts w:asciiTheme="minorHAnsi" w:hAnsiTheme="minorHAnsi" w:cstheme="minorHAnsi"/>
                <w:sz w:val="20"/>
              </w:rPr>
            </w:pPr>
            <w:r w:rsidRPr="00B92AA1">
              <w:rPr>
                <w:rFonts w:asciiTheme="minorHAnsi" w:hAnsiTheme="minorHAnsi" w:cstheme="minorHAnsi"/>
                <w:sz w:val="20"/>
              </w:rPr>
              <w:t>Einrichten von Maschinen</w:t>
            </w:r>
          </w:p>
        </w:tc>
        <w:tc>
          <w:tcPr>
            <w:tcW w:w="6804" w:type="dxa"/>
            <w:vAlign w:val="center"/>
          </w:tcPr>
          <w:p w14:paraId="622B5B3A"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Auftragsdaten für die Maschinensteuerung übernehmen, Maschinen nach Vorgaben einrichten</w:t>
            </w:r>
          </w:p>
          <w:p w14:paraId="3457ABD1"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 xml:space="preserve">Material bereitstellen, vorbereiten und handhaben </w:t>
            </w:r>
          </w:p>
          <w:p w14:paraId="22675269"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Probeprodukte erstellen und Übereinstimmung mit den Anforderungen überprüfen, bei Abweichungen Maschineneinstellungen optimieren</w:t>
            </w:r>
          </w:p>
          <w:p w14:paraId="70D145AE"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Kontrolleinrichtungen nach Vorgaben einstellen</w:t>
            </w:r>
          </w:p>
          <w:p w14:paraId="495C3685" w14:textId="276B259D" w:rsidR="00C94621" w:rsidRPr="00573369"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Freigabe einholen und Produktion starten</w:t>
            </w:r>
          </w:p>
        </w:tc>
      </w:tr>
      <w:tr w:rsidR="00C94621" w:rsidRPr="00C94621" w14:paraId="13A448BA" w14:textId="77777777" w:rsidTr="00C94621">
        <w:tc>
          <w:tcPr>
            <w:tcW w:w="2830" w:type="dxa"/>
            <w:vAlign w:val="center"/>
          </w:tcPr>
          <w:p w14:paraId="33656813" w14:textId="7F37960C" w:rsidR="00C94621" w:rsidRPr="00C94621" w:rsidRDefault="00B92AA1" w:rsidP="00C94621">
            <w:pPr>
              <w:pStyle w:val="Textkrper"/>
              <w:spacing w:before="120" w:after="120"/>
              <w:rPr>
                <w:rFonts w:asciiTheme="minorHAnsi" w:hAnsiTheme="minorHAnsi" w:cstheme="minorHAnsi"/>
                <w:sz w:val="20"/>
              </w:rPr>
            </w:pPr>
            <w:r w:rsidRPr="00B92AA1">
              <w:rPr>
                <w:rFonts w:asciiTheme="minorHAnsi" w:hAnsiTheme="minorHAnsi" w:cstheme="minorHAnsi"/>
                <w:sz w:val="20"/>
              </w:rPr>
              <w:t>Steuern von Produktionsprozessen</w:t>
            </w:r>
          </w:p>
        </w:tc>
        <w:tc>
          <w:tcPr>
            <w:tcW w:w="6804" w:type="dxa"/>
            <w:vAlign w:val="center"/>
          </w:tcPr>
          <w:p w14:paraId="5F79F335"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 xml:space="preserve">Maschinen unter Berücksichtigung von Leistung und Ausschussminimierung steuern </w:t>
            </w:r>
          </w:p>
          <w:p w14:paraId="64742F2A"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Prozesskontrolle durchführen, bei auftretenden Fehlern an Störungsbeseitigung mitwirken, Materialfluss sicherstellen</w:t>
            </w:r>
          </w:p>
          <w:p w14:paraId="58424236"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Arbeitsergebnisse prüfen und beurteilen</w:t>
            </w:r>
          </w:p>
          <w:p w14:paraId="545673C6" w14:textId="00F2F74D" w:rsidR="00C94621" w:rsidRPr="00573369"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Fertigungsdaten erfassen</w:t>
            </w:r>
          </w:p>
        </w:tc>
      </w:tr>
      <w:tr w:rsidR="00573369" w:rsidRPr="00C94621" w14:paraId="56C92E8F" w14:textId="77777777" w:rsidTr="00C94621">
        <w:tc>
          <w:tcPr>
            <w:tcW w:w="2830" w:type="dxa"/>
            <w:vAlign w:val="center"/>
          </w:tcPr>
          <w:p w14:paraId="2B2C5984" w14:textId="15C28D9A" w:rsidR="00573369" w:rsidRPr="00C94621" w:rsidRDefault="00B92AA1" w:rsidP="00573369">
            <w:pPr>
              <w:pStyle w:val="Textkrper"/>
              <w:spacing w:before="120" w:after="120"/>
              <w:rPr>
                <w:rFonts w:asciiTheme="minorHAnsi" w:hAnsiTheme="minorHAnsi" w:cstheme="minorHAnsi"/>
                <w:sz w:val="20"/>
              </w:rPr>
            </w:pPr>
            <w:r w:rsidRPr="00B92AA1">
              <w:rPr>
                <w:rFonts w:asciiTheme="minorHAnsi" w:hAnsiTheme="minorHAnsi" w:cstheme="minorHAnsi"/>
                <w:sz w:val="20"/>
              </w:rPr>
              <w:t>Betriebliche Kommunikation/Digitalisierte Arbeitswelt</w:t>
            </w:r>
          </w:p>
        </w:tc>
        <w:tc>
          <w:tcPr>
            <w:tcW w:w="6804" w:type="dxa"/>
            <w:vAlign w:val="center"/>
          </w:tcPr>
          <w:p w14:paraId="78E89B9C"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Dokumentationen, Handbücher, Fachberichte und Firmenunterlagen nutzen</w:t>
            </w:r>
          </w:p>
          <w:p w14:paraId="0EA69BCC"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schriftliche betriebsübliche Kommunikation durchführen</w:t>
            </w:r>
          </w:p>
          <w:p w14:paraId="28B398C8"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IT-gestützte Kommunikationssysteme nutzen</w:t>
            </w:r>
          </w:p>
          <w:p w14:paraId="0CF908ED"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mit vor- und nachgelagerten Bereichen kommunizieren</w:t>
            </w:r>
          </w:p>
          <w:p w14:paraId="5F72EBB3" w14:textId="48D81E86" w:rsidR="00573369" w:rsidRPr="00573369"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mit eigenen und betriebsbezogenen Daten sowie mit Daten Dritter umgehen und dabei die Vorschriften zum Datenschutz und zur Datensicherheit einhalten</w:t>
            </w:r>
          </w:p>
        </w:tc>
      </w:tr>
      <w:tr w:rsidR="00C94621" w:rsidRPr="00C94621" w14:paraId="464DEFCD" w14:textId="77777777" w:rsidTr="00C94621">
        <w:tc>
          <w:tcPr>
            <w:tcW w:w="2830" w:type="dxa"/>
            <w:vAlign w:val="center"/>
          </w:tcPr>
          <w:p w14:paraId="1CEA84CE" w14:textId="24AB23D4" w:rsidR="00C94621" w:rsidRPr="00C94621" w:rsidRDefault="00B92AA1" w:rsidP="00C94621">
            <w:pPr>
              <w:pStyle w:val="Textkrper"/>
              <w:spacing w:before="120" w:after="120"/>
              <w:rPr>
                <w:rFonts w:asciiTheme="minorHAnsi" w:hAnsiTheme="minorHAnsi" w:cstheme="minorHAnsi"/>
                <w:sz w:val="20"/>
              </w:rPr>
            </w:pPr>
            <w:r w:rsidRPr="00B92AA1">
              <w:rPr>
                <w:rFonts w:asciiTheme="minorHAnsi" w:hAnsiTheme="minorHAnsi" w:cstheme="minorHAnsi"/>
                <w:sz w:val="20"/>
              </w:rPr>
              <w:t>Sicherheit und Gesundheit bei der Arbeit sowie Nachhaltigkeit und Umweltschutz</w:t>
            </w:r>
          </w:p>
        </w:tc>
        <w:tc>
          <w:tcPr>
            <w:tcW w:w="6804" w:type="dxa"/>
            <w:vAlign w:val="center"/>
          </w:tcPr>
          <w:p w14:paraId="369326C2"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Gefährdungen von Sicherheit und Gesundheit am Arbeitsplatz feststellen und Maßnahmen zu ihrer Vermeidung ergreifen</w:t>
            </w:r>
          </w:p>
          <w:p w14:paraId="4642A988"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Verhaltensweisen bei Unfällen beschreiben und erste Maßnahmen bei Unfällen einleiten</w:t>
            </w:r>
          </w:p>
          <w:p w14:paraId="066EA412"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Vorschriften des vorbeugenden Brandschutzes anwenden, Verhaltensweisen bei Bränden beschreiben und erste Maßnahmen zur Brandbekämpfung ergreifen</w:t>
            </w:r>
          </w:p>
          <w:p w14:paraId="5D98FBF6" w14:textId="77777777" w:rsidR="00B92AA1" w:rsidRPr="00B92AA1"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Vermeidung betriebsbedingter Belastungen für Umwelt und Gesellschaft</w:t>
            </w:r>
          </w:p>
          <w:p w14:paraId="6BF58DCD" w14:textId="5106F9C3" w:rsidR="00C94621" w:rsidRPr="00573369" w:rsidRDefault="00B92AA1" w:rsidP="00B92AA1">
            <w:pPr>
              <w:pStyle w:val="Textkrper"/>
              <w:numPr>
                <w:ilvl w:val="0"/>
                <w:numId w:val="7"/>
              </w:numPr>
              <w:rPr>
                <w:rFonts w:asciiTheme="minorHAnsi" w:hAnsiTheme="minorHAnsi" w:cstheme="minorHAnsi"/>
                <w:sz w:val="20"/>
              </w:rPr>
            </w:pPr>
            <w:r w:rsidRPr="00B92AA1">
              <w:rPr>
                <w:rFonts w:asciiTheme="minorHAnsi" w:hAnsiTheme="minorHAnsi" w:cstheme="minorHAnsi"/>
                <w:sz w:val="20"/>
              </w:rPr>
              <w:t>Abfälle vermeiden sowie Stoffe und Materialien einer umweltschonenden Wiederverwertung oder Entsorgung zuführen</w:t>
            </w:r>
          </w:p>
        </w:tc>
      </w:tr>
    </w:tbl>
    <w:p w14:paraId="34F20BF2" w14:textId="77777777" w:rsidR="007629A8" w:rsidRDefault="007629A8">
      <w:pPr>
        <w:rPr>
          <w:rStyle w:val="Hyperlink"/>
          <w:rFonts w:eastAsia="Times New Roman" w:cstheme="minorHAnsi"/>
          <w:kern w:val="0"/>
          <w:sz w:val="20"/>
          <w:szCs w:val="20"/>
          <w:lang w:eastAsia="de-DE"/>
          <w14:ligatures w14:val="none"/>
        </w:rPr>
      </w:pPr>
      <w:r>
        <w:rPr>
          <w:rStyle w:val="Hyperlink"/>
          <w:rFonts w:cstheme="minorHAnsi"/>
          <w:sz w:val="20"/>
        </w:rPr>
        <w:br w:type="page"/>
      </w:r>
    </w:p>
    <w:p w14:paraId="0ABF6C9E" w14:textId="2235DB47" w:rsidR="006B2F59" w:rsidRDefault="007629A8" w:rsidP="00A159E4">
      <w:pPr>
        <w:pStyle w:val="berschrift1"/>
        <w:spacing w:before="0" w:after="600"/>
      </w:pPr>
      <w:r>
        <w:lastRenderedPageBreak/>
        <w:t>Betriebliches Zeugnis</w:t>
      </w:r>
    </w:p>
    <w:p w14:paraId="7D4F4C2F" w14:textId="152C180B" w:rsidR="007629A8" w:rsidRPr="007629A8" w:rsidRDefault="007629A8" w:rsidP="004137FB">
      <w:pPr>
        <w:pBdr>
          <w:top w:val="single" w:sz="4" w:space="1" w:color="auto"/>
          <w:left w:val="single" w:sz="4" w:space="4" w:color="auto"/>
          <w:bottom w:val="single" w:sz="4" w:space="1" w:color="auto"/>
          <w:right w:val="single" w:sz="4" w:space="4" w:color="auto"/>
        </w:pBdr>
        <w:spacing w:before="480"/>
        <w:rPr>
          <w:sz w:val="24"/>
          <w:szCs w:val="24"/>
        </w:rPr>
      </w:pPr>
      <w:r w:rsidRPr="007629A8">
        <w:rPr>
          <w:sz w:val="24"/>
          <w:szCs w:val="24"/>
        </w:rPr>
        <w:t>Teilnehmer/Teilnehmerin:</w:t>
      </w:r>
    </w:p>
    <w:p w14:paraId="2A125064" w14:textId="148BD492" w:rsidR="007629A8" w:rsidRPr="007629A8" w:rsidRDefault="007629A8" w:rsidP="004137FB">
      <w:pPr>
        <w:pBdr>
          <w:top w:val="single" w:sz="4" w:space="1" w:color="auto"/>
          <w:left w:val="single" w:sz="4" w:space="4" w:color="auto"/>
          <w:bottom w:val="single" w:sz="4" w:space="1" w:color="auto"/>
          <w:right w:val="single" w:sz="4" w:space="4" w:color="auto"/>
        </w:pBdr>
        <w:rPr>
          <w:sz w:val="24"/>
          <w:szCs w:val="24"/>
        </w:rPr>
      </w:pPr>
      <w:r w:rsidRPr="007629A8">
        <w:rPr>
          <w:sz w:val="24"/>
          <w:szCs w:val="24"/>
        </w:rPr>
        <w:t>geboren am:</w:t>
      </w:r>
    </w:p>
    <w:p w14:paraId="6A37CF59" w14:textId="25CFC545" w:rsidR="007629A8" w:rsidRPr="007629A8" w:rsidRDefault="007629A8" w:rsidP="004137FB">
      <w:pPr>
        <w:pBdr>
          <w:top w:val="single" w:sz="4" w:space="1" w:color="auto"/>
          <w:left w:val="single" w:sz="4" w:space="4" w:color="auto"/>
          <w:bottom w:val="single" w:sz="4" w:space="1" w:color="auto"/>
          <w:right w:val="single" w:sz="4" w:space="4" w:color="auto"/>
        </w:pBdr>
        <w:rPr>
          <w:sz w:val="24"/>
          <w:szCs w:val="24"/>
        </w:rPr>
      </w:pPr>
      <w:r w:rsidRPr="007629A8">
        <w:rPr>
          <w:sz w:val="24"/>
          <w:szCs w:val="24"/>
        </w:rPr>
        <w:t>geboren in:</w:t>
      </w:r>
    </w:p>
    <w:p w14:paraId="6E60CBBA" w14:textId="11C4BB9D" w:rsidR="007629A8" w:rsidRPr="007629A8" w:rsidRDefault="007629A8" w:rsidP="004137FB">
      <w:pPr>
        <w:pBdr>
          <w:top w:val="single" w:sz="4" w:space="1" w:color="auto"/>
          <w:left w:val="single" w:sz="4" w:space="4" w:color="auto"/>
          <w:bottom w:val="single" w:sz="4" w:space="1" w:color="auto"/>
          <w:right w:val="single" w:sz="4" w:space="4" w:color="auto"/>
        </w:pBdr>
        <w:rPr>
          <w:sz w:val="24"/>
          <w:szCs w:val="24"/>
        </w:rPr>
      </w:pPr>
      <w:r w:rsidRPr="007629A8">
        <w:rPr>
          <w:sz w:val="24"/>
          <w:szCs w:val="24"/>
        </w:rPr>
        <w:t>hat in der Zeit vom</w:t>
      </w:r>
      <w:r w:rsidRPr="007629A8">
        <w:rPr>
          <w:sz w:val="24"/>
          <w:szCs w:val="24"/>
        </w:rPr>
        <w:tab/>
      </w:r>
      <w:r w:rsidRPr="007629A8">
        <w:rPr>
          <w:sz w:val="24"/>
          <w:szCs w:val="24"/>
        </w:rPr>
        <w:tab/>
      </w:r>
      <w:r w:rsidRPr="007629A8">
        <w:rPr>
          <w:sz w:val="24"/>
          <w:szCs w:val="24"/>
        </w:rPr>
        <w:tab/>
        <w:t>bis</w:t>
      </w:r>
      <w:r w:rsidRPr="007629A8">
        <w:rPr>
          <w:sz w:val="24"/>
          <w:szCs w:val="24"/>
        </w:rPr>
        <w:tab/>
      </w:r>
      <w:r w:rsidRPr="007629A8">
        <w:rPr>
          <w:sz w:val="24"/>
          <w:szCs w:val="24"/>
        </w:rPr>
        <w:tab/>
      </w:r>
      <w:r w:rsidRPr="007629A8">
        <w:rPr>
          <w:sz w:val="24"/>
          <w:szCs w:val="24"/>
        </w:rPr>
        <w:tab/>
        <w:t>an der</w:t>
      </w:r>
    </w:p>
    <w:p w14:paraId="0E2C1B1C" w14:textId="68F755FD" w:rsidR="007629A8" w:rsidRDefault="007629A8" w:rsidP="004137FB">
      <w:pPr>
        <w:pBdr>
          <w:top w:val="single" w:sz="4" w:space="1" w:color="auto"/>
          <w:left w:val="single" w:sz="4" w:space="4" w:color="auto"/>
          <w:bottom w:val="single" w:sz="4" w:space="1" w:color="auto"/>
          <w:right w:val="single" w:sz="4" w:space="4" w:color="auto"/>
        </w:pBdr>
        <w:spacing w:after="480"/>
        <w:rPr>
          <w:sz w:val="24"/>
          <w:szCs w:val="24"/>
        </w:rPr>
      </w:pPr>
      <w:r w:rsidRPr="00154F3B">
        <w:rPr>
          <w:rStyle w:val="berschrift5Zchn"/>
        </w:rPr>
        <w:t>Einstiegsqualifizierung</w:t>
      </w:r>
      <w:r w:rsidR="00154F3B">
        <w:rPr>
          <w:rStyle w:val="berschrift5Zchn"/>
        </w:rPr>
        <w:t>:</w:t>
      </w:r>
      <w:r w:rsidRPr="00154F3B">
        <w:rPr>
          <w:rStyle w:val="berschrift5Zchn"/>
        </w:rPr>
        <w:t xml:space="preserve"> </w:t>
      </w:r>
      <w:r w:rsidR="00B92AA1" w:rsidRPr="00B92AA1">
        <w:rPr>
          <w:rStyle w:val="berschrift4Zchn"/>
        </w:rPr>
        <w:t xml:space="preserve">Druckverarbeitung – Prozesse vorbereiten und steuern </w:t>
      </w:r>
      <w:r w:rsidRPr="007629A8">
        <w:rPr>
          <w:sz w:val="24"/>
          <w:szCs w:val="24"/>
        </w:rPr>
        <w:t>teilgenommen.</w:t>
      </w:r>
    </w:p>
    <w:p w14:paraId="4C8A1B19" w14:textId="1BF5EFA7" w:rsidR="004137FB" w:rsidRPr="002B6D6D" w:rsidRDefault="004137FB" w:rsidP="004137FB">
      <w:pPr>
        <w:spacing w:after="1440"/>
        <w:rPr>
          <w:b/>
          <w:bCs/>
          <w:sz w:val="24"/>
          <w:szCs w:val="24"/>
        </w:rPr>
      </w:pPr>
      <w:r w:rsidRPr="002B6D6D">
        <w:rPr>
          <w:b/>
          <w:bCs/>
          <w:sz w:val="24"/>
          <w:szCs w:val="24"/>
        </w:rPr>
        <w:t>Leistungsbeurteilung:</w:t>
      </w:r>
    </w:p>
    <w:p w14:paraId="6AA48F78" w14:textId="2A477704" w:rsidR="004137FB" w:rsidRPr="002B6D6D" w:rsidRDefault="004137FB" w:rsidP="004137FB">
      <w:pPr>
        <w:spacing w:after="240"/>
        <w:rPr>
          <w:b/>
          <w:bCs/>
          <w:sz w:val="24"/>
          <w:szCs w:val="24"/>
        </w:rPr>
      </w:pPr>
      <w:r w:rsidRPr="002B6D6D">
        <w:rPr>
          <w:b/>
          <w:bCs/>
          <w:sz w:val="24"/>
          <w:szCs w:val="24"/>
        </w:rPr>
        <w:t>Beurteilungskriterien:</w:t>
      </w:r>
    </w:p>
    <w:tbl>
      <w:tblPr>
        <w:tblStyle w:val="Tabellenraster"/>
        <w:tblW w:w="9890" w:type="dxa"/>
        <w:tblLayout w:type="fixed"/>
        <w:tblLook w:val="04A0" w:firstRow="1" w:lastRow="0" w:firstColumn="1" w:lastColumn="0" w:noHBand="0" w:noVBand="1"/>
      </w:tblPr>
      <w:tblGrid>
        <w:gridCol w:w="4390"/>
        <w:gridCol w:w="1100"/>
        <w:gridCol w:w="1100"/>
        <w:gridCol w:w="1100"/>
        <w:gridCol w:w="1100"/>
        <w:gridCol w:w="1100"/>
      </w:tblGrid>
      <w:tr w:rsidR="000607B6" w:rsidRPr="004137FB" w14:paraId="2F440890" w14:textId="77777777" w:rsidTr="00AB41F9">
        <w:trPr>
          <w:trHeight w:val="646"/>
        </w:trPr>
        <w:tc>
          <w:tcPr>
            <w:tcW w:w="4390" w:type="dxa"/>
            <w:vMerge w:val="restart"/>
            <w:vAlign w:val="center"/>
          </w:tcPr>
          <w:p w14:paraId="71E5E33D" w14:textId="523E2957" w:rsidR="000607B6" w:rsidRDefault="000607B6" w:rsidP="004137FB">
            <w:pPr>
              <w:spacing w:after="240"/>
              <w:rPr>
                <w:sz w:val="20"/>
                <w:szCs w:val="20"/>
              </w:rPr>
            </w:pPr>
            <w:r w:rsidRPr="002B6D6D">
              <w:rPr>
                <w:b/>
                <w:bCs/>
                <w:sz w:val="20"/>
                <w:szCs w:val="20"/>
              </w:rPr>
              <w:t>Kriterium</w:t>
            </w:r>
          </w:p>
        </w:tc>
        <w:tc>
          <w:tcPr>
            <w:tcW w:w="5500" w:type="dxa"/>
            <w:gridSpan w:val="5"/>
            <w:vAlign w:val="center"/>
          </w:tcPr>
          <w:p w14:paraId="5691B7C6" w14:textId="1D7785A1" w:rsidR="000607B6" w:rsidRDefault="000607B6" w:rsidP="002B6D6D">
            <w:pPr>
              <w:spacing w:after="240"/>
              <w:jc w:val="center"/>
              <w:rPr>
                <w:sz w:val="20"/>
                <w:szCs w:val="20"/>
              </w:rPr>
            </w:pPr>
            <w:r w:rsidRPr="002B6D6D">
              <w:rPr>
                <w:b/>
                <w:sz w:val="20"/>
                <w:szCs w:val="20"/>
              </w:rPr>
              <w:t>Wahrnehmung der Beobachtung</w:t>
            </w:r>
          </w:p>
        </w:tc>
      </w:tr>
      <w:tr w:rsidR="000607B6" w:rsidRPr="004137FB" w14:paraId="596E2FB3" w14:textId="77777777" w:rsidTr="00AB41F9">
        <w:trPr>
          <w:trHeight w:val="415"/>
        </w:trPr>
        <w:tc>
          <w:tcPr>
            <w:tcW w:w="4390" w:type="dxa"/>
            <w:vMerge/>
            <w:vAlign w:val="center"/>
          </w:tcPr>
          <w:p w14:paraId="3D59DE50" w14:textId="20492694" w:rsidR="000607B6" w:rsidRPr="002B6D6D" w:rsidRDefault="000607B6" w:rsidP="004137FB">
            <w:pPr>
              <w:spacing w:after="240"/>
              <w:rPr>
                <w:b/>
                <w:bCs/>
                <w:sz w:val="20"/>
                <w:szCs w:val="20"/>
              </w:rPr>
            </w:pPr>
          </w:p>
        </w:tc>
        <w:tc>
          <w:tcPr>
            <w:tcW w:w="1100" w:type="dxa"/>
            <w:vAlign w:val="center"/>
          </w:tcPr>
          <w:p w14:paraId="55600AD1" w14:textId="77777777" w:rsidR="000607B6" w:rsidRDefault="000607B6" w:rsidP="002B6D6D">
            <w:pPr>
              <w:jc w:val="center"/>
              <w:rPr>
                <w:sz w:val="16"/>
                <w:szCs w:val="16"/>
              </w:rPr>
            </w:pPr>
            <w:r w:rsidRPr="00E412E5">
              <w:rPr>
                <w:sz w:val="16"/>
                <w:szCs w:val="16"/>
              </w:rPr>
              <w:t>ausgeprägt</w:t>
            </w:r>
          </w:p>
          <w:p w14:paraId="3BB26F6A" w14:textId="5F38C325" w:rsidR="000607B6" w:rsidRPr="00E412E5" w:rsidRDefault="000607B6" w:rsidP="002B6D6D">
            <w:pPr>
              <w:jc w:val="center"/>
              <w:rPr>
                <w:sz w:val="16"/>
                <w:szCs w:val="16"/>
              </w:rPr>
            </w:pPr>
            <w:r w:rsidRPr="00E412E5">
              <w:rPr>
                <w:sz w:val="16"/>
                <w:szCs w:val="16"/>
              </w:rPr>
              <w:t>erkennbar</w:t>
            </w:r>
          </w:p>
        </w:tc>
        <w:tc>
          <w:tcPr>
            <w:tcW w:w="1100" w:type="dxa"/>
            <w:vAlign w:val="center"/>
          </w:tcPr>
          <w:p w14:paraId="4C2D2B64" w14:textId="1FA33E61" w:rsidR="000607B6" w:rsidRDefault="000607B6" w:rsidP="002B6D6D">
            <w:pPr>
              <w:jc w:val="center"/>
              <w:rPr>
                <w:sz w:val="16"/>
                <w:szCs w:val="16"/>
              </w:rPr>
            </w:pPr>
            <w:r w:rsidRPr="00E412E5">
              <w:rPr>
                <w:sz w:val="16"/>
                <w:szCs w:val="16"/>
              </w:rPr>
              <w:t>gut</w:t>
            </w:r>
          </w:p>
          <w:p w14:paraId="476912DE" w14:textId="5663C298" w:rsidR="000607B6" w:rsidRPr="00E412E5" w:rsidRDefault="000607B6" w:rsidP="002B6D6D">
            <w:pPr>
              <w:jc w:val="center"/>
              <w:rPr>
                <w:sz w:val="16"/>
                <w:szCs w:val="16"/>
              </w:rPr>
            </w:pPr>
            <w:r w:rsidRPr="00E412E5">
              <w:rPr>
                <w:sz w:val="16"/>
                <w:szCs w:val="16"/>
              </w:rPr>
              <w:t>erkennbar</w:t>
            </w:r>
          </w:p>
        </w:tc>
        <w:tc>
          <w:tcPr>
            <w:tcW w:w="1100" w:type="dxa"/>
            <w:vAlign w:val="center"/>
          </w:tcPr>
          <w:p w14:paraId="604F1EF7" w14:textId="549CE435" w:rsidR="000607B6" w:rsidRDefault="000607B6" w:rsidP="002B6D6D">
            <w:pPr>
              <w:jc w:val="center"/>
              <w:rPr>
                <w:sz w:val="16"/>
                <w:szCs w:val="16"/>
              </w:rPr>
            </w:pPr>
            <w:r w:rsidRPr="00E412E5">
              <w:rPr>
                <w:sz w:val="16"/>
                <w:szCs w:val="16"/>
              </w:rPr>
              <w:t>ausreichend</w:t>
            </w:r>
          </w:p>
          <w:p w14:paraId="2505B4ED" w14:textId="4EF3213E" w:rsidR="000607B6" w:rsidRPr="00E412E5" w:rsidRDefault="000607B6" w:rsidP="002B6D6D">
            <w:pPr>
              <w:jc w:val="center"/>
              <w:rPr>
                <w:sz w:val="16"/>
                <w:szCs w:val="16"/>
              </w:rPr>
            </w:pPr>
            <w:r w:rsidRPr="00E412E5">
              <w:rPr>
                <w:sz w:val="16"/>
                <w:szCs w:val="16"/>
              </w:rPr>
              <w:t>erkennbar</w:t>
            </w:r>
          </w:p>
        </w:tc>
        <w:tc>
          <w:tcPr>
            <w:tcW w:w="1100" w:type="dxa"/>
            <w:vAlign w:val="center"/>
          </w:tcPr>
          <w:p w14:paraId="6AD6D696" w14:textId="21EB9E59" w:rsidR="000607B6" w:rsidRDefault="000607B6" w:rsidP="002B6D6D">
            <w:pPr>
              <w:jc w:val="center"/>
              <w:rPr>
                <w:sz w:val="16"/>
                <w:szCs w:val="16"/>
              </w:rPr>
            </w:pPr>
            <w:r w:rsidRPr="00E412E5">
              <w:rPr>
                <w:sz w:val="16"/>
                <w:szCs w:val="16"/>
              </w:rPr>
              <w:t>schwach</w:t>
            </w:r>
          </w:p>
          <w:p w14:paraId="66FABF9D" w14:textId="1AD4A551" w:rsidR="000607B6" w:rsidRPr="00E412E5" w:rsidRDefault="000607B6" w:rsidP="002B6D6D">
            <w:pPr>
              <w:jc w:val="center"/>
              <w:rPr>
                <w:sz w:val="16"/>
                <w:szCs w:val="16"/>
              </w:rPr>
            </w:pPr>
            <w:r w:rsidRPr="00E412E5">
              <w:rPr>
                <w:sz w:val="16"/>
                <w:szCs w:val="16"/>
              </w:rPr>
              <w:t>erkennbar</w:t>
            </w:r>
          </w:p>
        </w:tc>
        <w:tc>
          <w:tcPr>
            <w:tcW w:w="1100" w:type="dxa"/>
            <w:vAlign w:val="center"/>
          </w:tcPr>
          <w:p w14:paraId="3A2E3C86" w14:textId="67266EAF" w:rsidR="000607B6" w:rsidRDefault="000607B6" w:rsidP="002B6D6D">
            <w:pPr>
              <w:jc w:val="center"/>
              <w:rPr>
                <w:sz w:val="16"/>
                <w:szCs w:val="16"/>
              </w:rPr>
            </w:pPr>
            <w:r w:rsidRPr="00E412E5">
              <w:rPr>
                <w:sz w:val="16"/>
                <w:szCs w:val="16"/>
              </w:rPr>
              <w:t>nicht</w:t>
            </w:r>
          </w:p>
          <w:p w14:paraId="3C95C9DE" w14:textId="2F71C20D" w:rsidR="000607B6" w:rsidRPr="00E412E5" w:rsidRDefault="000607B6" w:rsidP="002B6D6D">
            <w:pPr>
              <w:jc w:val="center"/>
              <w:rPr>
                <w:sz w:val="16"/>
                <w:szCs w:val="16"/>
              </w:rPr>
            </w:pPr>
            <w:r w:rsidRPr="00E412E5">
              <w:rPr>
                <w:sz w:val="16"/>
                <w:szCs w:val="16"/>
              </w:rPr>
              <w:t>erkennbar</w:t>
            </w:r>
          </w:p>
        </w:tc>
      </w:tr>
      <w:tr w:rsidR="000607B6" w:rsidRPr="004137FB" w14:paraId="75319036" w14:textId="77777777" w:rsidTr="00AB41F9">
        <w:trPr>
          <w:trHeight w:val="67"/>
        </w:trPr>
        <w:tc>
          <w:tcPr>
            <w:tcW w:w="4390" w:type="dxa"/>
            <w:vAlign w:val="center"/>
          </w:tcPr>
          <w:p w14:paraId="127B7B88" w14:textId="1FBC6FD9" w:rsidR="000607B6" w:rsidRPr="000607B6" w:rsidRDefault="00573369" w:rsidP="000607B6">
            <w:pPr>
              <w:spacing w:before="120" w:after="120"/>
              <w:rPr>
                <w:sz w:val="24"/>
                <w:szCs w:val="32"/>
              </w:rPr>
            </w:pPr>
            <w:r w:rsidRPr="00573369">
              <w:rPr>
                <w:rFonts w:cstheme="minorHAnsi"/>
                <w:sz w:val="24"/>
                <w:szCs w:val="32"/>
              </w:rPr>
              <w:t>Fachgerechte Arbeitsorganisation</w:t>
            </w:r>
          </w:p>
        </w:tc>
        <w:tc>
          <w:tcPr>
            <w:tcW w:w="1100" w:type="dxa"/>
            <w:vAlign w:val="center"/>
          </w:tcPr>
          <w:p w14:paraId="263ED651" w14:textId="77777777" w:rsidR="000607B6" w:rsidRDefault="000607B6" w:rsidP="000607B6">
            <w:pPr>
              <w:spacing w:after="240"/>
              <w:rPr>
                <w:sz w:val="20"/>
                <w:szCs w:val="20"/>
              </w:rPr>
            </w:pPr>
          </w:p>
        </w:tc>
        <w:tc>
          <w:tcPr>
            <w:tcW w:w="1100" w:type="dxa"/>
            <w:vAlign w:val="center"/>
          </w:tcPr>
          <w:p w14:paraId="53B0A6F5" w14:textId="77777777" w:rsidR="000607B6" w:rsidRDefault="000607B6" w:rsidP="000607B6">
            <w:pPr>
              <w:spacing w:after="240"/>
              <w:rPr>
                <w:sz w:val="20"/>
                <w:szCs w:val="20"/>
              </w:rPr>
            </w:pPr>
          </w:p>
        </w:tc>
        <w:tc>
          <w:tcPr>
            <w:tcW w:w="1100" w:type="dxa"/>
            <w:vAlign w:val="center"/>
          </w:tcPr>
          <w:p w14:paraId="3B01F46C" w14:textId="77777777" w:rsidR="000607B6" w:rsidRDefault="000607B6" w:rsidP="000607B6">
            <w:pPr>
              <w:spacing w:after="240"/>
              <w:rPr>
                <w:sz w:val="20"/>
                <w:szCs w:val="20"/>
              </w:rPr>
            </w:pPr>
          </w:p>
        </w:tc>
        <w:tc>
          <w:tcPr>
            <w:tcW w:w="1100" w:type="dxa"/>
            <w:vAlign w:val="center"/>
          </w:tcPr>
          <w:p w14:paraId="550AB0E5" w14:textId="77777777" w:rsidR="000607B6" w:rsidRDefault="000607B6" w:rsidP="000607B6">
            <w:pPr>
              <w:spacing w:after="240"/>
              <w:rPr>
                <w:sz w:val="20"/>
                <w:szCs w:val="20"/>
              </w:rPr>
            </w:pPr>
          </w:p>
        </w:tc>
        <w:tc>
          <w:tcPr>
            <w:tcW w:w="1100" w:type="dxa"/>
            <w:vAlign w:val="center"/>
          </w:tcPr>
          <w:p w14:paraId="16311CFB" w14:textId="77777777" w:rsidR="000607B6" w:rsidRDefault="000607B6" w:rsidP="000607B6">
            <w:pPr>
              <w:spacing w:after="240"/>
              <w:rPr>
                <w:sz w:val="20"/>
                <w:szCs w:val="20"/>
              </w:rPr>
            </w:pPr>
          </w:p>
        </w:tc>
      </w:tr>
      <w:tr w:rsidR="000607B6" w:rsidRPr="004137FB" w14:paraId="0B6F83CD" w14:textId="77777777" w:rsidTr="00AB41F9">
        <w:trPr>
          <w:trHeight w:val="67"/>
        </w:trPr>
        <w:tc>
          <w:tcPr>
            <w:tcW w:w="4390" w:type="dxa"/>
            <w:vAlign w:val="center"/>
          </w:tcPr>
          <w:p w14:paraId="5ECD84A9" w14:textId="3623005F" w:rsidR="000607B6" w:rsidRPr="000607B6" w:rsidRDefault="00573369" w:rsidP="000607B6">
            <w:pPr>
              <w:spacing w:before="120" w:after="120"/>
              <w:rPr>
                <w:sz w:val="24"/>
                <w:szCs w:val="32"/>
              </w:rPr>
            </w:pPr>
            <w:r w:rsidRPr="00573369">
              <w:rPr>
                <w:rFonts w:cstheme="minorHAnsi"/>
                <w:sz w:val="24"/>
                <w:szCs w:val="32"/>
              </w:rPr>
              <w:t>Fachgerechter Umgang mit Daten, Material und Maschinen</w:t>
            </w:r>
          </w:p>
        </w:tc>
        <w:tc>
          <w:tcPr>
            <w:tcW w:w="1100" w:type="dxa"/>
            <w:vAlign w:val="center"/>
          </w:tcPr>
          <w:p w14:paraId="0D671F70" w14:textId="77777777" w:rsidR="000607B6" w:rsidRDefault="000607B6" w:rsidP="000607B6">
            <w:pPr>
              <w:spacing w:after="240"/>
              <w:rPr>
                <w:sz w:val="20"/>
                <w:szCs w:val="20"/>
              </w:rPr>
            </w:pPr>
          </w:p>
        </w:tc>
        <w:tc>
          <w:tcPr>
            <w:tcW w:w="1100" w:type="dxa"/>
            <w:vAlign w:val="center"/>
          </w:tcPr>
          <w:p w14:paraId="482DCF93" w14:textId="77777777" w:rsidR="000607B6" w:rsidRDefault="000607B6" w:rsidP="000607B6">
            <w:pPr>
              <w:spacing w:after="240"/>
              <w:rPr>
                <w:sz w:val="20"/>
                <w:szCs w:val="20"/>
              </w:rPr>
            </w:pPr>
          </w:p>
        </w:tc>
        <w:tc>
          <w:tcPr>
            <w:tcW w:w="1100" w:type="dxa"/>
            <w:vAlign w:val="center"/>
          </w:tcPr>
          <w:p w14:paraId="2081039C" w14:textId="77777777" w:rsidR="000607B6" w:rsidRDefault="000607B6" w:rsidP="000607B6">
            <w:pPr>
              <w:spacing w:after="240"/>
              <w:rPr>
                <w:sz w:val="20"/>
                <w:szCs w:val="20"/>
              </w:rPr>
            </w:pPr>
          </w:p>
        </w:tc>
        <w:tc>
          <w:tcPr>
            <w:tcW w:w="1100" w:type="dxa"/>
            <w:vAlign w:val="center"/>
          </w:tcPr>
          <w:p w14:paraId="10743CE9" w14:textId="77777777" w:rsidR="000607B6" w:rsidRDefault="000607B6" w:rsidP="000607B6">
            <w:pPr>
              <w:spacing w:after="240"/>
              <w:rPr>
                <w:sz w:val="20"/>
                <w:szCs w:val="20"/>
              </w:rPr>
            </w:pPr>
          </w:p>
        </w:tc>
        <w:tc>
          <w:tcPr>
            <w:tcW w:w="1100" w:type="dxa"/>
            <w:vAlign w:val="center"/>
          </w:tcPr>
          <w:p w14:paraId="565163D3" w14:textId="77777777" w:rsidR="000607B6" w:rsidRDefault="000607B6" w:rsidP="000607B6">
            <w:pPr>
              <w:spacing w:after="240"/>
              <w:rPr>
                <w:sz w:val="20"/>
                <w:szCs w:val="20"/>
              </w:rPr>
            </w:pPr>
          </w:p>
        </w:tc>
      </w:tr>
      <w:tr w:rsidR="000607B6" w:rsidRPr="004137FB" w14:paraId="43595993" w14:textId="77777777" w:rsidTr="00AB41F9">
        <w:trPr>
          <w:trHeight w:val="67"/>
        </w:trPr>
        <w:tc>
          <w:tcPr>
            <w:tcW w:w="4390" w:type="dxa"/>
            <w:vAlign w:val="center"/>
          </w:tcPr>
          <w:p w14:paraId="0E146EDE" w14:textId="3DA3E1F2" w:rsidR="000607B6" w:rsidRPr="000607B6" w:rsidRDefault="00573369" w:rsidP="000607B6">
            <w:pPr>
              <w:spacing w:before="120" w:after="120"/>
              <w:rPr>
                <w:sz w:val="24"/>
                <w:szCs w:val="32"/>
              </w:rPr>
            </w:pPr>
            <w:r w:rsidRPr="00573369">
              <w:rPr>
                <w:rFonts w:cstheme="minorHAnsi"/>
                <w:sz w:val="24"/>
                <w:szCs w:val="32"/>
              </w:rPr>
              <w:t>Umsetzung der technischen Vorgaben</w:t>
            </w:r>
          </w:p>
        </w:tc>
        <w:tc>
          <w:tcPr>
            <w:tcW w:w="1100" w:type="dxa"/>
            <w:vAlign w:val="center"/>
          </w:tcPr>
          <w:p w14:paraId="40EDFC96" w14:textId="77777777" w:rsidR="000607B6" w:rsidRDefault="000607B6" w:rsidP="000607B6">
            <w:pPr>
              <w:spacing w:after="240"/>
              <w:rPr>
                <w:sz w:val="20"/>
                <w:szCs w:val="20"/>
              </w:rPr>
            </w:pPr>
          </w:p>
        </w:tc>
        <w:tc>
          <w:tcPr>
            <w:tcW w:w="1100" w:type="dxa"/>
            <w:vAlign w:val="center"/>
          </w:tcPr>
          <w:p w14:paraId="04FFDA57" w14:textId="77777777" w:rsidR="000607B6" w:rsidRDefault="000607B6" w:rsidP="000607B6">
            <w:pPr>
              <w:spacing w:after="240"/>
              <w:rPr>
                <w:sz w:val="20"/>
                <w:szCs w:val="20"/>
              </w:rPr>
            </w:pPr>
          </w:p>
        </w:tc>
        <w:tc>
          <w:tcPr>
            <w:tcW w:w="1100" w:type="dxa"/>
            <w:vAlign w:val="center"/>
          </w:tcPr>
          <w:p w14:paraId="6667F8E5" w14:textId="77777777" w:rsidR="000607B6" w:rsidRDefault="000607B6" w:rsidP="000607B6">
            <w:pPr>
              <w:spacing w:after="240"/>
              <w:rPr>
                <w:sz w:val="20"/>
                <w:szCs w:val="20"/>
              </w:rPr>
            </w:pPr>
          </w:p>
        </w:tc>
        <w:tc>
          <w:tcPr>
            <w:tcW w:w="1100" w:type="dxa"/>
            <w:vAlign w:val="center"/>
          </w:tcPr>
          <w:p w14:paraId="3DC4595C" w14:textId="77777777" w:rsidR="000607B6" w:rsidRDefault="000607B6" w:rsidP="000607B6">
            <w:pPr>
              <w:spacing w:after="240"/>
              <w:rPr>
                <w:sz w:val="20"/>
                <w:szCs w:val="20"/>
              </w:rPr>
            </w:pPr>
          </w:p>
        </w:tc>
        <w:tc>
          <w:tcPr>
            <w:tcW w:w="1100" w:type="dxa"/>
            <w:vAlign w:val="center"/>
          </w:tcPr>
          <w:p w14:paraId="30A4F50A" w14:textId="77777777" w:rsidR="000607B6" w:rsidRDefault="000607B6" w:rsidP="000607B6">
            <w:pPr>
              <w:spacing w:after="240"/>
              <w:rPr>
                <w:sz w:val="20"/>
                <w:szCs w:val="20"/>
              </w:rPr>
            </w:pPr>
          </w:p>
        </w:tc>
      </w:tr>
      <w:tr w:rsidR="000607B6" w:rsidRPr="004137FB" w14:paraId="078F763B" w14:textId="77777777" w:rsidTr="00AB41F9">
        <w:trPr>
          <w:trHeight w:val="67"/>
        </w:trPr>
        <w:tc>
          <w:tcPr>
            <w:tcW w:w="4390" w:type="dxa"/>
            <w:vAlign w:val="center"/>
          </w:tcPr>
          <w:p w14:paraId="0E3E9CC1" w14:textId="25B1F255" w:rsidR="000607B6" w:rsidRPr="000607B6" w:rsidRDefault="00573369" w:rsidP="000607B6">
            <w:pPr>
              <w:spacing w:before="120" w:after="120"/>
              <w:rPr>
                <w:sz w:val="24"/>
                <w:szCs w:val="32"/>
              </w:rPr>
            </w:pPr>
            <w:r w:rsidRPr="00573369">
              <w:rPr>
                <w:rFonts w:cstheme="minorHAnsi"/>
                <w:sz w:val="24"/>
                <w:szCs w:val="32"/>
              </w:rPr>
              <w:t>Zielorientiertes Arbeiten</w:t>
            </w:r>
          </w:p>
        </w:tc>
        <w:tc>
          <w:tcPr>
            <w:tcW w:w="1100" w:type="dxa"/>
            <w:vAlign w:val="center"/>
          </w:tcPr>
          <w:p w14:paraId="131048AB" w14:textId="77777777" w:rsidR="000607B6" w:rsidRDefault="000607B6" w:rsidP="000607B6">
            <w:pPr>
              <w:spacing w:after="240"/>
              <w:rPr>
                <w:sz w:val="20"/>
                <w:szCs w:val="20"/>
              </w:rPr>
            </w:pPr>
          </w:p>
        </w:tc>
        <w:tc>
          <w:tcPr>
            <w:tcW w:w="1100" w:type="dxa"/>
            <w:vAlign w:val="center"/>
          </w:tcPr>
          <w:p w14:paraId="72C09691" w14:textId="77777777" w:rsidR="000607B6" w:rsidRDefault="000607B6" w:rsidP="000607B6">
            <w:pPr>
              <w:spacing w:after="240"/>
              <w:rPr>
                <w:sz w:val="20"/>
                <w:szCs w:val="20"/>
              </w:rPr>
            </w:pPr>
          </w:p>
        </w:tc>
        <w:tc>
          <w:tcPr>
            <w:tcW w:w="1100" w:type="dxa"/>
            <w:vAlign w:val="center"/>
          </w:tcPr>
          <w:p w14:paraId="615D3FB2" w14:textId="77777777" w:rsidR="000607B6" w:rsidRDefault="000607B6" w:rsidP="000607B6">
            <w:pPr>
              <w:spacing w:after="240"/>
              <w:rPr>
                <w:sz w:val="20"/>
                <w:szCs w:val="20"/>
              </w:rPr>
            </w:pPr>
          </w:p>
        </w:tc>
        <w:tc>
          <w:tcPr>
            <w:tcW w:w="1100" w:type="dxa"/>
            <w:vAlign w:val="center"/>
          </w:tcPr>
          <w:p w14:paraId="516175CA" w14:textId="77777777" w:rsidR="000607B6" w:rsidRDefault="000607B6" w:rsidP="000607B6">
            <w:pPr>
              <w:spacing w:after="240"/>
              <w:rPr>
                <w:sz w:val="20"/>
                <w:szCs w:val="20"/>
              </w:rPr>
            </w:pPr>
          </w:p>
        </w:tc>
        <w:tc>
          <w:tcPr>
            <w:tcW w:w="1100" w:type="dxa"/>
            <w:vAlign w:val="center"/>
          </w:tcPr>
          <w:p w14:paraId="22F0B654" w14:textId="77777777" w:rsidR="000607B6" w:rsidRDefault="000607B6" w:rsidP="000607B6">
            <w:pPr>
              <w:spacing w:after="240"/>
              <w:rPr>
                <w:sz w:val="20"/>
                <w:szCs w:val="20"/>
              </w:rPr>
            </w:pPr>
          </w:p>
        </w:tc>
      </w:tr>
      <w:tr w:rsidR="000607B6" w:rsidRPr="004137FB" w14:paraId="058B0247" w14:textId="77777777" w:rsidTr="00AB41F9">
        <w:trPr>
          <w:trHeight w:val="67"/>
        </w:trPr>
        <w:tc>
          <w:tcPr>
            <w:tcW w:w="4390" w:type="dxa"/>
            <w:vAlign w:val="center"/>
          </w:tcPr>
          <w:p w14:paraId="2B5DDE74" w14:textId="775822F1" w:rsidR="000607B6" w:rsidRPr="000607B6" w:rsidRDefault="00573369" w:rsidP="000607B6">
            <w:pPr>
              <w:spacing w:before="120" w:after="120"/>
              <w:rPr>
                <w:sz w:val="24"/>
                <w:szCs w:val="32"/>
              </w:rPr>
            </w:pPr>
            <w:r w:rsidRPr="00573369">
              <w:rPr>
                <w:rFonts w:cstheme="minorHAnsi"/>
                <w:sz w:val="24"/>
                <w:szCs w:val="32"/>
              </w:rPr>
              <w:t>Teamfähigkeit</w:t>
            </w:r>
          </w:p>
        </w:tc>
        <w:tc>
          <w:tcPr>
            <w:tcW w:w="1100" w:type="dxa"/>
            <w:vAlign w:val="center"/>
          </w:tcPr>
          <w:p w14:paraId="4B2BC608" w14:textId="77777777" w:rsidR="000607B6" w:rsidRDefault="000607B6" w:rsidP="000607B6">
            <w:pPr>
              <w:spacing w:after="240"/>
              <w:rPr>
                <w:sz w:val="20"/>
                <w:szCs w:val="20"/>
              </w:rPr>
            </w:pPr>
          </w:p>
        </w:tc>
        <w:tc>
          <w:tcPr>
            <w:tcW w:w="1100" w:type="dxa"/>
            <w:vAlign w:val="center"/>
          </w:tcPr>
          <w:p w14:paraId="6958FC17" w14:textId="77777777" w:rsidR="000607B6" w:rsidRDefault="000607B6" w:rsidP="000607B6">
            <w:pPr>
              <w:spacing w:after="240"/>
              <w:rPr>
                <w:sz w:val="20"/>
                <w:szCs w:val="20"/>
              </w:rPr>
            </w:pPr>
          </w:p>
        </w:tc>
        <w:tc>
          <w:tcPr>
            <w:tcW w:w="1100" w:type="dxa"/>
            <w:vAlign w:val="center"/>
          </w:tcPr>
          <w:p w14:paraId="15CC00BC" w14:textId="77777777" w:rsidR="000607B6" w:rsidRDefault="000607B6" w:rsidP="000607B6">
            <w:pPr>
              <w:spacing w:after="240"/>
              <w:rPr>
                <w:sz w:val="20"/>
                <w:szCs w:val="20"/>
              </w:rPr>
            </w:pPr>
          </w:p>
        </w:tc>
        <w:tc>
          <w:tcPr>
            <w:tcW w:w="1100" w:type="dxa"/>
            <w:vAlign w:val="center"/>
          </w:tcPr>
          <w:p w14:paraId="4E44E1DF" w14:textId="77777777" w:rsidR="000607B6" w:rsidRDefault="000607B6" w:rsidP="000607B6">
            <w:pPr>
              <w:spacing w:after="240"/>
              <w:rPr>
                <w:sz w:val="20"/>
                <w:szCs w:val="20"/>
              </w:rPr>
            </w:pPr>
          </w:p>
        </w:tc>
        <w:tc>
          <w:tcPr>
            <w:tcW w:w="1100" w:type="dxa"/>
            <w:vAlign w:val="center"/>
          </w:tcPr>
          <w:p w14:paraId="4399FCFB" w14:textId="77777777" w:rsidR="000607B6" w:rsidRDefault="000607B6" w:rsidP="000607B6">
            <w:pPr>
              <w:spacing w:after="240"/>
              <w:rPr>
                <w:sz w:val="20"/>
                <w:szCs w:val="20"/>
              </w:rPr>
            </w:pPr>
          </w:p>
        </w:tc>
      </w:tr>
    </w:tbl>
    <w:p w14:paraId="62026C7E" w14:textId="6D264AC3" w:rsidR="002B6D6D" w:rsidRDefault="002B6D6D" w:rsidP="000B7B79">
      <w:pPr>
        <w:spacing w:before="480" w:after="1080" w:line="240" w:lineRule="auto"/>
        <w:ind w:right="-851"/>
        <w:rPr>
          <w:sz w:val="24"/>
          <w:szCs w:val="24"/>
        </w:rPr>
      </w:pPr>
      <w:r w:rsidRPr="002B6D6D">
        <w:rPr>
          <w:sz w:val="24"/>
          <w:szCs w:val="24"/>
        </w:rPr>
        <w:t>Das Qualifikationsziel ist erreicht, wenn mindestens vier der Beurteilungskriterien mit mindestens „ausreichend erkennbar“ bewertet werden.</w:t>
      </w:r>
    </w:p>
    <w:p w14:paraId="00EA8796" w14:textId="77777777" w:rsidR="00F127D9" w:rsidRPr="002B6D6D" w:rsidRDefault="00F127D9" w:rsidP="00F127D9">
      <w:pPr>
        <w:spacing w:before="120" w:after="240"/>
        <w:ind w:right="-851"/>
        <w:rPr>
          <w:sz w:val="24"/>
          <w:szCs w:val="24"/>
        </w:rPr>
      </w:pPr>
      <w:r>
        <w:rPr>
          <w:sz w:val="24"/>
          <w:szCs w:val="24"/>
        </w:rPr>
        <w:t>Betrieb:</w:t>
      </w:r>
      <w:r>
        <w:rPr>
          <w:sz w:val="24"/>
          <w:szCs w:val="24"/>
        </w:rPr>
        <w:tab/>
      </w:r>
      <w:r>
        <w:rPr>
          <w:sz w:val="24"/>
          <w:szCs w:val="24"/>
        </w:rPr>
        <w:tab/>
      </w:r>
      <w:r>
        <w:rPr>
          <w:sz w:val="24"/>
          <w:szCs w:val="24"/>
        </w:rPr>
        <w:tab/>
      </w:r>
      <w:r>
        <w:rPr>
          <w:sz w:val="24"/>
          <w:szCs w:val="24"/>
        </w:rPr>
        <w:tab/>
      </w:r>
      <w:r>
        <w:rPr>
          <w:sz w:val="24"/>
          <w:szCs w:val="24"/>
        </w:rPr>
        <w:tab/>
      </w:r>
      <w:r>
        <w:rPr>
          <w:sz w:val="24"/>
          <w:szCs w:val="24"/>
        </w:rPr>
        <w:tab/>
        <w:t>Datum/Unterschrift:</w:t>
      </w:r>
    </w:p>
    <w:p w14:paraId="719EA5E0" w14:textId="77777777" w:rsidR="006971FC" w:rsidRDefault="006971FC" w:rsidP="00A159E4">
      <w:pPr>
        <w:pStyle w:val="berschrift1"/>
        <w:spacing w:before="0" w:after="600"/>
      </w:pPr>
      <w:r w:rsidRPr="006971FC">
        <w:lastRenderedPageBreak/>
        <w:t>Zertifikat</w:t>
      </w:r>
    </w:p>
    <w:p w14:paraId="6046160C" w14:textId="1FB0EEB6" w:rsidR="004137FB" w:rsidRDefault="00154F3B" w:rsidP="00154F3B">
      <w:pPr>
        <w:pBdr>
          <w:bottom w:val="single" w:sz="4" w:space="1" w:color="auto"/>
        </w:pBdr>
        <w:spacing w:before="240" w:after="240" w:line="240" w:lineRule="auto"/>
        <w:rPr>
          <w:sz w:val="24"/>
          <w:szCs w:val="24"/>
        </w:rPr>
      </w:pPr>
      <w:r>
        <w:rPr>
          <w:sz w:val="24"/>
          <w:szCs w:val="24"/>
        </w:rPr>
        <w:t>Der/die Teilnehmende</w:t>
      </w:r>
      <w:r w:rsidR="006971FC">
        <w:rPr>
          <w:sz w:val="24"/>
          <w:szCs w:val="24"/>
        </w:rPr>
        <w:t>:</w:t>
      </w:r>
    </w:p>
    <w:p w14:paraId="5B87D433" w14:textId="4A3AE193" w:rsidR="006971FC" w:rsidRDefault="006971FC" w:rsidP="00154F3B">
      <w:pPr>
        <w:pBdr>
          <w:bottom w:val="single" w:sz="4" w:space="1" w:color="auto"/>
        </w:pBdr>
        <w:spacing w:after="240"/>
        <w:rPr>
          <w:sz w:val="24"/>
          <w:szCs w:val="24"/>
        </w:rPr>
      </w:pPr>
      <w:r>
        <w:rPr>
          <w:sz w:val="24"/>
          <w:szCs w:val="24"/>
        </w:rPr>
        <w:t>geboren am</w:t>
      </w:r>
      <w:r>
        <w:rPr>
          <w:sz w:val="24"/>
          <w:szCs w:val="24"/>
        </w:rPr>
        <w:tab/>
      </w:r>
      <w:r>
        <w:rPr>
          <w:sz w:val="24"/>
          <w:szCs w:val="24"/>
        </w:rPr>
        <w:tab/>
      </w:r>
      <w:r>
        <w:rPr>
          <w:sz w:val="24"/>
          <w:szCs w:val="24"/>
        </w:rPr>
        <w:tab/>
      </w:r>
      <w:r>
        <w:rPr>
          <w:sz w:val="24"/>
          <w:szCs w:val="24"/>
        </w:rPr>
        <w:tab/>
      </w:r>
    </w:p>
    <w:p w14:paraId="6B0967C8" w14:textId="405CDE49" w:rsidR="006971FC" w:rsidRDefault="006971FC" w:rsidP="00154F3B">
      <w:pPr>
        <w:pBdr>
          <w:bottom w:val="single" w:sz="4" w:space="1" w:color="auto"/>
        </w:pBdr>
        <w:spacing w:after="240"/>
        <w:rPr>
          <w:sz w:val="24"/>
          <w:szCs w:val="24"/>
        </w:rPr>
      </w:pPr>
      <w:r>
        <w:rPr>
          <w:sz w:val="24"/>
          <w:szCs w:val="24"/>
        </w:rPr>
        <w:t>hat in der Zeit vom</w:t>
      </w:r>
      <w:r>
        <w:rPr>
          <w:sz w:val="24"/>
          <w:szCs w:val="24"/>
        </w:rPr>
        <w:tab/>
      </w:r>
      <w:r>
        <w:rPr>
          <w:sz w:val="24"/>
          <w:szCs w:val="24"/>
        </w:rPr>
        <w:tab/>
      </w:r>
      <w:r>
        <w:rPr>
          <w:sz w:val="24"/>
          <w:szCs w:val="24"/>
        </w:rPr>
        <w:tab/>
        <w:t>bis</w:t>
      </w:r>
    </w:p>
    <w:p w14:paraId="59614740" w14:textId="77777777" w:rsidR="006971FC" w:rsidRDefault="006971FC" w:rsidP="00154F3B">
      <w:pPr>
        <w:pBdr>
          <w:bottom w:val="single" w:sz="4" w:space="1" w:color="auto"/>
        </w:pBdr>
        <w:spacing w:after="240"/>
        <w:rPr>
          <w:sz w:val="24"/>
          <w:szCs w:val="24"/>
        </w:rPr>
      </w:pPr>
      <w:r>
        <w:rPr>
          <w:sz w:val="24"/>
          <w:szCs w:val="24"/>
        </w:rPr>
        <w:t>bei dem Unternehmen:</w:t>
      </w:r>
    </w:p>
    <w:p w14:paraId="7C20F6C4" w14:textId="77777777" w:rsidR="00A159E4" w:rsidRDefault="006971FC" w:rsidP="00154F3B">
      <w:pPr>
        <w:pBdr>
          <w:bottom w:val="single" w:sz="4" w:space="1" w:color="auto"/>
        </w:pBdr>
        <w:spacing w:after="240"/>
        <w:rPr>
          <w:sz w:val="24"/>
          <w:szCs w:val="24"/>
        </w:rPr>
      </w:pPr>
      <w:r>
        <w:rPr>
          <w:sz w:val="24"/>
          <w:szCs w:val="24"/>
        </w:rPr>
        <w:t xml:space="preserve">erfolgreich an </w:t>
      </w:r>
      <w:r>
        <w:rPr>
          <w:sz w:val="24"/>
          <w:szCs w:val="24"/>
        </w:rPr>
        <w:tab/>
        <w:t xml:space="preserve">der </w:t>
      </w:r>
    </w:p>
    <w:p w14:paraId="5EA08A9D" w14:textId="77777777" w:rsidR="00B92AA1" w:rsidRPr="00B92AA1" w:rsidRDefault="006971FC" w:rsidP="00B92AA1">
      <w:pPr>
        <w:pBdr>
          <w:bottom w:val="single" w:sz="4" w:space="1" w:color="auto"/>
        </w:pBdr>
        <w:spacing w:after="240"/>
        <w:rPr>
          <w:rFonts w:asciiTheme="majorHAnsi" w:eastAsiaTheme="majorEastAsia" w:hAnsiTheme="majorHAnsi" w:cstheme="majorBidi"/>
          <w:b/>
          <w:bCs/>
          <w:color w:val="2F5496" w:themeColor="accent1" w:themeShade="BF"/>
          <w:sz w:val="32"/>
          <w:szCs w:val="32"/>
        </w:rPr>
      </w:pPr>
      <w:r w:rsidRPr="00A159E4">
        <w:rPr>
          <w:rStyle w:val="berschrift3Zchn"/>
          <w:sz w:val="32"/>
          <w:szCs w:val="32"/>
        </w:rPr>
        <w:t>Einstiegsqualifizierung</w:t>
      </w:r>
      <w:r w:rsidR="00154F3B">
        <w:rPr>
          <w:rStyle w:val="berschrift3Zchn"/>
          <w:sz w:val="32"/>
          <w:szCs w:val="32"/>
        </w:rPr>
        <w:t xml:space="preserve">: </w:t>
      </w:r>
      <w:r w:rsidR="00B92AA1" w:rsidRPr="00B92AA1">
        <w:rPr>
          <w:rFonts w:asciiTheme="majorHAnsi" w:eastAsiaTheme="majorEastAsia" w:hAnsiTheme="majorHAnsi" w:cstheme="majorBidi"/>
          <w:b/>
          <w:bCs/>
          <w:color w:val="2F5496" w:themeColor="accent1" w:themeShade="BF"/>
          <w:sz w:val="32"/>
          <w:szCs w:val="32"/>
        </w:rPr>
        <w:t>Druckverarbeitung – Prozesse vorbereiten und steuern</w:t>
      </w:r>
    </w:p>
    <w:p w14:paraId="6887D5CD" w14:textId="4FF297B4" w:rsidR="00A159E4" w:rsidRDefault="00A159E4" w:rsidP="00154F3B">
      <w:pPr>
        <w:pBdr>
          <w:bottom w:val="single" w:sz="4" w:space="1" w:color="auto"/>
        </w:pBdr>
        <w:spacing w:after="240"/>
        <w:rPr>
          <w:sz w:val="24"/>
          <w:szCs w:val="24"/>
        </w:rPr>
      </w:pPr>
      <w:r>
        <w:rPr>
          <w:sz w:val="24"/>
          <w:szCs w:val="24"/>
        </w:rPr>
        <w:t>teilgenommen.</w:t>
      </w:r>
    </w:p>
    <w:p w14:paraId="20271BE0" w14:textId="67536B5F" w:rsidR="00A159E4" w:rsidRPr="00A159E4" w:rsidRDefault="00A159E4" w:rsidP="00A159E4">
      <w:pPr>
        <w:spacing w:after="240"/>
        <w:rPr>
          <w:sz w:val="24"/>
          <w:szCs w:val="24"/>
        </w:rPr>
      </w:pPr>
      <w:r w:rsidRPr="00A159E4">
        <w:rPr>
          <w:sz w:val="24"/>
          <w:szCs w:val="24"/>
        </w:rPr>
        <w:t xml:space="preserve">Während dieser Zeit wurde </w:t>
      </w:r>
      <w:r w:rsidR="00154F3B">
        <w:rPr>
          <w:sz w:val="24"/>
          <w:szCs w:val="24"/>
        </w:rPr>
        <w:t>dieser/diese</w:t>
      </w:r>
      <w:r w:rsidRPr="00A159E4">
        <w:rPr>
          <w:sz w:val="24"/>
          <w:szCs w:val="24"/>
        </w:rPr>
        <w:t xml:space="preserve"> auf der Grundlage eines mit der IHK abgestimmten Konzeptes fachlich qualifiziert.</w:t>
      </w:r>
    </w:p>
    <w:p w14:paraId="200FD1D2" w14:textId="082544D8" w:rsidR="00A159E4" w:rsidRPr="00A159E4" w:rsidRDefault="00A159E4" w:rsidP="000B7B79">
      <w:pPr>
        <w:spacing w:after="240" w:line="240" w:lineRule="auto"/>
        <w:rPr>
          <w:sz w:val="24"/>
          <w:szCs w:val="24"/>
        </w:rPr>
      </w:pPr>
      <w:r w:rsidRPr="00A159E4">
        <w:rPr>
          <w:sz w:val="24"/>
          <w:szCs w:val="24"/>
        </w:rPr>
        <w:t>Inhalte der Einstiegsqualifizierung:</w:t>
      </w:r>
    </w:p>
    <w:p w14:paraId="6BEE7395" w14:textId="77777777" w:rsidR="00B92AA1" w:rsidRPr="00B92AA1" w:rsidRDefault="00B92AA1" w:rsidP="00B92AA1">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B92AA1">
        <w:rPr>
          <w:rFonts w:ascii="Calibri" w:eastAsia="Times New Roman" w:hAnsi="Calibri" w:cs="Calibri"/>
          <w:kern w:val="0"/>
          <w:sz w:val="24"/>
          <w:szCs w:val="24"/>
          <w:lang w:eastAsia="de-DE"/>
          <w14:ligatures w14:val="none"/>
        </w:rPr>
        <w:t>Planen des Ablaufs von Verarbeitungsaufträgen</w:t>
      </w:r>
      <w:r w:rsidRPr="00B92AA1">
        <w:rPr>
          <w:rFonts w:ascii="Arial" w:eastAsia="Times New Roman" w:hAnsi="Arial" w:cs="Times New Roman"/>
          <w:kern w:val="0"/>
          <w:sz w:val="24"/>
          <w:szCs w:val="24"/>
          <w:lang w:eastAsia="de-DE"/>
          <w14:ligatures w14:val="none"/>
        </w:rPr>
        <w:t xml:space="preserve"> </w:t>
      </w:r>
    </w:p>
    <w:p w14:paraId="35D5078D" w14:textId="77777777" w:rsidR="00B92AA1" w:rsidRPr="00B92AA1" w:rsidRDefault="00B92AA1" w:rsidP="00B92AA1">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B92AA1">
        <w:rPr>
          <w:rFonts w:ascii="Calibri" w:eastAsia="Times New Roman" w:hAnsi="Calibri" w:cs="Calibri"/>
          <w:kern w:val="0"/>
          <w:sz w:val="24"/>
          <w:szCs w:val="24"/>
          <w:lang w:eastAsia="de-DE"/>
          <w14:ligatures w14:val="none"/>
        </w:rPr>
        <w:t>Einrichten von Maschinen</w:t>
      </w:r>
      <w:r w:rsidRPr="00B92AA1">
        <w:rPr>
          <w:rFonts w:ascii="Arial" w:eastAsia="Times New Roman" w:hAnsi="Arial" w:cs="Times New Roman"/>
          <w:kern w:val="0"/>
          <w:sz w:val="24"/>
          <w:szCs w:val="24"/>
          <w:lang w:eastAsia="de-DE"/>
          <w14:ligatures w14:val="none"/>
        </w:rPr>
        <w:t xml:space="preserve"> </w:t>
      </w:r>
    </w:p>
    <w:p w14:paraId="488F7FC4" w14:textId="77777777" w:rsidR="00B92AA1" w:rsidRPr="00B92AA1" w:rsidRDefault="00B92AA1" w:rsidP="00B92AA1">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B92AA1">
        <w:rPr>
          <w:rFonts w:ascii="Calibri" w:eastAsia="Times New Roman" w:hAnsi="Calibri" w:cs="Calibri"/>
          <w:kern w:val="0"/>
          <w:sz w:val="24"/>
          <w:szCs w:val="24"/>
          <w:lang w:eastAsia="de-DE"/>
          <w14:ligatures w14:val="none"/>
        </w:rPr>
        <w:t>Steuern von Produktionsprozessen</w:t>
      </w:r>
    </w:p>
    <w:p w14:paraId="44257059" w14:textId="77777777" w:rsidR="00B92AA1" w:rsidRPr="00B92AA1" w:rsidRDefault="00B92AA1" w:rsidP="00B92AA1">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B92AA1">
        <w:rPr>
          <w:rFonts w:ascii="Calibri" w:eastAsia="Times New Roman" w:hAnsi="Calibri" w:cs="Calibri"/>
          <w:kern w:val="0"/>
          <w:sz w:val="24"/>
          <w:szCs w:val="24"/>
          <w:lang w:eastAsia="de-DE"/>
          <w14:ligatures w14:val="none"/>
        </w:rPr>
        <w:t>Betriebliche Kommunikation/Digitalisierte Arbeitswelt</w:t>
      </w:r>
    </w:p>
    <w:p w14:paraId="6B53E09E" w14:textId="77777777" w:rsidR="00B92AA1" w:rsidRPr="00B92AA1" w:rsidRDefault="00B92AA1" w:rsidP="00B92AA1">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B92AA1">
        <w:rPr>
          <w:rFonts w:ascii="Calibri" w:eastAsia="Times New Roman" w:hAnsi="Calibri" w:cs="Calibri"/>
          <w:kern w:val="0"/>
          <w:sz w:val="24"/>
          <w:szCs w:val="24"/>
          <w:lang w:eastAsia="de-DE"/>
          <w14:ligatures w14:val="none"/>
        </w:rPr>
        <w:t>Sicherheit und Gesundheitsschutz bei der Arbeit sowie Nachhaltigkeit und Umweltschutz</w:t>
      </w:r>
    </w:p>
    <w:p w14:paraId="443C80EE" w14:textId="332E40DB" w:rsidR="00A159E4" w:rsidRDefault="00A159E4" w:rsidP="00B92AA1">
      <w:pPr>
        <w:spacing w:before="240" w:after="840"/>
        <w:rPr>
          <w:sz w:val="24"/>
          <w:szCs w:val="24"/>
        </w:rPr>
      </w:pPr>
      <w:r w:rsidRPr="00A159E4">
        <w:rPr>
          <w:sz w:val="24"/>
          <w:szCs w:val="24"/>
        </w:rPr>
        <w:t xml:space="preserve">Die Tätigkeiten der Einstiegsqualifizierung entsprechen </w:t>
      </w:r>
      <w:r w:rsidRPr="00A159E4">
        <w:rPr>
          <w:b/>
          <w:bCs/>
          <w:sz w:val="24"/>
          <w:szCs w:val="24"/>
        </w:rPr>
        <w:t xml:space="preserve">Teilen der Berufsausbildung </w:t>
      </w:r>
      <w:r w:rsidR="00B92AA1" w:rsidRPr="00B92AA1">
        <w:rPr>
          <w:b/>
          <w:bCs/>
          <w:sz w:val="24"/>
          <w:szCs w:val="24"/>
        </w:rPr>
        <w:t>Medientechnologe Druckverarbeitung/Medientechnologin Druckverarbeitung</w:t>
      </w:r>
      <w:r w:rsidRPr="00A159E4">
        <w:rPr>
          <w:sz w:val="24"/>
          <w:szCs w:val="24"/>
        </w:rPr>
        <w:t xml:space="preserve">. </w:t>
      </w:r>
      <w:r w:rsidR="003F0F31" w:rsidRPr="003F0F31">
        <w:rPr>
          <w:sz w:val="24"/>
          <w:szCs w:val="24"/>
        </w:rPr>
        <w:t>Bei einer anschließenden Ausbildung in diesem Beruf kann auf Antrag und nach Einzelfallprüfung durch die zuständige IHK der Anteil der EQ zeitlich angerechnet werden, der nachweislich auch in Inhalt und Umfang dem Ausbildungsberuf entspricht</w:t>
      </w:r>
      <w:r w:rsidRPr="00A159E4">
        <w:rPr>
          <w:sz w:val="24"/>
          <w:szCs w:val="24"/>
        </w:rPr>
        <w:t>. Einstiegsqualifizierungen gem. § 54a SGB III sind im Deutschen und Europäischen Qualifikationsrahmen dem Niveau 2 zugeordnet.</w:t>
      </w:r>
    </w:p>
    <w:p w14:paraId="4FBDAE15" w14:textId="77777777" w:rsidR="00154F3B" w:rsidRDefault="00A159E4" w:rsidP="00154F3B">
      <w:pPr>
        <w:spacing w:after="1080"/>
        <w:rPr>
          <w:sz w:val="24"/>
          <w:szCs w:val="24"/>
        </w:rPr>
      </w:pPr>
      <w:r>
        <w:rPr>
          <w:sz w:val="24"/>
          <w:szCs w:val="24"/>
        </w:rPr>
        <w:t>Ort, Datum</w:t>
      </w:r>
    </w:p>
    <w:p w14:paraId="0A8E2E00" w14:textId="08DADF85" w:rsidR="006B2F59" w:rsidRPr="00154F3B" w:rsidRDefault="00A159E4" w:rsidP="00154F3B">
      <w:pPr>
        <w:spacing w:after="600"/>
        <w:rPr>
          <w:sz w:val="24"/>
          <w:szCs w:val="24"/>
        </w:rPr>
      </w:pPr>
      <w:r>
        <w:rPr>
          <w:sz w:val="24"/>
          <w:szCs w:val="24"/>
        </w:rPr>
        <w:t>Industrie- und Handelskammer</w:t>
      </w:r>
    </w:p>
    <w:sectPr w:rsidR="006B2F59" w:rsidRPr="00154F3B" w:rsidSect="000B7B79">
      <w:headerReference w:type="even" r:id="rId10"/>
      <w:headerReference w:type="default" r:id="rId11"/>
      <w:footerReference w:type="default" r:id="rId12"/>
      <w:headerReference w:type="first" r:id="rId13"/>
      <w:pgSz w:w="11906" w:h="16838"/>
      <w:pgMar w:top="1560" w:right="1417" w:bottom="1134" w:left="1417" w:header="708"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9AC2F" w14:textId="77777777" w:rsidR="006B2F59" w:rsidRDefault="006B2F59" w:rsidP="006B2F59">
      <w:pPr>
        <w:spacing w:after="0" w:line="240" w:lineRule="auto"/>
      </w:pPr>
      <w:r>
        <w:separator/>
      </w:r>
    </w:p>
  </w:endnote>
  <w:endnote w:type="continuationSeparator" w:id="0">
    <w:p w14:paraId="169B8432" w14:textId="77777777" w:rsidR="006B2F59" w:rsidRDefault="006B2F59" w:rsidP="006B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BBAF" w14:textId="23C70851" w:rsidR="002B6D6D" w:rsidRPr="002B6D6D" w:rsidRDefault="002B6D6D" w:rsidP="002B6D6D">
    <w:pPr>
      <w:pStyle w:val="Fuzeile"/>
      <w:jc w:val="center"/>
      <w:rPr>
        <w:sz w:val="20"/>
        <w:szCs w:val="20"/>
      </w:rPr>
    </w:pPr>
    <w:r w:rsidRPr="002B6D6D">
      <w:rPr>
        <w:sz w:val="20"/>
        <w:szCs w:val="20"/>
      </w:rPr>
      <w:t xml:space="preserve">Seite </w:t>
    </w:r>
    <w:r w:rsidRPr="002B6D6D">
      <w:rPr>
        <w:sz w:val="20"/>
        <w:szCs w:val="20"/>
      </w:rPr>
      <w:fldChar w:fldCharType="begin"/>
    </w:r>
    <w:r w:rsidRPr="002B6D6D">
      <w:rPr>
        <w:sz w:val="20"/>
        <w:szCs w:val="20"/>
      </w:rPr>
      <w:instrText>PAGE  \* Arabic  \* MERGEFORMAT</w:instrText>
    </w:r>
    <w:r w:rsidRPr="002B6D6D">
      <w:rPr>
        <w:sz w:val="20"/>
        <w:szCs w:val="20"/>
      </w:rPr>
      <w:fldChar w:fldCharType="separate"/>
    </w:r>
    <w:r w:rsidRPr="002B6D6D">
      <w:rPr>
        <w:sz w:val="20"/>
        <w:szCs w:val="20"/>
      </w:rPr>
      <w:t>1</w:t>
    </w:r>
    <w:r w:rsidRPr="002B6D6D">
      <w:rPr>
        <w:sz w:val="20"/>
        <w:szCs w:val="20"/>
      </w:rPr>
      <w:fldChar w:fldCharType="end"/>
    </w:r>
    <w:r w:rsidRPr="002B6D6D">
      <w:rPr>
        <w:sz w:val="20"/>
        <w:szCs w:val="20"/>
      </w:rPr>
      <w:t xml:space="preserve"> von </w:t>
    </w:r>
    <w:r w:rsidRPr="002B6D6D">
      <w:rPr>
        <w:sz w:val="20"/>
        <w:szCs w:val="20"/>
      </w:rPr>
      <w:fldChar w:fldCharType="begin"/>
    </w:r>
    <w:r w:rsidRPr="002B6D6D">
      <w:rPr>
        <w:sz w:val="20"/>
        <w:szCs w:val="20"/>
      </w:rPr>
      <w:instrText>NUMPAGES  \* Arabic  \* MERGEFORMAT</w:instrText>
    </w:r>
    <w:r w:rsidRPr="002B6D6D">
      <w:rPr>
        <w:sz w:val="20"/>
        <w:szCs w:val="20"/>
      </w:rPr>
      <w:fldChar w:fldCharType="separate"/>
    </w:r>
    <w:r w:rsidRPr="002B6D6D">
      <w:rPr>
        <w:sz w:val="20"/>
        <w:szCs w:val="20"/>
      </w:rPr>
      <w:t>2</w:t>
    </w:r>
    <w:r w:rsidRPr="002B6D6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B3E35" w14:textId="77777777" w:rsidR="006B2F59" w:rsidRDefault="006B2F59" w:rsidP="006B2F59">
      <w:pPr>
        <w:spacing w:after="0" w:line="240" w:lineRule="auto"/>
      </w:pPr>
      <w:r>
        <w:separator/>
      </w:r>
    </w:p>
  </w:footnote>
  <w:footnote w:type="continuationSeparator" w:id="0">
    <w:p w14:paraId="1C06A971" w14:textId="77777777" w:rsidR="006B2F59" w:rsidRDefault="006B2F59" w:rsidP="006B2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7F27" w14:textId="3F800AB0" w:rsidR="000C1BDE" w:rsidRDefault="00F77BC7">
    <w:pPr>
      <w:pStyle w:val="Kopfzeile"/>
    </w:pPr>
    <w:r>
      <w:rPr>
        <w:noProof/>
      </w:rPr>
      <w:pict w14:anchorId="6D390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795907" o:spid="_x0000_s1026" type="#_x0000_t136" style="position:absolute;margin-left:0;margin-top:0;width:504.4pt;height:135.1pt;rotation:315;z-index:-251655168;mso-position-horizontal:center;mso-position-horizontal-relative:margin;mso-position-vertical:center;mso-position-vertical-relative:margin" o:allowincell="f" fillcolor="silver" stroked="f">
          <v:fill opacity=".5"/>
          <v:textpath style="font-family:&quot;Calibri&quot;;font-size:1pt" string="M u s t e 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A67B" w14:textId="01E2B5DE" w:rsidR="006B2F59" w:rsidRDefault="006B2F59">
    <w:pPr>
      <w:pStyle w:val="Kopfzeile"/>
    </w:pPr>
    <w:r>
      <w:rPr>
        <w:noProof/>
      </w:rPr>
      <w:drawing>
        <wp:inline distT="0" distB="0" distL="0" distR="0" wp14:anchorId="24BC4167" wp14:editId="7167B23A">
          <wp:extent cx="585216" cy="293188"/>
          <wp:effectExtent l="0" t="0" r="5715" b="0"/>
          <wp:docPr id="1311844983" name="Grafik 131184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97378" name="Grafik 982597378"/>
                  <pic:cNvPicPr/>
                </pic:nvPicPr>
                <pic:blipFill>
                  <a:blip r:embed="rId1">
                    <a:extLst>
                      <a:ext uri="{28A0092B-C50C-407E-A947-70E740481C1C}">
                        <a14:useLocalDpi xmlns:a14="http://schemas.microsoft.com/office/drawing/2010/main" val="0"/>
                      </a:ext>
                    </a:extLst>
                  </a:blip>
                  <a:stretch>
                    <a:fillRect/>
                  </a:stretch>
                </pic:blipFill>
                <pic:spPr>
                  <a:xfrm>
                    <a:off x="0" y="0"/>
                    <a:ext cx="613404" cy="3073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2D7F" w14:textId="081693C8" w:rsidR="002B6D6D" w:rsidRDefault="00F77BC7">
    <w:pPr>
      <w:pStyle w:val="Kopfzeile"/>
    </w:pPr>
    <w:r>
      <w:rPr>
        <w:noProof/>
      </w:rPr>
      <w:pict w14:anchorId="4A67B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795906" o:spid="_x0000_s1025" type="#_x0000_t136" style="position:absolute;margin-left:0;margin-top:0;width:504.4pt;height:135.1pt;rotation:315;z-index:-251657216;mso-position-horizontal:center;mso-position-horizontal-relative:margin;mso-position-vertical:center;mso-position-vertical-relative:margin" o:allowincell="f" fillcolor="silver" stroked="f">
          <v:fill opacity=".5"/>
          <v:textpath style="font-family:&quot;Calibri&quot;;font-size:1pt" string="M u s t e r"/>
          <w10:wrap anchorx="margin" anchory="margin"/>
        </v:shape>
      </w:pict>
    </w:r>
    <w:r w:rsidR="006971FC">
      <w:rPr>
        <w:noProof/>
      </w:rPr>
      <w:drawing>
        <wp:inline distT="0" distB="0" distL="0" distR="0" wp14:anchorId="2CC95F75" wp14:editId="6D12DB33">
          <wp:extent cx="1066800" cy="536575"/>
          <wp:effectExtent l="0" t="0" r="0" b="0"/>
          <wp:docPr id="695186762" name="Grafik 69518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2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81192"/>
    <w:multiLevelType w:val="multilevel"/>
    <w:tmpl w:val="8E1C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51FF1"/>
    <w:multiLevelType w:val="multilevel"/>
    <w:tmpl w:val="3D1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A6B0F"/>
    <w:multiLevelType w:val="hybridMultilevel"/>
    <w:tmpl w:val="95903632"/>
    <w:lvl w:ilvl="0" w:tplc="BF9EA152">
      <w:start w:val="1"/>
      <w:numFmt w:val="bullet"/>
      <w:lvlText w:val=""/>
      <w:lvlJc w:val="left"/>
      <w:pPr>
        <w:tabs>
          <w:tab w:val="num" w:pos="360"/>
        </w:tabs>
        <w:ind w:left="340" w:hanging="340"/>
      </w:pPr>
      <w:rPr>
        <w:rFonts w:ascii="Symbol" w:hAnsi="Symbol" w:hint="default"/>
        <w:sz w:val="24"/>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005133"/>
    <w:multiLevelType w:val="hybridMultilevel"/>
    <w:tmpl w:val="7826D01C"/>
    <w:lvl w:ilvl="0" w:tplc="79AC5E1E">
      <w:start w:val="1"/>
      <w:numFmt w:val="bullet"/>
      <w:lvlText w:val="⃝"/>
      <w:lvlJc w:val="left"/>
      <w:pPr>
        <w:tabs>
          <w:tab w:val="num" w:pos="360"/>
        </w:tabs>
        <w:ind w:left="340" w:hanging="340"/>
      </w:pPr>
      <w:rPr>
        <w:rFonts w:ascii="Calibri" w:hAnsi="Calibri"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7D1847"/>
    <w:multiLevelType w:val="hybridMultilevel"/>
    <w:tmpl w:val="0B7252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27F35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3D5CEC"/>
    <w:multiLevelType w:val="multilevel"/>
    <w:tmpl w:val="278C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3A3BC8"/>
    <w:multiLevelType w:val="multilevel"/>
    <w:tmpl w:val="545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9A656A"/>
    <w:multiLevelType w:val="multilevel"/>
    <w:tmpl w:val="CFD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C80AFB"/>
    <w:multiLevelType w:val="hybridMultilevel"/>
    <w:tmpl w:val="061CDE94"/>
    <w:lvl w:ilvl="0" w:tplc="EEC8174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DB70CD"/>
    <w:multiLevelType w:val="multilevel"/>
    <w:tmpl w:val="6BEA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0866DE"/>
    <w:multiLevelType w:val="hybridMultilevel"/>
    <w:tmpl w:val="30C8EE42"/>
    <w:lvl w:ilvl="0" w:tplc="EEC8174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886905"/>
    <w:multiLevelType w:val="hybridMultilevel"/>
    <w:tmpl w:val="EA5C6FBC"/>
    <w:lvl w:ilvl="0" w:tplc="04070003">
      <w:start w:val="1"/>
      <w:numFmt w:val="bullet"/>
      <w:lvlText w:val="o"/>
      <w:lvlJc w:val="left"/>
      <w:pPr>
        <w:tabs>
          <w:tab w:val="num" w:pos="360"/>
        </w:tabs>
        <w:ind w:left="340" w:hanging="340"/>
      </w:pPr>
      <w:rPr>
        <w:rFonts w:ascii="Courier New" w:hAnsi="Courier New" w:cs="Courier New"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08039E"/>
    <w:multiLevelType w:val="hybridMultilevel"/>
    <w:tmpl w:val="7A129DE2"/>
    <w:lvl w:ilvl="0" w:tplc="BF9EA152">
      <w:start w:val="1"/>
      <w:numFmt w:val="bullet"/>
      <w:lvlText w:val=""/>
      <w:lvlJc w:val="left"/>
      <w:pPr>
        <w:tabs>
          <w:tab w:val="num" w:pos="360"/>
        </w:tabs>
        <w:ind w:left="340" w:hanging="340"/>
      </w:pPr>
      <w:rPr>
        <w:rFonts w:ascii="Symbol" w:hAnsi="Symbol" w:hint="default"/>
        <w:sz w:val="24"/>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7320E3"/>
    <w:multiLevelType w:val="hybridMultilevel"/>
    <w:tmpl w:val="9154BCFA"/>
    <w:lvl w:ilvl="0" w:tplc="04070009">
      <w:start w:val="1"/>
      <w:numFmt w:val="bullet"/>
      <w:lvlText w:val=""/>
      <w:lvlJc w:val="left"/>
      <w:pPr>
        <w:tabs>
          <w:tab w:val="num" w:pos="360"/>
        </w:tabs>
        <w:ind w:left="340" w:hanging="340"/>
      </w:pPr>
      <w:rPr>
        <w:rFonts w:ascii="Wingdings" w:hAnsi="Wingdings" w:hint="default"/>
        <w:sz w:val="24"/>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A929A8"/>
    <w:multiLevelType w:val="multilevel"/>
    <w:tmpl w:val="744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893932"/>
    <w:multiLevelType w:val="hybridMultilevel"/>
    <w:tmpl w:val="7DBE4A20"/>
    <w:lvl w:ilvl="0" w:tplc="EEC8174E">
      <w:start w:val="1"/>
      <w:numFmt w:val="bullet"/>
      <w:lvlText w:val=""/>
      <w:lvlJc w:val="left"/>
      <w:pPr>
        <w:tabs>
          <w:tab w:val="num" w:pos="360"/>
        </w:tabs>
        <w:ind w:left="340" w:hanging="34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0106E1"/>
    <w:multiLevelType w:val="hybridMultilevel"/>
    <w:tmpl w:val="1C50857A"/>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9" w15:restartNumberingAfterBreak="0">
    <w:nsid w:val="73597DFA"/>
    <w:multiLevelType w:val="multilevel"/>
    <w:tmpl w:val="46C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C64EE2"/>
    <w:multiLevelType w:val="multilevel"/>
    <w:tmpl w:val="D35A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C76101"/>
    <w:multiLevelType w:val="hybridMultilevel"/>
    <w:tmpl w:val="5FE43FC8"/>
    <w:lvl w:ilvl="0" w:tplc="BF9EA152">
      <w:start w:val="1"/>
      <w:numFmt w:val="bullet"/>
      <w:lvlText w:val=""/>
      <w:lvlJc w:val="left"/>
      <w:pPr>
        <w:tabs>
          <w:tab w:val="num" w:pos="360"/>
        </w:tabs>
        <w:ind w:left="340" w:hanging="34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36046E"/>
    <w:multiLevelType w:val="singleLevel"/>
    <w:tmpl w:val="0BE843CA"/>
    <w:lvl w:ilvl="0">
      <w:start w:val="1"/>
      <w:numFmt w:val="bullet"/>
      <w:lvlText w:val=""/>
      <w:lvlJc w:val="left"/>
      <w:pPr>
        <w:tabs>
          <w:tab w:val="num" w:pos="360"/>
        </w:tabs>
        <w:ind w:left="340" w:hanging="340"/>
      </w:pPr>
      <w:rPr>
        <w:rFonts w:ascii="Webdings" w:hAnsi="Webdings" w:hint="default"/>
        <w:sz w:val="24"/>
      </w:rPr>
    </w:lvl>
  </w:abstractNum>
  <w:abstractNum w:abstractNumId="23" w15:restartNumberingAfterBreak="0">
    <w:nsid w:val="7B1F2F6C"/>
    <w:multiLevelType w:val="hybridMultilevel"/>
    <w:tmpl w:val="B2DAD40A"/>
    <w:lvl w:ilvl="0" w:tplc="29F27992">
      <w:start w:val="1"/>
      <w:numFmt w:val="bullet"/>
      <w:lvlText w:val=""/>
      <w:lvlJc w:val="left"/>
      <w:pPr>
        <w:tabs>
          <w:tab w:val="num" w:pos="360"/>
        </w:tabs>
        <w:ind w:left="340" w:hanging="340"/>
      </w:pPr>
      <w:rPr>
        <w:rFonts w:ascii="Symbol" w:hAnsi="Symbol"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8B545A"/>
    <w:multiLevelType w:val="multilevel"/>
    <w:tmpl w:val="87B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415160">
    <w:abstractNumId w:val="22"/>
  </w:num>
  <w:num w:numId="2" w16cid:durableId="1833448187">
    <w:abstractNumId w:val="23"/>
  </w:num>
  <w:num w:numId="3" w16cid:durableId="1616983992">
    <w:abstractNumId w:val="4"/>
  </w:num>
  <w:num w:numId="4" w16cid:durableId="1098326524">
    <w:abstractNumId w:val="13"/>
  </w:num>
  <w:num w:numId="5" w16cid:durableId="1986158753">
    <w:abstractNumId w:val="3"/>
  </w:num>
  <w:num w:numId="6" w16cid:durableId="1614166271">
    <w:abstractNumId w:val="15"/>
  </w:num>
  <w:num w:numId="7" w16cid:durableId="835345130">
    <w:abstractNumId w:val="5"/>
  </w:num>
  <w:num w:numId="8" w16cid:durableId="2039894145">
    <w:abstractNumId w:val="6"/>
  </w:num>
  <w:num w:numId="9" w16cid:durableId="626857911">
    <w:abstractNumId w:val="18"/>
  </w:num>
  <w:num w:numId="10" w16cid:durableId="943926498">
    <w:abstractNumId w:val="0"/>
  </w:num>
  <w:num w:numId="11" w16cid:durableId="1739206029">
    <w:abstractNumId w:val="14"/>
  </w:num>
  <w:num w:numId="12" w16cid:durableId="789320100">
    <w:abstractNumId w:val="21"/>
  </w:num>
  <w:num w:numId="13" w16cid:durableId="1842044201">
    <w:abstractNumId w:val="17"/>
  </w:num>
  <w:num w:numId="14" w16cid:durableId="715391042">
    <w:abstractNumId w:val="20"/>
  </w:num>
  <w:num w:numId="15" w16cid:durableId="2070104580">
    <w:abstractNumId w:val="8"/>
  </w:num>
  <w:num w:numId="16" w16cid:durableId="1432700912">
    <w:abstractNumId w:val="11"/>
  </w:num>
  <w:num w:numId="17" w16cid:durableId="1726827951">
    <w:abstractNumId w:val="24"/>
  </w:num>
  <w:num w:numId="18" w16cid:durableId="1458142835">
    <w:abstractNumId w:val="16"/>
  </w:num>
  <w:num w:numId="19" w16cid:durableId="70665995">
    <w:abstractNumId w:val="10"/>
  </w:num>
  <w:num w:numId="20" w16cid:durableId="2085294468">
    <w:abstractNumId w:val="7"/>
  </w:num>
  <w:num w:numId="21" w16cid:durableId="1204832433">
    <w:abstractNumId w:val="9"/>
  </w:num>
  <w:num w:numId="22" w16cid:durableId="1272591596">
    <w:abstractNumId w:val="19"/>
  </w:num>
  <w:num w:numId="23" w16cid:durableId="766849704">
    <w:abstractNumId w:val="1"/>
  </w:num>
  <w:num w:numId="24" w16cid:durableId="602767234">
    <w:abstractNumId w:val="2"/>
  </w:num>
  <w:num w:numId="25" w16cid:durableId="1157460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59"/>
    <w:rsid w:val="00003199"/>
    <w:rsid w:val="000607B6"/>
    <w:rsid w:val="000925B2"/>
    <w:rsid w:val="000A73B8"/>
    <w:rsid w:val="000B7B79"/>
    <w:rsid w:val="000C1BDE"/>
    <w:rsid w:val="0010268F"/>
    <w:rsid w:val="00123C3A"/>
    <w:rsid w:val="00154F3B"/>
    <w:rsid w:val="0015659C"/>
    <w:rsid w:val="00195FC4"/>
    <w:rsid w:val="001F4E49"/>
    <w:rsid w:val="00266028"/>
    <w:rsid w:val="00291343"/>
    <w:rsid w:val="002B6D6D"/>
    <w:rsid w:val="002E11FF"/>
    <w:rsid w:val="002F6BE5"/>
    <w:rsid w:val="0035657A"/>
    <w:rsid w:val="003D628D"/>
    <w:rsid w:val="003F0F31"/>
    <w:rsid w:val="003F52D0"/>
    <w:rsid w:val="004137FB"/>
    <w:rsid w:val="00480603"/>
    <w:rsid w:val="004D4C77"/>
    <w:rsid w:val="005114F2"/>
    <w:rsid w:val="00555B0A"/>
    <w:rsid w:val="00573369"/>
    <w:rsid w:val="00637368"/>
    <w:rsid w:val="006971FC"/>
    <w:rsid w:val="006B2F59"/>
    <w:rsid w:val="006F337D"/>
    <w:rsid w:val="0070343E"/>
    <w:rsid w:val="00722335"/>
    <w:rsid w:val="007629A8"/>
    <w:rsid w:val="00865EAB"/>
    <w:rsid w:val="008C0BE8"/>
    <w:rsid w:val="00961F34"/>
    <w:rsid w:val="00A14F8C"/>
    <w:rsid w:val="00A159E4"/>
    <w:rsid w:val="00A65F94"/>
    <w:rsid w:val="00AB41F9"/>
    <w:rsid w:val="00AB63DA"/>
    <w:rsid w:val="00B15EDD"/>
    <w:rsid w:val="00B92AA1"/>
    <w:rsid w:val="00BB7340"/>
    <w:rsid w:val="00C60057"/>
    <w:rsid w:val="00C83750"/>
    <w:rsid w:val="00C90859"/>
    <w:rsid w:val="00C94621"/>
    <w:rsid w:val="00D04CA3"/>
    <w:rsid w:val="00D2544C"/>
    <w:rsid w:val="00D463E3"/>
    <w:rsid w:val="00D67873"/>
    <w:rsid w:val="00D85E7A"/>
    <w:rsid w:val="00D95FCB"/>
    <w:rsid w:val="00DD66AF"/>
    <w:rsid w:val="00E12472"/>
    <w:rsid w:val="00E412E5"/>
    <w:rsid w:val="00EA3BF2"/>
    <w:rsid w:val="00F127D9"/>
    <w:rsid w:val="00F16225"/>
    <w:rsid w:val="00F77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D9E9"/>
  <w15:chartTrackingRefBased/>
  <w15:docId w15:val="{F4C35164-B9C1-4566-8963-DAC0A61F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12E5"/>
  </w:style>
  <w:style w:type="paragraph" w:styleId="berschrift1">
    <w:name w:val="heading 1"/>
    <w:aliases w:val="EQ 1. Seite"/>
    <w:basedOn w:val="Standard"/>
    <w:next w:val="Standard"/>
    <w:link w:val="berschrift1Zchn"/>
    <w:uiPriority w:val="9"/>
    <w:qFormat/>
    <w:rsid w:val="006971FC"/>
    <w:pPr>
      <w:keepNext/>
      <w:keepLines/>
      <w:spacing w:before="2760" w:after="0"/>
      <w:outlineLvl w:val="0"/>
    </w:pPr>
    <w:rPr>
      <w:rFonts w:eastAsiaTheme="majorEastAsia" w:cstheme="minorHAnsi"/>
      <w:b/>
      <w:bCs/>
      <w:color w:val="2F5496" w:themeColor="accent1" w:themeShade="BF"/>
      <w:sz w:val="72"/>
      <w:szCs w:val="72"/>
    </w:rPr>
  </w:style>
  <w:style w:type="paragraph" w:styleId="berschrift2">
    <w:name w:val="heading 2"/>
    <w:aliases w:val="Überschrift 2;Überschrift 2 EQ 1. Seite"/>
    <w:basedOn w:val="Standard"/>
    <w:next w:val="Standard"/>
    <w:link w:val="berschrift2Zchn"/>
    <w:uiPriority w:val="9"/>
    <w:unhideWhenUsed/>
    <w:qFormat/>
    <w:rsid w:val="00EA3BF2"/>
    <w:pPr>
      <w:keepNext/>
      <w:keepLines/>
      <w:spacing w:before="40" w:after="240"/>
      <w:outlineLvl w:val="1"/>
    </w:pPr>
    <w:rPr>
      <w:rFonts w:asciiTheme="majorHAnsi" w:eastAsiaTheme="majorEastAsia" w:hAnsiTheme="majorHAnsi" w:cstheme="majorBidi"/>
      <w:b/>
      <w:bCs/>
      <w:color w:val="2F5496" w:themeColor="accent1" w:themeShade="BF"/>
      <w:sz w:val="40"/>
      <w:szCs w:val="40"/>
    </w:rPr>
  </w:style>
  <w:style w:type="paragraph" w:styleId="berschrift3">
    <w:name w:val="heading 3"/>
    <w:aliases w:val="Überschrift 3 EQ 2. Seite"/>
    <w:basedOn w:val="berschrift2"/>
    <w:next w:val="Standard"/>
    <w:link w:val="berschrift3Zchn"/>
    <w:uiPriority w:val="9"/>
    <w:unhideWhenUsed/>
    <w:qFormat/>
    <w:rsid w:val="006F337D"/>
    <w:pPr>
      <w:spacing w:before="0" w:after="0"/>
      <w:outlineLvl w:val="2"/>
    </w:pPr>
    <w:rPr>
      <w:rFonts w:asciiTheme="minorHAnsi" w:hAnsiTheme="minorHAnsi" w:cstheme="minorHAnsi"/>
      <w:sz w:val="24"/>
      <w:szCs w:val="24"/>
    </w:rPr>
  </w:style>
  <w:style w:type="paragraph" w:styleId="berschrift4">
    <w:name w:val="heading 4"/>
    <w:aliases w:val="Überschrift 4 EQ 2. Seite"/>
    <w:basedOn w:val="berschrift2"/>
    <w:next w:val="Standard"/>
    <w:link w:val="berschrift4Zchn"/>
    <w:uiPriority w:val="9"/>
    <w:unhideWhenUsed/>
    <w:qFormat/>
    <w:rsid w:val="007629A8"/>
    <w:pPr>
      <w:spacing w:before="0"/>
      <w:outlineLvl w:val="3"/>
    </w:pPr>
    <w:rPr>
      <w:sz w:val="24"/>
      <w:szCs w:val="24"/>
    </w:rPr>
  </w:style>
  <w:style w:type="paragraph" w:styleId="berschrift5">
    <w:name w:val="heading 5"/>
    <w:aliases w:val="Überschrift 5 EQ 3. Seite"/>
    <w:basedOn w:val="Standard"/>
    <w:next w:val="Standard"/>
    <w:link w:val="berschrift5Zchn"/>
    <w:uiPriority w:val="9"/>
    <w:unhideWhenUsed/>
    <w:qFormat/>
    <w:rsid w:val="004137FB"/>
    <w:pPr>
      <w:outlineLvl w:val="4"/>
    </w:pPr>
    <w:rPr>
      <w:rFonts w:eastAsiaTheme="majorEastAsia" w:cstheme="minorHAnsi"/>
      <w:b/>
      <w:bCs/>
      <w:color w:val="2F5496"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2F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2F59"/>
  </w:style>
  <w:style w:type="paragraph" w:styleId="Fuzeile">
    <w:name w:val="footer"/>
    <w:basedOn w:val="Standard"/>
    <w:link w:val="FuzeileZchn"/>
    <w:uiPriority w:val="99"/>
    <w:unhideWhenUsed/>
    <w:rsid w:val="006B2F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2F59"/>
  </w:style>
  <w:style w:type="paragraph" w:styleId="Textkrper">
    <w:name w:val="Body Text"/>
    <w:basedOn w:val="Standard"/>
    <w:link w:val="TextkrperZchn"/>
    <w:rsid w:val="006B2F59"/>
    <w:pPr>
      <w:spacing w:after="0" w:line="240" w:lineRule="auto"/>
    </w:pPr>
    <w:rPr>
      <w:rFonts w:ascii="Arial" w:eastAsia="Times New Roman" w:hAnsi="Arial" w:cs="Times New Roman"/>
      <w:kern w:val="0"/>
      <w:sz w:val="28"/>
      <w:szCs w:val="20"/>
      <w:lang w:eastAsia="de-DE"/>
      <w14:ligatures w14:val="none"/>
    </w:rPr>
  </w:style>
  <w:style w:type="character" w:customStyle="1" w:styleId="TextkrperZchn">
    <w:name w:val="Textkörper Zchn"/>
    <w:basedOn w:val="Absatz-Standardschriftart"/>
    <w:link w:val="Textkrper"/>
    <w:rsid w:val="006B2F59"/>
    <w:rPr>
      <w:rFonts w:ascii="Arial" w:eastAsia="Times New Roman" w:hAnsi="Arial" w:cs="Times New Roman"/>
      <w:kern w:val="0"/>
      <w:sz w:val="28"/>
      <w:szCs w:val="20"/>
      <w:lang w:eastAsia="de-DE"/>
      <w14:ligatures w14:val="none"/>
    </w:rPr>
  </w:style>
  <w:style w:type="character" w:customStyle="1" w:styleId="berschrift1Zchn">
    <w:name w:val="Überschrift 1 Zchn"/>
    <w:aliases w:val="EQ 1. Seite Zchn"/>
    <w:basedOn w:val="Absatz-Standardschriftart"/>
    <w:link w:val="berschrift1"/>
    <w:uiPriority w:val="9"/>
    <w:rsid w:val="006971FC"/>
    <w:rPr>
      <w:rFonts w:eastAsiaTheme="majorEastAsia" w:cstheme="minorHAnsi"/>
      <w:b/>
      <w:bCs/>
      <w:color w:val="2F5496" w:themeColor="accent1" w:themeShade="BF"/>
      <w:sz w:val="72"/>
      <w:szCs w:val="72"/>
    </w:rPr>
  </w:style>
  <w:style w:type="character" w:customStyle="1" w:styleId="berschrift2Zchn">
    <w:name w:val="Überschrift 2 Zchn"/>
    <w:aliases w:val="Überschrift 2;Überschrift 2 EQ 1. Seite Zchn"/>
    <w:basedOn w:val="Absatz-Standardschriftart"/>
    <w:link w:val="berschrift2"/>
    <w:uiPriority w:val="9"/>
    <w:rsid w:val="00EA3BF2"/>
    <w:rPr>
      <w:rFonts w:asciiTheme="majorHAnsi" w:eastAsiaTheme="majorEastAsia" w:hAnsiTheme="majorHAnsi" w:cstheme="majorBidi"/>
      <w:b/>
      <w:bCs/>
      <w:color w:val="2F5496" w:themeColor="accent1" w:themeShade="BF"/>
      <w:sz w:val="40"/>
      <w:szCs w:val="40"/>
    </w:rPr>
  </w:style>
  <w:style w:type="character" w:customStyle="1" w:styleId="berschrift3Zchn">
    <w:name w:val="Überschrift 3 Zchn"/>
    <w:aliases w:val="Überschrift 3 EQ 2. Seite Zchn"/>
    <w:basedOn w:val="Absatz-Standardschriftart"/>
    <w:link w:val="berschrift3"/>
    <w:uiPriority w:val="9"/>
    <w:rsid w:val="006F337D"/>
    <w:rPr>
      <w:rFonts w:eastAsiaTheme="majorEastAsia" w:cstheme="minorHAnsi"/>
      <w:b/>
      <w:bCs/>
      <w:color w:val="2F5496" w:themeColor="accent1" w:themeShade="BF"/>
      <w:sz w:val="24"/>
      <w:szCs w:val="24"/>
    </w:rPr>
  </w:style>
  <w:style w:type="character" w:customStyle="1" w:styleId="berschrift4Zchn">
    <w:name w:val="Überschrift 4 Zchn"/>
    <w:aliases w:val="Überschrift 4 EQ 2. Seite Zchn"/>
    <w:basedOn w:val="Absatz-Standardschriftart"/>
    <w:link w:val="berschrift4"/>
    <w:uiPriority w:val="9"/>
    <w:rsid w:val="007629A8"/>
    <w:rPr>
      <w:rFonts w:asciiTheme="majorHAnsi" w:eastAsiaTheme="majorEastAsia" w:hAnsiTheme="majorHAnsi" w:cstheme="majorBidi"/>
      <w:b/>
      <w:bCs/>
      <w:color w:val="2F5496" w:themeColor="accent1" w:themeShade="BF"/>
      <w:sz w:val="24"/>
      <w:szCs w:val="24"/>
    </w:rPr>
  </w:style>
  <w:style w:type="table" w:styleId="Tabellenraster">
    <w:name w:val="Table Grid"/>
    <w:basedOn w:val="NormaleTabelle"/>
    <w:uiPriority w:val="39"/>
    <w:rsid w:val="00C94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nhideWhenUsed/>
    <w:rsid w:val="00C94621"/>
    <w:pPr>
      <w:spacing w:after="0" w:line="240" w:lineRule="auto"/>
    </w:pPr>
    <w:rPr>
      <w:rFonts w:ascii="Times New Roman" w:eastAsia="Times New Roman" w:hAnsi="Times New Roman" w:cs="Times New Roman"/>
      <w:kern w:val="0"/>
      <w:sz w:val="20"/>
      <w:szCs w:val="20"/>
      <w:lang w:eastAsia="de-DE"/>
      <w14:ligatures w14:val="none"/>
    </w:rPr>
  </w:style>
  <w:style w:type="character" w:customStyle="1" w:styleId="KommentartextZchn">
    <w:name w:val="Kommentartext Zchn"/>
    <w:basedOn w:val="Absatz-Standardschriftart"/>
    <w:link w:val="Kommentartext"/>
    <w:rsid w:val="00C94621"/>
    <w:rPr>
      <w:rFonts w:ascii="Times New Roman" w:eastAsia="Times New Roman" w:hAnsi="Times New Roman" w:cs="Times New Roman"/>
      <w:kern w:val="0"/>
      <w:sz w:val="20"/>
      <w:szCs w:val="20"/>
      <w:lang w:eastAsia="de-DE"/>
      <w14:ligatures w14:val="none"/>
    </w:rPr>
  </w:style>
  <w:style w:type="character" w:styleId="Hyperlink">
    <w:name w:val="Hyperlink"/>
    <w:basedOn w:val="Absatz-Standardschriftart"/>
    <w:unhideWhenUsed/>
    <w:rsid w:val="007629A8"/>
    <w:rPr>
      <w:color w:val="0563C1" w:themeColor="hyperlink"/>
      <w:u w:val="single"/>
    </w:rPr>
  </w:style>
  <w:style w:type="character" w:customStyle="1" w:styleId="berschrift5Zchn">
    <w:name w:val="Überschrift 5 Zchn"/>
    <w:aliases w:val="Überschrift 5 EQ 3. Seite Zchn"/>
    <w:basedOn w:val="Absatz-Standardschriftart"/>
    <w:link w:val="berschrift5"/>
    <w:uiPriority w:val="9"/>
    <w:rsid w:val="004137FB"/>
    <w:rPr>
      <w:rFonts w:eastAsiaTheme="majorEastAsia" w:cstheme="minorHAnsi"/>
      <w:b/>
      <w:bCs/>
      <w:color w:val="2F5496" w:themeColor="accent1" w:themeShade="BF"/>
      <w:sz w:val="24"/>
      <w:szCs w:val="24"/>
    </w:rPr>
  </w:style>
  <w:style w:type="paragraph" w:styleId="Listenabsatz">
    <w:name w:val="List Paragraph"/>
    <w:basedOn w:val="Standard"/>
    <w:uiPriority w:val="34"/>
    <w:qFormat/>
    <w:rsid w:val="00060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7214">
      <w:bodyDiv w:val="1"/>
      <w:marLeft w:val="0"/>
      <w:marRight w:val="0"/>
      <w:marTop w:val="0"/>
      <w:marBottom w:val="0"/>
      <w:divBdr>
        <w:top w:val="none" w:sz="0" w:space="0" w:color="auto"/>
        <w:left w:val="none" w:sz="0" w:space="0" w:color="auto"/>
        <w:bottom w:val="none" w:sz="0" w:space="0" w:color="auto"/>
        <w:right w:val="none" w:sz="0" w:space="0" w:color="auto"/>
      </w:divBdr>
    </w:div>
    <w:div w:id="1225022405">
      <w:bodyDiv w:val="1"/>
      <w:marLeft w:val="0"/>
      <w:marRight w:val="0"/>
      <w:marTop w:val="0"/>
      <w:marBottom w:val="0"/>
      <w:divBdr>
        <w:top w:val="none" w:sz="0" w:space="0" w:color="auto"/>
        <w:left w:val="none" w:sz="0" w:space="0" w:color="auto"/>
        <w:bottom w:val="none" w:sz="0" w:space="0" w:color="auto"/>
        <w:right w:val="none" w:sz="0" w:space="0" w:color="auto"/>
      </w:divBdr>
    </w:div>
    <w:div w:id="1290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schlussveranstaltung xmlns="921c5e5d-d087-4ec5-888c-2b2a81206561" xsi:nil="true"/>
    <_Flow_SignoffStatus xmlns="921c5e5d-d087-4ec5-888c-2b2a81206561" xsi:nil="true"/>
    <TaxCatchAll xmlns="0e9953f5-268c-4f20-83ce-98fd14666b4a" xsi:nil="true"/>
    <Erstelldatum xmlns="921c5e5d-d087-4ec5-888c-2b2a81206561" xsi:nil="true"/>
    <deEditor xmlns="921c5e5d-d087-4ec5-888c-2b2a81206561">
      <Terms xmlns="http://schemas.microsoft.com/office/infopath/2007/PartnerControls"/>
    </deEdi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22D45B4EC59F46BAB77ED9579D964E" ma:contentTypeVersion="24" ma:contentTypeDescription="Ein neues Dokument erstellen." ma:contentTypeScope="" ma:versionID="494c78ba6ca3e37e23c79d35e9108290">
  <xsd:schema xmlns:xsd="http://www.w3.org/2001/XMLSchema" xmlns:xs="http://www.w3.org/2001/XMLSchema" xmlns:p="http://schemas.microsoft.com/office/2006/metadata/properties" xmlns:ns2="921c5e5d-d087-4ec5-888c-2b2a81206561" xmlns:ns3="0e9953f5-268c-4f20-83ce-98fd14666b4a" targetNamespace="http://schemas.microsoft.com/office/2006/metadata/properties" ma:root="true" ma:fieldsID="eeeb4e4a882ed19afbc09a241d2ecba7" ns2:_="" ns3:_="">
    <xsd:import namespace="921c5e5d-d087-4ec5-888c-2b2a81206561"/>
    <xsd:import namespace="0e9953f5-268c-4f20-83ce-98fd14666b4a"/>
    <xsd:element name="properties">
      <xsd:complexType>
        <xsd:sequence>
          <xsd:element name="documentManagement">
            <xsd:complexType>
              <xsd:all>
                <xsd:element ref="ns2:Erstelldatum" minOccurs="0"/>
                <xsd:element ref="ns2:deEditor" minOccurs="0"/>
                <xsd:element ref="ns2:_Flow_SignoffStatu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MediaServiceSearchProperties" minOccurs="0"/>
                <xsd:element ref="ns2:MediaServiceObjectDetectorVersions" minOccurs="0"/>
                <xsd:element ref="ns2:Abschlussveranstalt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c5e5d-d087-4ec5-888c-2b2a81206561" elementFormDefault="qualified">
    <xsd:import namespace="http://schemas.microsoft.com/office/2006/documentManagement/types"/>
    <xsd:import namespace="http://schemas.microsoft.com/office/infopath/2007/PartnerControls"/>
    <xsd:element name="Erstelldatum" ma:index="1" nillable="true" ma:displayName="Erstelldatum" ma:description="Ursprungsdatum der Datei" ma:format="DateOnly" ma:internalName="Erstelldatum">
      <xsd:simpleType>
        <xsd:restriction base="dms:DateTime"/>
      </xsd:simpleType>
    </xsd:element>
    <xsd:element name="deEditor" ma:index="3" nillable="true" ma:taxonomy="true" ma:internalName="deEditor" ma:taxonomyFieldName="MediaServiceImageTags" ma:displayName="Bildmarkierungen" ma:readOnly="false" ma:fieldId="{5cf76f15-5ced-4ddc-b409-7134ff3c332f}" ma:taxonomyMulti="true" ma:sspId="cccd6185-6eb9-4b95-86cf-a6a5a3cb0ae3" ma:termSetId="09814cd3-568e-fe90-9814-8d621ff8fb84" ma:anchorId="fba54fb3-c3e1-fe81-a776-ca4b69148c4d" ma:open="true" ma:isKeyword="false">
      <xsd:complexType>
        <xsd:sequence>
          <xsd:element ref="pc:Terms" minOccurs="0" maxOccurs="1"/>
        </xsd:sequence>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Abschlussveranstaltung" ma:index="28" nillable="true" ma:displayName="Abschlussveranstaltung " ma:description="TQ-Abschlussveranstaltung „Teilqualifikationen ein Erfolgsfaktor der Fachkräftegewinnung“  am 14.06.2023 Bundesministerium für Bildung und Forschung, Herr Dr. Jens Brandenburg, Parlamentarischer Staatssekretär bei der Bundesministerin für Bildung und Forschung &#10;Herr Nico Schönefeldt in Vertretung von Herrn Dr. Achim Dercks, Bereichsleiter Ausbildung (DIHK)&#10;Frau Christina Ramb, Mitgl. Hauptgeschäftsführung der Bundesvereinigung der Deutschen Arbeitgeberverbände (BDA)&#10;Herr Prof. Dr. Hubert Ertl, Forschungsdirektor und Ständiger Vertreter des Präsidenten des Bundesinstituts für Berufsbildung (BIBB)&#10;Herr Daniel Terzenbach, Vorstand Regionen der Bundesagentur für Arbeit (BA)&#10;Herr Marcel Verweinen, Personalleiter Deutschland, Continental AG&#10;Herr Francesco Grioli, Mitglied des geschäftsführenden Hauptvorstandes der Industriegewerkschaft Bergbau, Chemie, Energie (IGBCE)&#10;Frau Prof. Dr. Silvia Annen Professur für Wirtschaftspädagogik an der Universität Bamberg&#10; Quelle: Thomas Ernst/DIHK" ma:format="Dropdown" ma:internalName="Abschlussveranstaltu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953f5-268c-4f20-83ce-98fd14666b4a" elementFormDefault="qualified">
    <xsd:import namespace="http://schemas.microsoft.com/office/2006/documentManagement/types"/>
    <xsd:import namespace="http://schemas.microsoft.com/office/infopath/2007/PartnerControls"/>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7a2c15d9-f9a3-442e-9cb1-92404f2b1218}" ma:internalName="TaxCatchAll" ma:readOnly="false" ma:showField="CatchAllData" ma:web="0e9953f5-268c-4f20-83ce-98fd14666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8BCEC-622C-47D5-9543-102447FE3106}">
  <ds:schemaRefs>
    <ds:schemaRef ds:uri="921c5e5d-d087-4ec5-888c-2b2a81206561"/>
    <ds:schemaRef ds:uri="http://purl.org/dc/terms/"/>
    <ds:schemaRef ds:uri="http://schemas.openxmlformats.org/package/2006/metadata/core-properties"/>
    <ds:schemaRef ds:uri="0e9953f5-268c-4f20-83ce-98fd14666b4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56A052B-155E-46CB-8CAB-0041B6925C18}">
  <ds:schemaRefs>
    <ds:schemaRef ds:uri="http://schemas.microsoft.com/sharepoint/v3/contenttype/forms"/>
  </ds:schemaRefs>
</ds:datastoreItem>
</file>

<file path=customXml/itemProps3.xml><?xml version="1.0" encoding="utf-8"?>
<ds:datastoreItem xmlns:ds="http://schemas.openxmlformats.org/officeDocument/2006/customXml" ds:itemID="{40704FA9-72CE-446C-9316-7AE8B37D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c5e5d-d087-4ec5-888c-2b2a81206561"/>
    <ds:schemaRef ds:uri="0e9953f5-268c-4f20-83ce-98fd14666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Garzòn, Katrin</dc:creator>
  <cp:keywords/>
  <dc:description/>
  <cp:lastModifiedBy>Silke Hartwig</cp:lastModifiedBy>
  <cp:revision>2</cp:revision>
  <cp:lastPrinted>2024-10-08T06:27:00Z</cp:lastPrinted>
  <dcterms:created xsi:type="dcterms:W3CDTF">2024-10-21T10:41:00Z</dcterms:created>
  <dcterms:modified xsi:type="dcterms:W3CDTF">2024-10-21T10:41:00Z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0x0101007022D45B4EC59F46BAB77ED9579D964E</vt:lpwstr>
  </property>
  <property fmtid="{D5CDD505-2E9C-101B-9397-08002B2CF9AE}" pid="3" name="MediaServiceImageTags">
    <vt:lpwstr/>
  </property>
</Properties>
</file>