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45901" w14:textId="77777777" w:rsidR="004920E5" w:rsidRPr="005A3EDA" w:rsidRDefault="00832840" w:rsidP="00D14A35">
      <w:pPr>
        <w:jc w:val="center"/>
        <w:rPr>
          <w:rFonts w:asciiTheme="minorHAnsi" w:hAnsiTheme="minorHAnsi" w:cstheme="minorHAnsi"/>
          <w:b/>
          <w:sz w:val="32"/>
          <w:szCs w:val="28"/>
        </w:rPr>
      </w:pPr>
      <w:r w:rsidRPr="005A3EDA">
        <w:rPr>
          <w:rFonts w:asciiTheme="minorHAnsi" w:hAnsiTheme="minorHAnsi" w:cstheme="minorHAnsi"/>
          <w:b/>
          <w:sz w:val="32"/>
          <w:szCs w:val="28"/>
        </w:rPr>
        <w:t xml:space="preserve">Vertrag </w:t>
      </w:r>
      <w:r w:rsidR="00542CD8" w:rsidRPr="005A3EDA">
        <w:rPr>
          <w:rFonts w:asciiTheme="minorHAnsi" w:hAnsiTheme="minorHAnsi" w:cstheme="minorHAnsi"/>
          <w:b/>
          <w:sz w:val="32"/>
          <w:szCs w:val="28"/>
        </w:rPr>
        <w:t xml:space="preserve">zur Auftragsverarbeitung </w:t>
      </w:r>
    </w:p>
    <w:p w14:paraId="554393AD" w14:textId="77777777" w:rsidR="002748DE" w:rsidRPr="008A4777" w:rsidRDefault="002748DE" w:rsidP="008A4777">
      <w:pPr>
        <w:jc w:val="both"/>
        <w:rPr>
          <w:rFonts w:asciiTheme="minorHAnsi" w:hAnsiTheme="minorHAnsi" w:cstheme="minorHAnsi"/>
          <w:sz w:val="24"/>
          <w:szCs w:val="24"/>
        </w:rPr>
      </w:pPr>
    </w:p>
    <w:p w14:paraId="0E673357" w14:textId="77777777" w:rsidR="00D14A35" w:rsidRDefault="00D14A35" w:rsidP="00D14A35">
      <w:pPr>
        <w:jc w:val="both"/>
        <w:rPr>
          <w:rFonts w:asciiTheme="minorHAnsi" w:hAnsiTheme="minorHAnsi" w:cstheme="minorHAnsi"/>
          <w:sz w:val="24"/>
          <w:szCs w:val="24"/>
        </w:rPr>
      </w:pPr>
    </w:p>
    <w:p w14:paraId="1E01A049" w14:textId="77777777" w:rsidR="00E540C8" w:rsidRPr="003664AC" w:rsidRDefault="00E540C8" w:rsidP="00D14A35">
      <w:pPr>
        <w:jc w:val="both"/>
        <w:rPr>
          <w:rFonts w:asciiTheme="minorHAnsi" w:hAnsiTheme="minorHAnsi" w:cstheme="minorHAnsi"/>
          <w:sz w:val="24"/>
          <w:szCs w:val="24"/>
        </w:rPr>
      </w:pPr>
    </w:p>
    <w:p w14:paraId="28293805" w14:textId="0A4D4E03" w:rsidR="00D14A35" w:rsidRPr="00F650C6" w:rsidRDefault="008A4777" w:rsidP="00D14A35">
      <w:pPr>
        <w:jc w:val="both"/>
        <w:rPr>
          <w:rFonts w:asciiTheme="minorHAnsi" w:hAnsiTheme="minorHAnsi" w:cstheme="minorHAnsi"/>
          <w:sz w:val="22"/>
          <w:szCs w:val="22"/>
        </w:rPr>
      </w:pPr>
      <w:r>
        <w:rPr>
          <w:rFonts w:asciiTheme="minorHAnsi" w:hAnsiTheme="minorHAnsi" w:cstheme="minorHAnsi"/>
          <w:sz w:val="22"/>
          <w:szCs w:val="22"/>
        </w:rPr>
        <w:t>Z</w:t>
      </w:r>
      <w:r w:rsidR="00502DCF" w:rsidRPr="00F650C6">
        <w:rPr>
          <w:rFonts w:asciiTheme="minorHAnsi" w:hAnsiTheme="minorHAnsi" w:cstheme="minorHAnsi"/>
          <w:sz w:val="22"/>
          <w:szCs w:val="22"/>
        </w:rPr>
        <w:t>wischen</w:t>
      </w:r>
    </w:p>
    <w:p w14:paraId="5E61E46F" w14:textId="77777777" w:rsidR="00D14A35" w:rsidRPr="00F650C6" w:rsidRDefault="00D14A35" w:rsidP="008A4777">
      <w:pPr>
        <w:ind w:left="6630" w:firstLine="510"/>
        <w:rPr>
          <w:rFonts w:asciiTheme="minorHAnsi" w:hAnsiTheme="minorHAnsi" w:cstheme="minorHAnsi"/>
          <w:sz w:val="22"/>
          <w:szCs w:val="22"/>
        </w:rPr>
      </w:pPr>
      <w:r w:rsidRPr="00F650C6">
        <w:rPr>
          <w:rFonts w:asciiTheme="minorHAnsi" w:hAnsiTheme="minorHAnsi" w:cstheme="minorHAnsi"/>
          <w:sz w:val="22"/>
          <w:szCs w:val="22"/>
        </w:rPr>
        <w:t xml:space="preserve">- Auftraggeber - </w:t>
      </w:r>
    </w:p>
    <w:p w14:paraId="6C855482" w14:textId="532C4A39" w:rsidR="00D14A35" w:rsidRDefault="0036567A" w:rsidP="0036567A">
      <w:pPr>
        <w:spacing w:line="360" w:lineRule="auto"/>
        <w:jc w:val="both"/>
        <w:rPr>
          <w:rFonts w:asciiTheme="minorHAnsi" w:hAnsiTheme="minorHAnsi" w:cstheme="minorHAnsi"/>
          <w:sz w:val="22"/>
          <w:szCs w:val="22"/>
        </w:rPr>
      </w:pPr>
      <w:r>
        <w:rPr>
          <w:rFonts w:asciiTheme="minorHAnsi" w:hAnsiTheme="minorHAnsi" w:cstheme="minorHAnsi"/>
          <w:sz w:val="22"/>
          <w:szCs w:val="22"/>
        </w:rPr>
        <w:tab/>
        <w:t>………………………………………………………………..…………………………….</w:t>
      </w:r>
    </w:p>
    <w:p w14:paraId="13B15A47" w14:textId="4647509C" w:rsidR="008A4777" w:rsidRDefault="0036567A" w:rsidP="0036567A">
      <w:pPr>
        <w:spacing w:line="360" w:lineRule="auto"/>
        <w:jc w:val="both"/>
        <w:rPr>
          <w:rFonts w:asciiTheme="minorHAnsi" w:hAnsiTheme="minorHAnsi" w:cstheme="minorHAnsi"/>
          <w:sz w:val="22"/>
          <w:szCs w:val="22"/>
        </w:rPr>
      </w:pPr>
      <w:r>
        <w:rPr>
          <w:rFonts w:asciiTheme="minorHAnsi" w:hAnsiTheme="minorHAnsi" w:cstheme="minorHAnsi"/>
          <w:sz w:val="22"/>
          <w:szCs w:val="22"/>
        </w:rPr>
        <w:tab/>
        <w:t>………………………………………………………………..…………………………….</w:t>
      </w:r>
    </w:p>
    <w:p w14:paraId="15E11FC0" w14:textId="1822B734" w:rsidR="008A4777" w:rsidRDefault="0036567A" w:rsidP="0036567A">
      <w:pPr>
        <w:spacing w:line="360" w:lineRule="auto"/>
        <w:jc w:val="both"/>
        <w:rPr>
          <w:rFonts w:asciiTheme="minorHAnsi" w:hAnsiTheme="minorHAnsi" w:cstheme="minorHAnsi"/>
          <w:sz w:val="22"/>
          <w:szCs w:val="22"/>
        </w:rPr>
      </w:pPr>
      <w:r>
        <w:rPr>
          <w:rFonts w:asciiTheme="minorHAnsi" w:hAnsiTheme="minorHAnsi" w:cstheme="minorHAnsi"/>
          <w:sz w:val="22"/>
          <w:szCs w:val="22"/>
        </w:rPr>
        <w:tab/>
        <w:t>………………………………………………………………..…………………………….</w:t>
      </w:r>
    </w:p>
    <w:p w14:paraId="1C7A843E" w14:textId="77777777" w:rsidR="00EC0125" w:rsidRDefault="00EC0125" w:rsidP="0036567A">
      <w:pPr>
        <w:tabs>
          <w:tab w:val="left" w:pos="984"/>
        </w:tabs>
        <w:spacing w:line="360" w:lineRule="auto"/>
        <w:jc w:val="both"/>
        <w:rPr>
          <w:rFonts w:asciiTheme="minorHAnsi" w:hAnsiTheme="minorHAnsi" w:cstheme="minorHAnsi"/>
          <w:sz w:val="22"/>
          <w:szCs w:val="22"/>
        </w:rPr>
      </w:pPr>
    </w:p>
    <w:p w14:paraId="04A2C9E0" w14:textId="6FE53977" w:rsidR="008A4777" w:rsidRDefault="0036567A" w:rsidP="0036567A">
      <w:pPr>
        <w:spacing w:line="360" w:lineRule="auto"/>
        <w:jc w:val="both"/>
        <w:rPr>
          <w:rFonts w:asciiTheme="minorHAnsi" w:hAnsiTheme="minorHAnsi" w:cstheme="minorHAnsi"/>
          <w:sz w:val="22"/>
          <w:szCs w:val="22"/>
        </w:rPr>
      </w:pPr>
      <w:r>
        <w:rPr>
          <w:rFonts w:asciiTheme="minorHAnsi" w:hAnsiTheme="minorHAnsi" w:cstheme="minorHAnsi"/>
          <w:sz w:val="22"/>
          <w:szCs w:val="22"/>
        </w:rPr>
        <w:tab/>
        <w:t>- vertreten durch ……………………………..…………………………….…. -</w:t>
      </w:r>
    </w:p>
    <w:p w14:paraId="788BC6F0" w14:textId="77777777" w:rsidR="008A4777" w:rsidRDefault="008A4777" w:rsidP="00D14A35">
      <w:pPr>
        <w:jc w:val="both"/>
        <w:rPr>
          <w:rFonts w:asciiTheme="minorHAnsi" w:hAnsiTheme="minorHAnsi" w:cstheme="minorHAnsi"/>
          <w:sz w:val="22"/>
          <w:szCs w:val="22"/>
        </w:rPr>
      </w:pPr>
    </w:p>
    <w:p w14:paraId="255BDC40" w14:textId="77777777" w:rsidR="008A4777" w:rsidRPr="00F650C6" w:rsidRDefault="008A4777" w:rsidP="00D14A35">
      <w:pPr>
        <w:jc w:val="both"/>
        <w:rPr>
          <w:rFonts w:asciiTheme="minorHAnsi" w:hAnsiTheme="minorHAnsi" w:cstheme="minorHAnsi"/>
          <w:sz w:val="22"/>
          <w:szCs w:val="22"/>
        </w:rPr>
      </w:pPr>
    </w:p>
    <w:p w14:paraId="5207E56E" w14:textId="4AA75E8C" w:rsidR="00D14A35" w:rsidRPr="00F650C6" w:rsidRDefault="008A4777" w:rsidP="00D14A35">
      <w:pPr>
        <w:jc w:val="both"/>
        <w:rPr>
          <w:rFonts w:asciiTheme="minorHAnsi" w:hAnsiTheme="minorHAnsi" w:cstheme="minorHAnsi"/>
          <w:sz w:val="22"/>
          <w:szCs w:val="22"/>
        </w:rPr>
      </w:pPr>
      <w:r>
        <w:rPr>
          <w:rFonts w:asciiTheme="minorHAnsi" w:hAnsiTheme="minorHAnsi" w:cstheme="minorHAnsi"/>
          <w:sz w:val="22"/>
          <w:szCs w:val="22"/>
        </w:rPr>
        <w:t>u</w:t>
      </w:r>
      <w:r w:rsidR="00D14A35" w:rsidRPr="00F650C6">
        <w:rPr>
          <w:rFonts w:asciiTheme="minorHAnsi" w:hAnsiTheme="minorHAnsi" w:cstheme="minorHAnsi"/>
          <w:sz w:val="22"/>
          <w:szCs w:val="22"/>
        </w:rPr>
        <w:t>nd</w:t>
      </w:r>
      <w:r>
        <w:rPr>
          <w:rFonts w:asciiTheme="minorHAnsi" w:hAnsiTheme="minorHAnsi" w:cstheme="minorHAnsi"/>
          <w:sz w:val="22"/>
          <w:szCs w:val="22"/>
        </w:rPr>
        <w:t xml:space="preserve"> der</w:t>
      </w:r>
    </w:p>
    <w:p w14:paraId="13F97D83" w14:textId="77777777" w:rsidR="00D14A35" w:rsidRPr="00F650C6" w:rsidRDefault="00D14A35" w:rsidP="00D14A35">
      <w:pPr>
        <w:jc w:val="both"/>
        <w:rPr>
          <w:rFonts w:asciiTheme="minorHAnsi" w:hAnsiTheme="minorHAnsi" w:cstheme="minorHAnsi"/>
          <w:sz w:val="22"/>
          <w:szCs w:val="22"/>
        </w:rPr>
      </w:pPr>
    </w:p>
    <w:p w14:paraId="0F66E59A" w14:textId="36892AA5" w:rsidR="008A4777" w:rsidRPr="00F650C6" w:rsidRDefault="007424F0" w:rsidP="008A4777">
      <w:pPr>
        <w:ind w:firstLine="51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8A4777">
        <w:rPr>
          <w:rFonts w:asciiTheme="minorHAnsi" w:hAnsiTheme="minorHAnsi" w:cstheme="minorHAnsi"/>
          <w:sz w:val="22"/>
          <w:szCs w:val="22"/>
        </w:rPr>
        <w:tab/>
      </w:r>
      <w:r w:rsidR="008A4777">
        <w:rPr>
          <w:rFonts w:asciiTheme="minorHAnsi" w:hAnsiTheme="minorHAnsi" w:cstheme="minorHAnsi"/>
          <w:sz w:val="22"/>
          <w:szCs w:val="22"/>
        </w:rPr>
        <w:tab/>
      </w:r>
      <w:r w:rsidR="008A4777">
        <w:rPr>
          <w:rFonts w:asciiTheme="minorHAnsi" w:hAnsiTheme="minorHAnsi" w:cstheme="minorHAnsi"/>
          <w:sz w:val="22"/>
          <w:szCs w:val="22"/>
        </w:rPr>
        <w:tab/>
      </w:r>
      <w:r w:rsidR="008A4777">
        <w:rPr>
          <w:rFonts w:asciiTheme="minorHAnsi" w:hAnsiTheme="minorHAnsi" w:cstheme="minorHAnsi"/>
          <w:sz w:val="22"/>
          <w:szCs w:val="22"/>
        </w:rPr>
        <w:tab/>
      </w:r>
      <w:r w:rsidR="008A4777">
        <w:rPr>
          <w:rFonts w:asciiTheme="minorHAnsi" w:hAnsiTheme="minorHAnsi" w:cstheme="minorHAnsi"/>
          <w:sz w:val="22"/>
          <w:szCs w:val="22"/>
        </w:rPr>
        <w:tab/>
      </w:r>
      <w:r w:rsidR="008A4777">
        <w:rPr>
          <w:rFonts w:asciiTheme="minorHAnsi" w:hAnsiTheme="minorHAnsi" w:cstheme="minorHAnsi"/>
          <w:sz w:val="22"/>
          <w:szCs w:val="22"/>
        </w:rPr>
        <w:tab/>
      </w:r>
      <w:r w:rsidR="008A4777">
        <w:rPr>
          <w:rFonts w:asciiTheme="minorHAnsi" w:hAnsiTheme="minorHAnsi" w:cstheme="minorHAnsi"/>
          <w:sz w:val="22"/>
          <w:szCs w:val="22"/>
        </w:rPr>
        <w:tab/>
      </w:r>
      <w:r w:rsidR="008A4777" w:rsidRPr="00F650C6">
        <w:rPr>
          <w:rFonts w:asciiTheme="minorHAnsi" w:hAnsiTheme="minorHAnsi" w:cstheme="minorHAnsi"/>
          <w:sz w:val="22"/>
          <w:szCs w:val="22"/>
        </w:rPr>
        <w:t xml:space="preserve">- Auftragnehmer - </w:t>
      </w:r>
    </w:p>
    <w:p w14:paraId="13F5C389" w14:textId="77777777" w:rsidR="00BF0351" w:rsidRPr="00BF0351" w:rsidRDefault="00BF0351" w:rsidP="00BF0351">
      <w:pPr>
        <w:jc w:val="both"/>
        <w:rPr>
          <w:rFonts w:asciiTheme="minorHAnsi" w:hAnsiTheme="minorHAnsi" w:cstheme="minorHAnsi"/>
          <w:sz w:val="22"/>
          <w:szCs w:val="22"/>
        </w:rPr>
      </w:pPr>
      <w:r w:rsidRPr="00BF0351">
        <w:rPr>
          <w:rFonts w:asciiTheme="minorHAnsi" w:hAnsiTheme="minorHAnsi" w:cstheme="minorHAnsi"/>
          <w:sz w:val="22"/>
          <w:szCs w:val="22"/>
        </w:rPr>
        <w:t>IHK Hochrhein-Bodensee</w:t>
      </w:r>
    </w:p>
    <w:p w14:paraId="565B2799" w14:textId="77777777" w:rsidR="00BF0351" w:rsidRPr="00BF0351" w:rsidRDefault="00BF0351" w:rsidP="00BF0351">
      <w:pPr>
        <w:jc w:val="both"/>
        <w:rPr>
          <w:rFonts w:asciiTheme="minorHAnsi" w:hAnsiTheme="minorHAnsi" w:cstheme="minorHAnsi"/>
          <w:sz w:val="22"/>
          <w:szCs w:val="22"/>
        </w:rPr>
      </w:pPr>
      <w:r w:rsidRPr="00BF0351">
        <w:rPr>
          <w:rFonts w:asciiTheme="minorHAnsi" w:hAnsiTheme="minorHAnsi" w:cstheme="minorHAnsi"/>
          <w:sz w:val="22"/>
          <w:szCs w:val="22"/>
        </w:rPr>
        <w:t>Reichenaustraße 21</w:t>
      </w:r>
    </w:p>
    <w:p w14:paraId="020B07B4" w14:textId="77777777" w:rsidR="00BF0351" w:rsidRPr="00BF0351" w:rsidRDefault="00BF0351" w:rsidP="00BF0351">
      <w:pPr>
        <w:jc w:val="both"/>
        <w:rPr>
          <w:rFonts w:asciiTheme="minorHAnsi" w:hAnsiTheme="minorHAnsi" w:cstheme="minorHAnsi"/>
          <w:sz w:val="22"/>
          <w:szCs w:val="22"/>
        </w:rPr>
      </w:pPr>
      <w:r w:rsidRPr="00BF0351">
        <w:rPr>
          <w:rFonts w:asciiTheme="minorHAnsi" w:hAnsiTheme="minorHAnsi" w:cstheme="minorHAnsi"/>
          <w:sz w:val="22"/>
          <w:szCs w:val="22"/>
        </w:rPr>
        <w:t xml:space="preserve">78467 Konstanz </w:t>
      </w:r>
    </w:p>
    <w:p w14:paraId="7C33462D" w14:textId="77777777" w:rsidR="00BF0351" w:rsidRPr="00BF0351" w:rsidRDefault="00BF0351" w:rsidP="00BF0351">
      <w:pPr>
        <w:jc w:val="both"/>
        <w:rPr>
          <w:rFonts w:asciiTheme="minorHAnsi" w:hAnsiTheme="minorHAnsi" w:cstheme="minorHAnsi"/>
          <w:sz w:val="22"/>
          <w:szCs w:val="22"/>
        </w:rPr>
      </w:pPr>
      <w:r w:rsidRPr="00BF0351">
        <w:rPr>
          <w:rFonts w:asciiTheme="minorHAnsi" w:hAnsiTheme="minorHAnsi" w:cstheme="minorHAnsi"/>
          <w:sz w:val="22"/>
          <w:szCs w:val="22"/>
        </w:rPr>
        <w:t>- vertreten durch die Hauptgeschäftsführerin Frau Prof. Dr. Katrin Klodt-Bußmann -</w:t>
      </w:r>
    </w:p>
    <w:p w14:paraId="167F854F" w14:textId="77777777" w:rsidR="009247B2" w:rsidRPr="00F650C6" w:rsidRDefault="009247B2" w:rsidP="00C71007">
      <w:pPr>
        <w:jc w:val="both"/>
        <w:rPr>
          <w:rFonts w:asciiTheme="minorHAnsi" w:hAnsiTheme="minorHAnsi" w:cstheme="minorHAnsi"/>
          <w:sz w:val="22"/>
          <w:szCs w:val="22"/>
        </w:rPr>
      </w:pPr>
    </w:p>
    <w:p w14:paraId="04DFAB0A" w14:textId="77777777" w:rsidR="008A4777" w:rsidRDefault="008A4777" w:rsidP="008A4777">
      <w:pPr>
        <w:pStyle w:val="Default"/>
        <w:spacing w:line="276" w:lineRule="auto"/>
        <w:contextualSpacing/>
        <w:rPr>
          <w:rFonts w:asciiTheme="minorHAnsi" w:hAnsiTheme="minorHAnsi" w:cstheme="minorHAnsi"/>
          <w:sz w:val="22"/>
          <w:szCs w:val="22"/>
        </w:rPr>
      </w:pPr>
    </w:p>
    <w:p w14:paraId="4A038A5B" w14:textId="77777777" w:rsidR="008A4777" w:rsidRPr="00B25B7A" w:rsidRDefault="008A4777" w:rsidP="008A4777">
      <w:pPr>
        <w:pStyle w:val="Default"/>
        <w:spacing w:line="276" w:lineRule="auto"/>
        <w:contextualSpacing/>
        <w:rPr>
          <w:rFonts w:asciiTheme="minorHAnsi" w:hAnsiTheme="minorHAnsi" w:cstheme="minorHAnsi"/>
          <w:sz w:val="22"/>
          <w:szCs w:val="22"/>
        </w:rPr>
      </w:pPr>
      <w:r w:rsidRPr="00B25B7A">
        <w:rPr>
          <w:rFonts w:asciiTheme="minorHAnsi" w:hAnsiTheme="minorHAnsi" w:cstheme="minorHAnsi"/>
          <w:sz w:val="22"/>
          <w:szCs w:val="22"/>
        </w:rPr>
        <w:t>wird folgende</w:t>
      </w:r>
      <w:r>
        <w:rPr>
          <w:rFonts w:asciiTheme="minorHAnsi" w:hAnsiTheme="minorHAnsi" w:cstheme="minorHAnsi"/>
          <w:sz w:val="22"/>
          <w:szCs w:val="22"/>
        </w:rPr>
        <w:t>r</w:t>
      </w:r>
      <w:r w:rsidRPr="00B25B7A">
        <w:rPr>
          <w:rFonts w:asciiTheme="minorHAnsi" w:hAnsiTheme="minorHAnsi" w:cstheme="minorHAnsi"/>
          <w:sz w:val="22"/>
          <w:szCs w:val="22"/>
        </w:rPr>
        <w:t xml:space="preserve"> Ver</w:t>
      </w:r>
      <w:r>
        <w:rPr>
          <w:rFonts w:asciiTheme="minorHAnsi" w:hAnsiTheme="minorHAnsi" w:cstheme="minorHAnsi"/>
          <w:sz w:val="22"/>
          <w:szCs w:val="22"/>
        </w:rPr>
        <w:t>trag</w:t>
      </w:r>
      <w:r w:rsidRPr="00B25B7A">
        <w:rPr>
          <w:rFonts w:asciiTheme="minorHAnsi" w:hAnsiTheme="minorHAnsi" w:cstheme="minorHAnsi"/>
          <w:sz w:val="22"/>
          <w:szCs w:val="22"/>
        </w:rPr>
        <w:t xml:space="preserve"> geschlossen: </w:t>
      </w:r>
    </w:p>
    <w:p w14:paraId="0280B08C" w14:textId="77777777" w:rsidR="00E540C8" w:rsidRDefault="00E540C8" w:rsidP="00F650C6">
      <w:pPr>
        <w:pStyle w:val="Titel"/>
        <w:jc w:val="left"/>
        <w:outlineLvl w:val="9"/>
        <w:rPr>
          <w:rFonts w:asciiTheme="minorHAnsi" w:hAnsiTheme="minorHAnsi" w:cstheme="minorHAnsi"/>
          <w:bCs w:val="0"/>
          <w:kern w:val="0"/>
          <w:sz w:val="22"/>
          <w:szCs w:val="22"/>
        </w:rPr>
      </w:pPr>
    </w:p>
    <w:p w14:paraId="232BAF1D" w14:textId="77777777" w:rsidR="00F0427D" w:rsidRPr="00F650C6" w:rsidRDefault="00F0427D" w:rsidP="00F650C6">
      <w:pPr>
        <w:pStyle w:val="Titel"/>
        <w:jc w:val="left"/>
        <w:outlineLvl w:val="9"/>
        <w:rPr>
          <w:rFonts w:asciiTheme="minorHAnsi" w:hAnsiTheme="minorHAnsi" w:cstheme="minorHAnsi"/>
          <w:bCs w:val="0"/>
          <w:kern w:val="0"/>
          <w:sz w:val="22"/>
          <w:szCs w:val="22"/>
        </w:rPr>
      </w:pPr>
      <w:r w:rsidRPr="00F650C6">
        <w:rPr>
          <w:rFonts w:asciiTheme="minorHAnsi" w:hAnsiTheme="minorHAnsi" w:cstheme="minorHAnsi"/>
          <w:bCs w:val="0"/>
          <w:kern w:val="0"/>
          <w:sz w:val="22"/>
          <w:szCs w:val="22"/>
        </w:rPr>
        <w:t>Präambel</w:t>
      </w:r>
    </w:p>
    <w:p w14:paraId="5DE9BCC2" w14:textId="77777777" w:rsidR="00F0427D" w:rsidRPr="00F650C6" w:rsidRDefault="00F0427D" w:rsidP="00F0427D">
      <w:pPr>
        <w:jc w:val="both"/>
        <w:rPr>
          <w:rFonts w:asciiTheme="minorHAnsi" w:hAnsiTheme="minorHAnsi" w:cstheme="minorHAnsi"/>
          <w:sz w:val="22"/>
          <w:szCs w:val="22"/>
        </w:rPr>
      </w:pPr>
    </w:p>
    <w:p w14:paraId="6AFB346B" w14:textId="77777777" w:rsidR="00F0427D" w:rsidRPr="00F650C6" w:rsidRDefault="00F0427D" w:rsidP="00F0427D">
      <w:pPr>
        <w:numPr>
          <w:ilvl w:val="0"/>
          <w:numId w:val="1"/>
        </w:numPr>
        <w:jc w:val="both"/>
        <w:rPr>
          <w:rFonts w:asciiTheme="minorHAnsi" w:hAnsiTheme="minorHAnsi" w:cstheme="minorHAnsi"/>
          <w:sz w:val="22"/>
          <w:szCs w:val="22"/>
        </w:rPr>
      </w:pPr>
      <w:r w:rsidRPr="00F650C6">
        <w:rPr>
          <w:rFonts w:asciiTheme="minorHAnsi" w:hAnsiTheme="minorHAnsi" w:cstheme="minorHAnsi"/>
          <w:sz w:val="22"/>
          <w:szCs w:val="22"/>
        </w:rPr>
        <w:t xml:space="preserve">Dieser Vertrag konkretisiert die Verpflichtungen der Vertragsparteien zum Datenschutz, die sich aus dem jeweils gültigen </w:t>
      </w:r>
      <w:r w:rsidRPr="00F650C6">
        <w:rPr>
          <w:rFonts w:asciiTheme="minorHAnsi" w:hAnsiTheme="minorHAnsi" w:cstheme="minorHAnsi"/>
          <w:b/>
          <w:i/>
          <w:sz w:val="22"/>
          <w:szCs w:val="22"/>
        </w:rPr>
        <w:t>Nutzungsvertrag B</w:t>
      </w:r>
      <w:r w:rsidR="00B66A57" w:rsidRPr="00F650C6">
        <w:rPr>
          <w:rFonts w:asciiTheme="minorHAnsi" w:hAnsiTheme="minorHAnsi" w:cstheme="minorHAnsi"/>
          <w:b/>
          <w:i/>
          <w:sz w:val="22"/>
          <w:szCs w:val="22"/>
        </w:rPr>
        <w:t>L</w:t>
      </w:r>
      <w:r w:rsidRPr="00F650C6">
        <w:rPr>
          <w:rFonts w:asciiTheme="minorHAnsi" w:hAnsiTheme="minorHAnsi" w:cstheme="minorHAnsi"/>
          <w:b/>
          <w:i/>
          <w:sz w:val="22"/>
          <w:szCs w:val="22"/>
        </w:rPr>
        <w:t>ok</w:t>
      </w:r>
      <w:r w:rsidRPr="00F650C6">
        <w:rPr>
          <w:rFonts w:asciiTheme="minorHAnsi" w:hAnsiTheme="minorHAnsi" w:cstheme="minorHAnsi"/>
          <w:sz w:val="22"/>
          <w:szCs w:val="22"/>
        </w:rPr>
        <w:t xml:space="preserve"> zwischen den o.g. Vertragsparteien ergeben. Dieser findet auf alle Tätigkeiten Anwendung, die mit dem Vertrag in Zusammenhang stehen und bei denen Beschäftigte des Auftragnehmers oder durch den Auftragnehmer Beauftragte personenbezogene Daten des Auftraggebers verarbeiten.</w:t>
      </w:r>
    </w:p>
    <w:p w14:paraId="4216D3D3" w14:textId="77777777" w:rsidR="00F0427D" w:rsidRPr="00F650C6" w:rsidRDefault="00F0427D" w:rsidP="00F0427D">
      <w:pPr>
        <w:jc w:val="both"/>
        <w:rPr>
          <w:rFonts w:asciiTheme="minorHAnsi" w:hAnsiTheme="minorHAnsi" w:cstheme="minorHAnsi"/>
          <w:sz w:val="22"/>
          <w:szCs w:val="22"/>
        </w:rPr>
      </w:pPr>
    </w:p>
    <w:p w14:paraId="00C90F50" w14:textId="77777777" w:rsidR="00F0427D" w:rsidRPr="00F650C6" w:rsidRDefault="00F0427D" w:rsidP="00F0427D">
      <w:pPr>
        <w:numPr>
          <w:ilvl w:val="0"/>
          <w:numId w:val="1"/>
        </w:numPr>
        <w:jc w:val="both"/>
        <w:rPr>
          <w:rFonts w:asciiTheme="minorHAnsi" w:hAnsiTheme="minorHAnsi" w:cstheme="minorHAnsi"/>
          <w:sz w:val="22"/>
          <w:szCs w:val="22"/>
        </w:rPr>
      </w:pPr>
      <w:r w:rsidRPr="00F650C6">
        <w:rPr>
          <w:rFonts w:asciiTheme="minorHAnsi" w:hAnsiTheme="minorHAnsi" w:cstheme="minorHAnsi"/>
          <w:sz w:val="22"/>
          <w:szCs w:val="22"/>
        </w:rPr>
        <w:t xml:space="preserve">In diesem Vertrag verwendete Begriffe sind entsprechend ihrer Definition in der EU-Datenschutzgrundverordnung (im Folgenden „DSGVO“) zu verstehen. </w:t>
      </w:r>
    </w:p>
    <w:p w14:paraId="0F2BA8BB" w14:textId="77777777" w:rsidR="00F0427D" w:rsidRPr="00F650C6" w:rsidRDefault="00F0427D" w:rsidP="00374B41">
      <w:pPr>
        <w:jc w:val="both"/>
        <w:rPr>
          <w:rFonts w:asciiTheme="minorHAnsi" w:hAnsiTheme="minorHAnsi" w:cstheme="minorHAnsi"/>
          <w:sz w:val="22"/>
          <w:szCs w:val="22"/>
        </w:rPr>
      </w:pPr>
    </w:p>
    <w:p w14:paraId="18F4CB14" w14:textId="77777777" w:rsidR="00F0427D" w:rsidRPr="00F650C6" w:rsidRDefault="00F0427D" w:rsidP="00F0427D">
      <w:pPr>
        <w:numPr>
          <w:ilvl w:val="0"/>
          <w:numId w:val="1"/>
        </w:numPr>
        <w:jc w:val="both"/>
        <w:rPr>
          <w:rFonts w:asciiTheme="minorHAnsi" w:hAnsiTheme="minorHAnsi" w:cstheme="minorHAnsi"/>
          <w:sz w:val="22"/>
          <w:szCs w:val="22"/>
        </w:rPr>
      </w:pPr>
      <w:r w:rsidRPr="00F650C6">
        <w:rPr>
          <w:rFonts w:asciiTheme="minorHAnsi" w:hAnsiTheme="minorHAnsi" w:cstheme="minorHAnsi"/>
          <w:sz w:val="22"/>
          <w:szCs w:val="22"/>
        </w:rPr>
        <w:t xml:space="preserve">Soweit Erklärungen, Informationen und Dokumentationen „schriftlich“ zu erfolgen haben, ist die Schriftform nach § 126 BGB gemeint. Im Übrigen können Erklärungen auch in anderer Form erfolgen, soweit eine angemessene Nachweisbarkeit gewährleistet ist. </w:t>
      </w:r>
    </w:p>
    <w:p w14:paraId="021F7A23" w14:textId="77777777" w:rsidR="00F0427D" w:rsidRPr="00F650C6" w:rsidRDefault="00F0427D" w:rsidP="00F0427D">
      <w:pPr>
        <w:jc w:val="both"/>
        <w:rPr>
          <w:rFonts w:asciiTheme="minorHAnsi" w:hAnsiTheme="minorHAnsi" w:cstheme="minorHAnsi"/>
          <w:sz w:val="22"/>
          <w:szCs w:val="22"/>
        </w:rPr>
      </w:pPr>
    </w:p>
    <w:p w14:paraId="0C9D4937" w14:textId="77777777" w:rsidR="00F0427D" w:rsidRPr="00F650C6" w:rsidRDefault="00F0427D">
      <w:pPr>
        <w:rPr>
          <w:rFonts w:asciiTheme="minorHAnsi" w:hAnsiTheme="minorHAnsi" w:cstheme="minorHAnsi"/>
          <w:sz w:val="22"/>
          <w:szCs w:val="22"/>
        </w:rPr>
      </w:pPr>
      <w:r w:rsidRPr="00F650C6">
        <w:rPr>
          <w:rFonts w:asciiTheme="minorHAnsi" w:hAnsiTheme="minorHAnsi" w:cstheme="minorHAnsi"/>
          <w:sz w:val="22"/>
          <w:szCs w:val="22"/>
        </w:rPr>
        <w:br w:type="page"/>
      </w:r>
    </w:p>
    <w:sdt>
      <w:sdtPr>
        <w:rPr>
          <w:rFonts w:asciiTheme="minorHAnsi" w:eastAsia="Times New Roman" w:hAnsiTheme="minorHAnsi" w:cstheme="minorHAnsi"/>
          <w:b w:val="0"/>
          <w:bCs w:val="0"/>
          <w:color w:val="auto"/>
          <w:sz w:val="22"/>
          <w:szCs w:val="22"/>
        </w:rPr>
        <w:id w:val="-260366771"/>
        <w:docPartObj>
          <w:docPartGallery w:val="Table of Contents"/>
          <w:docPartUnique/>
        </w:docPartObj>
      </w:sdtPr>
      <w:sdtContent>
        <w:p w14:paraId="090E74D0" w14:textId="77777777" w:rsidR="00F0427D" w:rsidRPr="008A4777" w:rsidRDefault="00F0427D">
          <w:pPr>
            <w:pStyle w:val="Inhaltsverzeichnisberschrift"/>
            <w:rPr>
              <w:rFonts w:asciiTheme="minorHAnsi" w:hAnsiTheme="minorHAnsi" w:cstheme="minorHAnsi"/>
              <w:color w:val="auto"/>
              <w:sz w:val="22"/>
              <w:szCs w:val="22"/>
            </w:rPr>
          </w:pPr>
          <w:r w:rsidRPr="008A4777">
            <w:rPr>
              <w:rFonts w:asciiTheme="minorHAnsi" w:hAnsiTheme="minorHAnsi" w:cstheme="minorHAnsi"/>
              <w:color w:val="auto"/>
              <w:sz w:val="22"/>
              <w:szCs w:val="22"/>
            </w:rPr>
            <w:t>Inhalt</w:t>
          </w:r>
        </w:p>
        <w:p w14:paraId="0AA41205" w14:textId="1C568ED9" w:rsidR="00F0427D" w:rsidRPr="00F650C6" w:rsidRDefault="00F0427D">
          <w:pPr>
            <w:pStyle w:val="Verzeichnis1"/>
            <w:tabs>
              <w:tab w:val="left" w:pos="660"/>
              <w:tab w:val="right" w:leader="dot" w:pos="9062"/>
            </w:tabs>
            <w:rPr>
              <w:rFonts w:asciiTheme="minorHAnsi" w:hAnsiTheme="minorHAnsi" w:cstheme="minorHAnsi"/>
              <w:noProof/>
              <w:sz w:val="22"/>
              <w:szCs w:val="22"/>
            </w:rPr>
          </w:pPr>
          <w:r w:rsidRPr="00F650C6">
            <w:rPr>
              <w:rFonts w:asciiTheme="minorHAnsi" w:hAnsiTheme="minorHAnsi" w:cstheme="minorHAnsi"/>
              <w:sz w:val="22"/>
              <w:szCs w:val="22"/>
            </w:rPr>
            <w:fldChar w:fldCharType="begin"/>
          </w:r>
          <w:r w:rsidRPr="00F650C6">
            <w:rPr>
              <w:rFonts w:asciiTheme="minorHAnsi" w:hAnsiTheme="minorHAnsi" w:cstheme="minorHAnsi"/>
              <w:sz w:val="22"/>
              <w:szCs w:val="22"/>
            </w:rPr>
            <w:instrText xml:space="preserve"> TOC \o "1-3" \h \z \u </w:instrText>
          </w:r>
          <w:r w:rsidRPr="00F650C6">
            <w:rPr>
              <w:rFonts w:asciiTheme="minorHAnsi" w:hAnsiTheme="minorHAnsi" w:cstheme="minorHAnsi"/>
              <w:sz w:val="22"/>
              <w:szCs w:val="22"/>
            </w:rPr>
            <w:fldChar w:fldCharType="separate"/>
          </w:r>
          <w:hyperlink w:anchor="_Toc509235892" w:history="1">
            <w:r w:rsidRPr="00F650C6">
              <w:rPr>
                <w:rStyle w:val="Hyperlink"/>
                <w:rFonts w:asciiTheme="minorHAnsi" w:hAnsiTheme="minorHAnsi" w:cstheme="minorHAnsi"/>
                <w:noProof/>
                <w:sz w:val="22"/>
                <w:szCs w:val="22"/>
              </w:rPr>
              <w:t>§ 1</w:t>
            </w:r>
            <w:r w:rsidRPr="00F650C6">
              <w:rPr>
                <w:rFonts w:asciiTheme="minorHAnsi" w:hAnsiTheme="minorHAnsi" w:cstheme="minorHAnsi"/>
                <w:noProof/>
                <w:sz w:val="22"/>
                <w:szCs w:val="22"/>
              </w:rPr>
              <w:tab/>
            </w:r>
            <w:r w:rsidRPr="00F650C6">
              <w:rPr>
                <w:rStyle w:val="Hyperlink"/>
                <w:rFonts w:asciiTheme="minorHAnsi" w:hAnsiTheme="minorHAnsi" w:cstheme="minorHAnsi"/>
                <w:noProof/>
                <w:sz w:val="22"/>
                <w:szCs w:val="22"/>
              </w:rPr>
              <w:t>Gegenstand, Ort und Dauer des Vertrages</w:t>
            </w:r>
            <w:r w:rsidRPr="00F650C6">
              <w:rPr>
                <w:rFonts w:asciiTheme="minorHAnsi" w:hAnsiTheme="minorHAnsi" w:cstheme="minorHAnsi"/>
                <w:noProof/>
                <w:webHidden/>
                <w:sz w:val="22"/>
                <w:szCs w:val="22"/>
              </w:rPr>
              <w:tab/>
            </w:r>
            <w:r w:rsidRPr="00F650C6">
              <w:rPr>
                <w:rFonts w:asciiTheme="minorHAnsi" w:hAnsiTheme="minorHAnsi" w:cstheme="minorHAnsi"/>
                <w:noProof/>
                <w:webHidden/>
                <w:sz w:val="22"/>
                <w:szCs w:val="22"/>
              </w:rPr>
              <w:fldChar w:fldCharType="begin"/>
            </w:r>
            <w:r w:rsidRPr="00F650C6">
              <w:rPr>
                <w:rFonts w:asciiTheme="minorHAnsi" w:hAnsiTheme="minorHAnsi" w:cstheme="minorHAnsi"/>
                <w:noProof/>
                <w:webHidden/>
                <w:sz w:val="22"/>
                <w:szCs w:val="22"/>
              </w:rPr>
              <w:instrText xml:space="preserve"> PAGEREF _Toc509235892 \h </w:instrText>
            </w:r>
            <w:r w:rsidRPr="00F650C6">
              <w:rPr>
                <w:rFonts w:asciiTheme="minorHAnsi" w:hAnsiTheme="minorHAnsi" w:cstheme="minorHAnsi"/>
                <w:noProof/>
                <w:webHidden/>
                <w:sz w:val="22"/>
                <w:szCs w:val="22"/>
              </w:rPr>
            </w:r>
            <w:r w:rsidRPr="00F650C6">
              <w:rPr>
                <w:rFonts w:asciiTheme="minorHAnsi" w:hAnsiTheme="minorHAnsi" w:cstheme="minorHAnsi"/>
                <w:noProof/>
                <w:webHidden/>
                <w:sz w:val="22"/>
                <w:szCs w:val="22"/>
              </w:rPr>
              <w:fldChar w:fldCharType="separate"/>
            </w:r>
            <w:r w:rsidR="00B74A37">
              <w:rPr>
                <w:rFonts w:asciiTheme="minorHAnsi" w:hAnsiTheme="minorHAnsi" w:cstheme="minorHAnsi"/>
                <w:noProof/>
                <w:webHidden/>
                <w:sz w:val="22"/>
                <w:szCs w:val="22"/>
              </w:rPr>
              <w:t>2</w:t>
            </w:r>
            <w:r w:rsidRPr="00F650C6">
              <w:rPr>
                <w:rFonts w:asciiTheme="minorHAnsi" w:hAnsiTheme="minorHAnsi" w:cstheme="minorHAnsi"/>
                <w:noProof/>
                <w:webHidden/>
                <w:sz w:val="22"/>
                <w:szCs w:val="22"/>
              </w:rPr>
              <w:fldChar w:fldCharType="end"/>
            </w:r>
          </w:hyperlink>
        </w:p>
        <w:p w14:paraId="5353F274" w14:textId="4ABB31B2" w:rsidR="00F0427D" w:rsidRPr="00F650C6" w:rsidRDefault="00F0427D">
          <w:pPr>
            <w:pStyle w:val="Verzeichnis1"/>
            <w:tabs>
              <w:tab w:val="left" w:pos="660"/>
              <w:tab w:val="right" w:leader="dot" w:pos="9062"/>
            </w:tabs>
            <w:rPr>
              <w:rFonts w:asciiTheme="minorHAnsi" w:hAnsiTheme="minorHAnsi" w:cstheme="minorHAnsi"/>
              <w:noProof/>
              <w:sz w:val="22"/>
              <w:szCs w:val="22"/>
            </w:rPr>
          </w:pPr>
          <w:hyperlink w:anchor="_Toc509235893" w:history="1">
            <w:r w:rsidRPr="00F650C6">
              <w:rPr>
                <w:rStyle w:val="Hyperlink"/>
                <w:rFonts w:asciiTheme="minorHAnsi" w:hAnsiTheme="minorHAnsi" w:cstheme="minorHAnsi"/>
                <w:noProof/>
                <w:sz w:val="22"/>
                <w:szCs w:val="22"/>
              </w:rPr>
              <w:t>§ 2</w:t>
            </w:r>
            <w:r w:rsidRPr="00F650C6">
              <w:rPr>
                <w:rFonts w:asciiTheme="minorHAnsi" w:hAnsiTheme="minorHAnsi" w:cstheme="minorHAnsi"/>
                <w:noProof/>
                <w:sz w:val="22"/>
                <w:szCs w:val="22"/>
              </w:rPr>
              <w:tab/>
            </w:r>
            <w:r w:rsidRPr="00F650C6">
              <w:rPr>
                <w:rStyle w:val="Hyperlink"/>
                <w:rFonts w:asciiTheme="minorHAnsi" w:hAnsiTheme="minorHAnsi" w:cstheme="minorHAnsi"/>
                <w:noProof/>
                <w:sz w:val="22"/>
                <w:szCs w:val="22"/>
              </w:rPr>
              <w:t>Rechte und Pflichten des Auftraggebers</w:t>
            </w:r>
            <w:r w:rsidRPr="00F650C6">
              <w:rPr>
                <w:rFonts w:asciiTheme="minorHAnsi" w:hAnsiTheme="minorHAnsi" w:cstheme="minorHAnsi"/>
                <w:noProof/>
                <w:webHidden/>
                <w:sz w:val="22"/>
                <w:szCs w:val="22"/>
              </w:rPr>
              <w:tab/>
            </w:r>
            <w:r w:rsidRPr="00F650C6">
              <w:rPr>
                <w:rFonts w:asciiTheme="minorHAnsi" w:hAnsiTheme="minorHAnsi" w:cstheme="minorHAnsi"/>
                <w:noProof/>
                <w:webHidden/>
                <w:sz w:val="22"/>
                <w:szCs w:val="22"/>
              </w:rPr>
              <w:fldChar w:fldCharType="begin"/>
            </w:r>
            <w:r w:rsidRPr="00F650C6">
              <w:rPr>
                <w:rFonts w:asciiTheme="minorHAnsi" w:hAnsiTheme="minorHAnsi" w:cstheme="minorHAnsi"/>
                <w:noProof/>
                <w:webHidden/>
                <w:sz w:val="22"/>
                <w:szCs w:val="22"/>
              </w:rPr>
              <w:instrText xml:space="preserve"> PAGEREF _Toc509235893 \h </w:instrText>
            </w:r>
            <w:r w:rsidRPr="00F650C6">
              <w:rPr>
                <w:rFonts w:asciiTheme="minorHAnsi" w:hAnsiTheme="minorHAnsi" w:cstheme="minorHAnsi"/>
                <w:noProof/>
                <w:webHidden/>
                <w:sz w:val="22"/>
                <w:szCs w:val="22"/>
              </w:rPr>
            </w:r>
            <w:r w:rsidRPr="00F650C6">
              <w:rPr>
                <w:rFonts w:asciiTheme="minorHAnsi" w:hAnsiTheme="minorHAnsi" w:cstheme="minorHAnsi"/>
                <w:noProof/>
                <w:webHidden/>
                <w:sz w:val="22"/>
                <w:szCs w:val="22"/>
              </w:rPr>
              <w:fldChar w:fldCharType="separate"/>
            </w:r>
            <w:r w:rsidR="00B74A37">
              <w:rPr>
                <w:rFonts w:asciiTheme="minorHAnsi" w:hAnsiTheme="minorHAnsi" w:cstheme="minorHAnsi"/>
                <w:noProof/>
                <w:webHidden/>
                <w:sz w:val="22"/>
                <w:szCs w:val="22"/>
              </w:rPr>
              <w:t>4</w:t>
            </w:r>
            <w:r w:rsidRPr="00F650C6">
              <w:rPr>
                <w:rFonts w:asciiTheme="minorHAnsi" w:hAnsiTheme="minorHAnsi" w:cstheme="minorHAnsi"/>
                <w:noProof/>
                <w:webHidden/>
                <w:sz w:val="22"/>
                <w:szCs w:val="22"/>
              </w:rPr>
              <w:fldChar w:fldCharType="end"/>
            </w:r>
          </w:hyperlink>
        </w:p>
        <w:p w14:paraId="56893E9F" w14:textId="482CAF04" w:rsidR="00F0427D" w:rsidRPr="00F650C6" w:rsidRDefault="00F0427D">
          <w:pPr>
            <w:pStyle w:val="Verzeichnis1"/>
            <w:tabs>
              <w:tab w:val="left" w:pos="660"/>
              <w:tab w:val="right" w:leader="dot" w:pos="9062"/>
            </w:tabs>
            <w:rPr>
              <w:rFonts w:asciiTheme="minorHAnsi" w:hAnsiTheme="minorHAnsi" w:cstheme="minorHAnsi"/>
              <w:noProof/>
              <w:sz w:val="22"/>
              <w:szCs w:val="22"/>
            </w:rPr>
          </w:pPr>
          <w:hyperlink w:anchor="_Toc509235894" w:history="1">
            <w:r w:rsidRPr="00F650C6">
              <w:rPr>
                <w:rStyle w:val="Hyperlink"/>
                <w:rFonts w:asciiTheme="minorHAnsi" w:hAnsiTheme="minorHAnsi" w:cstheme="minorHAnsi"/>
                <w:noProof/>
                <w:sz w:val="22"/>
                <w:szCs w:val="22"/>
              </w:rPr>
              <w:t>§ 3</w:t>
            </w:r>
            <w:r w:rsidRPr="00F650C6">
              <w:rPr>
                <w:rFonts w:asciiTheme="minorHAnsi" w:hAnsiTheme="minorHAnsi" w:cstheme="minorHAnsi"/>
                <w:noProof/>
                <w:sz w:val="22"/>
                <w:szCs w:val="22"/>
              </w:rPr>
              <w:tab/>
            </w:r>
            <w:r w:rsidRPr="00F650C6">
              <w:rPr>
                <w:rStyle w:val="Hyperlink"/>
                <w:rFonts w:asciiTheme="minorHAnsi" w:hAnsiTheme="minorHAnsi" w:cstheme="minorHAnsi"/>
                <w:noProof/>
                <w:sz w:val="22"/>
                <w:szCs w:val="22"/>
              </w:rPr>
              <w:t>Pflichten des Auftragnehmers</w:t>
            </w:r>
            <w:r w:rsidRPr="00F650C6">
              <w:rPr>
                <w:rFonts w:asciiTheme="minorHAnsi" w:hAnsiTheme="minorHAnsi" w:cstheme="minorHAnsi"/>
                <w:noProof/>
                <w:webHidden/>
                <w:sz w:val="22"/>
                <w:szCs w:val="22"/>
              </w:rPr>
              <w:tab/>
            </w:r>
            <w:r w:rsidRPr="00F650C6">
              <w:rPr>
                <w:rFonts w:asciiTheme="minorHAnsi" w:hAnsiTheme="minorHAnsi" w:cstheme="minorHAnsi"/>
                <w:noProof/>
                <w:webHidden/>
                <w:sz w:val="22"/>
                <w:szCs w:val="22"/>
              </w:rPr>
              <w:fldChar w:fldCharType="begin"/>
            </w:r>
            <w:r w:rsidRPr="00F650C6">
              <w:rPr>
                <w:rFonts w:asciiTheme="minorHAnsi" w:hAnsiTheme="minorHAnsi" w:cstheme="minorHAnsi"/>
                <w:noProof/>
                <w:webHidden/>
                <w:sz w:val="22"/>
                <w:szCs w:val="22"/>
              </w:rPr>
              <w:instrText xml:space="preserve"> PAGEREF _Toc509235894 \h </w:instrText>
            </w:r>
            <w:r w:rsidRPr="00F650C6">
              <w:rPr>
                <w:rFonts w:asciiTheme="minorHAnsi" w:hAnsiTheme="minorHAnsi" w:cstheme="minorHAnsi"/>
                <w:noProof/>
                <w:webHidden/>
                <w:sz w:val="22"/>
                <w:szCs w:val="22"/>
              </w:rPr>
            </w:r>
            <w:r w:rsidRPr="00F650C6">
              <w:rPr>
                <w:rFonts w:asciiTheme="minorHAnsi" w:hAnsiTheme="minorHAnsi" w:cstheme="minorHAnsi"/>
                <w:noProof/>
                <w:webHidden/>
                <w:sz w:val="22"/>
                <w:szCs w:val="22"/>
              </w:rPr>
              <w:fldChar w:fldCharType="separate"/>
            </w:r>
            <w:r w:rsidR="00B74A37">
              <w:rPr>
                <w:rFonts w:asciiTheme="minorHAnsi" w:hAnsiTheme="minorHAnsi" w:cstheme="minorHAnsi"/>
                <w:noProof/>
                <w:webHidden/>
                <w:sz w:val="22"/>
                <w:szCs w:val="22"/>
              </w:rPr>
              <w:t>5</w:t>
            </w:r>
            <w:r w:rsidRPr="00F650C6">
              <w:rPr>
                <w:rFonts w:asciiTheme="minorHAnsi" w:hAnsiTheme="minorHAnsi" w:cstheme="minorHAnsi"/>
                <w:noProof/>
                <w:webHidden/>
                <w:sz w:val="22"/>
                <w:szCs w:val="22"/>
              </w:rPr>
              <w:fldChar w:fldCharType="end"/>
            </w:r>
          </w:hyperlink>
        </w:p>
        <w:p w14:paraId="6A34394B" w14:textId="253E94F9" w:rsidR="00F0427D" w:rsidRPr="00F650C6" w:rsidRDefault="00F0427D">
          <w:pPr>
            <w:pStyle w:val="Verzeichnis1"/>
            <w:tabs>
              <w:tab w:val="left" w:pos="660"/>
              <w:tab w:val="right" w:leader="dot" w:pos="9062"/>
            </w:tabs>
            <w:rPr>
              <w:rFonts w:asciiTheme="minorHAnsi" w:hAnsiTheme="minorHAnsi" w:cstheme="minorHAnsi"/>
              <w:noProof/>
              <w:sz w:val="22"/>
              <w:szCs w:val="22"/>
            </w:rPr>
          </w:pPr>
          <w:hyperlink w:anchor="_Toc509235895" w:history="1">
            <w:r w:rsidRPr="00F650C6">
              <w:rPr>
                <w:rStyle w:val="Hyperlink"/>
                <w:rFonts w:asciiTheme="minorHAnsi" w:hAnsiTheme="minorHAnsi" w:cstheme="minorHAnsi"/>
                <w:noProof/>
                <w:sz w:val="22"/>
                <w:szCs w:val="22"/>
              </w:rPr>
              <w:t>§ 4</w:t>
            </w:r>
            <w:r w:rsidRPr="00F650C6">
              <w:rPr>
                <w:rFonts w:asciiTheme="minorHAnsi" w:hAnsiTheme="minorHAnsi" w:cstheme="minorHAnsi"/>
                <w:noProof/>
                <w:sz w:val="22"/>
                <w:szCs w:val="22"/>
              </w:rPr>
              <w:tab/>
            </w:r>
            <w:r w:rsidRPr="00F650C6">
              <w:rPr>
                <w:rStyle w:val="Hyperlink"/>
                <w:rFonts w:asciiTheme="minorHAnsi" w:hAnsiTheme="minorHAnsi" w:cstheme="minorHAnsi"/>
                <w:noProof/>
                <w:sz w:val="22"/>
                <w:szCs w:val="22"/>
              </w:rPr>
              <w:t>Umsetzung von Betroffenenrechten oder Maßnahmen der Aufsichtsbehörden</w:t>
            </w:r>
            <w:r w:rsidRPr="00F650C6">
              <w:rPr>
                <w:rFonts w:asciiTheme="minorHAnsi" w:hAnsiTheme="minorHAnsi" w:cstheme="minorHAnsi"/>
                <w:noProof/>
                <w:webHidden/>
                <w:sz w:val="22"/>
                <w:szCs w:val="22"/>
              </w:rPr>
              <w:tab/>
            </w:r>
            <w:r w:rsidRPr="00F650C6">
              <w:rPr>
                <w:rFonts w:asciiTheme="minorHAnsi" w:hAnsiTheme="minorHAnsi" w:cstheme="minorHAnsi"/>
                <w:noProof/>
                <w:webHidden/>
                <w:sz w:val="22"/>
                <w:szCs w:val="22"/>
              </w:rPr>
              <w:fldChar w:fldCharType="begin"/>
            </w:r>
            <w:r w:rsidRPr="00F650C6">
              <w:rPr>
                <w:rFonts w:asciiTheme="minorHAnsi" w:hAnsiTheme="minorHAnsi" w:cstheme="minorHAnsi"/>
                <w:noProof/>
                <w:webHidden/>
                <w:sz w:val="22"/>
                <w:szCs w:val="22"/>
              </w:rPr>
              <w:instrText xml:space="preserve"> PAGEREF _Toc509235895 \h </w:instrText>
            </w:r>
            <w:r w:rsidRPr="00F650C6">
              <w:rPr>
                <w:rFonts w:asciiTheme="minorHAnsi" w:hAnsiTheme="minorHAnsi" w:cstheme="minorHAnsi"/>
                <w:noProof/>
                <w:webHidden/>
                <w:sz w:val="22"/>
                <w:szCs w:val="22"/>
              </w:rPr>
            </w:r>
            <w:r w:rsidRPr="00F650C6">
              <w:rPr>
                <w:rFonts w:asciiTheme="minorHAnsi" w:hAnsiTheme="minorHAnsi" w:cstheme="minorHAnsi"/>
                <w:noProof/>
                <w:webHidden/>
                <w:sz w:val="22"/>
                <w:szCs w:val="22"/>
              </w:rPr>
              <w:fldChar w:fldCharType="separate"/>
            </w:r>
            <w:r w:rsidR="00B74A37">
              <w:rPr>
                <w:rFonts w:asciiTheme="minorHAnsi" w:hAnsiTheme="minorHAnsi" w:cstheme="minorHAnsi"/>
                <w:noProof/>
                <w:webHidden/>
                <w:sz w:val="22"/>
                <w:szCs w:val="22"/>
              </w:rPr>
              <w:t>6</w:t>
            </w:r>
            <w:r w:rsidRPr="00F650C6">
              <w:rPr>
                <w:rFonts w:asciiTheme="minorHAnsi" w:hAnsiTheme="minorHAnsi" w:cstheme="minorHAnsi"/>
                <w:noProof/>
                <w:webHidden/>
                <w:sz w:val="22"/>
                <w:szCs w:val="22"/>
              </w:rPr>
              <w:fldChar w:fldCharType="end"/>
            </w:r>
          </w:hyperlink>
        </w:p>
        <w:p w14:paraId="7086E2C9" w14:textId="4BC5AD5A" w:rsidR="00F0427D" w:rsidRPr="00F650C6" w:rsidRDefault="00F0427D">
          <w:pPr>
            <w:pStyle w:val="Verzeichnis1"/>
            <w:tabs>
              <w:tab w:val="left" w:pos="660"/>
              <w:tab w:val="right" w:leader="dot" w:pos="9062"/>
            </w:tabs>
            <w:rPr>
              <w:rFonts w:asciiTheme="minorHAnsi" w:hAnsiTheme="minorHAnsi" w:cstheme="minorHAnsi"/>
              <w:noProof/>
              <w:sz w:val="22"/>
              <w:szCs w:val="22"/>
            </w:rPr>
          </w:pPr>
          <w:hyperlink w:anchor="_Toc509235896" w:history="1">
            <w:r w:rsidRPr="00F650C6">
              <w:rPr>
                <w:rStyle w:val="Hyperlink"/>
                <w:rFonts w:asciiTheme="minorHAnsi" w:hAnsiTheme="minorHAnsi" w:cstheme="minorHAnsi"/>
                <w:noProof/>
                <w:sz w:val="22"/>
                <w:szCs w:val="22"/>
              </w:rPr>
              <w:t>§ 5</w:t>
            </w:r>
            <w:r w:rsidRPr="00F650C6">
              <w:rPr>
                <w:rFonts w:asciiTheme="minorHAnsi" w:hAnsiTheme="minorHAnsi" w:cstheme="minorHAnsi"/>
                <w:noProof/>
                <w:sz w:val="22"/>
                <w:szCs w:val="22"/>
              </w:rPr>
              <w:tab/>
            </w:r>
            <w:r w:rsidRPr="00F650C6">
              <w:rPr>
                <w:rStyle w:val="Hyperlink"/>
                <w:rFonts w:asciiTheme="minorHAnsi" w:hAnsiTheme="minorHAnsi" w:cstheme="minorHAnsi"/>
                <w:noProof/>
                <w:sz w:val="22"/>
                <w:szCs w:val="22"/>
              </w:rPr>
              <w:t>Kontrollrechte und -pflichten</w:t>
            </w:r>
            <w:r w:rsidRPr="00F650C6">
              <w:rPr>
                <w:rFonts w:asciiTheme="minorHAnsi" w:hAnsiTheme="minorHAnsi" w:cstheme="minorHAnsi"/>
                <w:noProof/>
                <w:webHidden/>
                <w:sz w:val="22"/>
                <w:szCs w:val="22"/>
              </w:rPr>
              <w:tab/>
            </w:r>
            <w:r w:rsidRPr="00F650C6">
              <w:rPr>
                <w:rFonts w:asciiTheme="minorHAnsi" w:hAnsiTheme="minorHAnsi" w:cstheme="minorHAnsi"/>
                <w:noProof/>
                <w:webHidden/>
                <w:sz w:val="22"/>
                <w:szCs w:val="22"/>
              </w:rPr>
              <w:fldChar w:fldCharType="begin"/>
            </w:r>
            <w:r w:rsidRPr="00F650C6">
              <w:rPr>
                <w:rFonts w:asciiTheme="minorHAnsi" w:hAnsiTheme="minorHAnsi" w:cstheme="minorHAnsi"/>
                <w:noProof/>
                <w:webHidden/>
                <w:sz w:val="22"/>
                <w:szCs w:val="22"/>
              </w:rPr>
              <w:instrText xml:space="preserve"> PAGEREF _Toc509235896 \h </w:instrText>
            </w:r>
            <w:r w:rsidRPr="00F650C6">
              <w:rPr>
                <w:rFonts w:asciiTheme="minorHAnsi" w:hAnsiTheme="minorHAnsi" w:cstheme="minorHAnsi"/>
                <w:noProof/>
                <w:webHidden/>
                <w:sz w:val="22"/>
                <w:szCs w:val="22"/>
              </w:rPr>
            </w:r>
            <w:r w:rsidRPr="00F650C6">
              <w:rPr>
                <w:rFonts w:asciiTheme="minorHAnsi" w:hAnsiTheme="minorHAnsi" w:cstheme="minorHAnsi"/>
                <w:noProof/>
                <w:webHidden/>
                <w:sz w:val="22"/>
                <w:szCs w:val="22"/>
              </w:rPr>
              <w:fldChar w:fldCharType="separate"/>
            </w:r>
            <w:r w:rsidR="00B74A37">
              <w:rPr>
                <w:rFonts w:asciiTheme="minorHAnsi" w:hAnsiTheme="minorHAnsi" w:cstheme="minorHAnsi"/>
                <w:noProof/>
                <w:webHidden/>
                <w:sz w:val="22"/>
                <w:szCs w:val="22"/>
              </w:rPr>
              <w:t>6</w:t>
            </w:r>
            <w:r w:rsidRPr="00F650C6">
              <w:rPr>
                <w:rFonts w:asciiTheme="minorHAnsi" w:hAnsiTheme="minorHAnsi" w:cstheme="minorHAnsi"/>
                <w:noProof/>
                <w:webHidden/>
                <w:sz w:val="22"/>
                <w:szCs w:val="22"/>
              </w:rPr>
              <w:fldChar w:fldCharType="end"/>
            </w:r>
          </w:hyperlink>
        </w:p>
        <w:p w14:paraId="01B7327C" w14:textId="5CBAFF95" w:rsidR="00F0427D" w:rsidRPr="00F650C6" w:rsidRDefault="00F0427D">
          <w:pPr>
            <w:pStyle w:val="Verzeichnis1"/>
            <w:tabs>
              <w:tab w:val="left" w:pos="660"/>
              <w:tab w:val="right" w:leader="dot" w:pos="9062"/>
            </w:tabs>
            <w:rPr>
              <w:rFonts w:asciiTheme="minorHAnsi" w:hAnsiTheme="minorHAnsi" w:cstheme="minorHAnsi"/>
              <w:noProof/>
              <w:sz w:val="22"/>
              <w:szCs w:val="22"/>
            </w:rPr>
          </w:pPr>
          <w:hyperlink w:anchor="_Toc509235897" w:history="1">
            <w:r w:rsidRPr="00F650C6">
              <w:rPr>
                <w:rStyle w:val="Hyperlink"/>
                <w:rFonts w:asciiTheme="minorHAnsi" w:hAnsiTheme="minorHAnsi" w:cstheme="minorHAnsi"/>
                <w:noProof/>
                <w:sz w:val="22"/>
                <w:szCs w:val="22"/>
              </w:rPr>
              <w:t>§ 6</w:t>
            </w:r>
            <w:r w:rsidRPr="00F650C6">
              <w:rPr>
                <w:rFonts w:asciiTheme="minorHAnsi" w:hAnsiTheme="minorHAnsi" w:cstheme="minorHAnsi"/>
                <w:noProof/>
                <w:sz w:val="22"/>
                <w:szCs w:val="22"/>
              </w:rPr>
              <w:tab/>
            </w:r>
            <w:r w:rsidRPr="00F650C6">
              <w:rPr>
                <w:rStyle w:val="Hyperlink"/>
                <w:rFonts w:asciiTheme="minorHAnsi" w:hAnsiTheme="minorHAnsi" w:cstheme="minorHAnsi"/>
                <w:noProof/>
                <w:sz w:val="22"/>
                <w:szCs w:val="22"/>
              </w:rPr>
              <w:t>Mitteilungspflichten des Auftragnehmers</w:t>
            </w:r>
            <w:r w:rsidRPr="00F650C6">
              <w:rPr>
                <w:rFonts w:asciiTheme="minorHAnsi" w:hAnsiTheme="minorHAnsi" w:cstheme="minorHAnsi"/>
                <w:noProof/>
                <w:webHidden/>
                <w:sz w:val="22"/>
                <w:szCs w:val="22"/>
              </w:rPr>
              <w:tab/>
            </w:r>
            <w:r w:rsidRPr="00F650C6">
              <w:rPr>
                <w:rFonts w:asciiTheme="minorHAnsi" w:hAnsiTheme="minorHAnsi" w:cstheme="minorHAnsi"/>
                <w:noProof/>
                <w:webHidden/>
                <w:sz w:val="22"/>
                <w:szCs w:val="22"/>
              </w:rPr>
              <w:fldChar w:fldCharType="begin"/>
            </w:r>
            <w:r w:rsidRPr="00F650C6">
              <w:rPr>
                <w:rFonts w:asciiTheme="minorHAnsi" w:hAnsiTheme="minorHAnsi" w:cstheme="minorHAnsi"/>
                <w:noProof/>
                <w:webHidden/>
                <w:sz w:val="22"/>
                <w:szCs w:val="22"/>
              </w:rPr>
              <w:instrText xml:space="preserve"> PAGEREF _Toc509235897 \h </w:instrText>
            </w:r>
            <w:r w:rsidRPr="00F650C6">
              <w:rPr>
                <w:rFonts w:asciiTheme="minorHAnsi" w:hAnsiTheme="minorHAnsi" w:cstheme="minorHAnsi"/>
                <w:noProof/>
                <w:webHidden/>
                <w:sz w:val="22"/>
                <w:szCs w:val="22"/>
              </w:rPr>
            </w:r>
            <w:r w:rsidRPr="00F650C6">
              <w:rPr>
                <w:rFonts w:asciiTheme="minorHAnsi" w:hAnsiTheme="minorHAnsi" w:cstheme="minorHAnsi"/>
                <w:noProof/>
                <w:webHidden/>
                <w:sz w:val="22"/>
                <w:szCs w:val="22"/>
              </w:rPr>
              <w:fldChar w:fldCharType="separate"/>
            </w:r>
            <w:r w:rsidR="00B74A37">
              <w:rPr>
                <w:rFonts w:asciiTheme="minorHAnsi" w:hAnsiTheme="minorHAnsi" w:cstheme="minorHAnsi"/>
                <w:noProof/>
                <w:webHidden/>
                <w:sz w:val="22"/>
                <w:szCs w:val="22"/>
              </w:rPr>
              <w:t>8</w:t>
            </w:r>
            <w:r w:rsidRPr="00F650C6">
              <w:rPr>
                <w:rFonts w:asciiTheme="minorHAnsi" w:hAnsiTheme="minorHAnsi" w:cstheme="minorHAnsi"/>
                <w:noProof/>
                <w:webHidden/>
                <w:sz w:val="22"/>
                <w:szCs w:val="22"/>
              </w:rPr>
              <w:fldChar w:fldCharType="end"/>
            </w:r>
          </w:hyperlink>
        </w:p>
        <w:p w14:paraId="6C185D17" w14:textId="4D1B9302" w:rsidR="00F0427D" w:rsidRPr="00F650C6" w:rsidRDefault="00F0427D">
          <w:pPr>
            <w:pStyle w:val="Verzeichnis1"/>
            <w:tabs>
              <w:tab w:val="left" w:pos="660"/>
              <w:tab w:val="right" w:leader="dot" w:pos="9062"/>
            </w:tabs>
            <w:rPr>
              <w:rFonts w:asciiTheme="minorHAnsi" w:hAnsiTheme="minorHAnsi" w:cstheme="minorHAnsi"/>
              <w:noProof/>
              <w:sz w:val="22"/>
              <w:szCs w:val="22"/>
            </w:rPr>
          </w:pPr>
          <w:hyperlink w:anchor="_Toc509235898" w:history="1">
            <w:r w:rsidRPr="00F650C6">
              <w:rPr>
                <w:rStyle w:val="Hyperlink"/>
                <w:rFonts w:asciiTheme="minorHAnsi" w:hAnsiTheme="minorHAnsi" w:cstheme="minorHAnsi"/>
                <w:noProof/>
                <w:sz w:val="22"/>
                <w:szCs w:val="22"/>
              </w:rPr>
              <w:t>§ 7</w:t>
            </w:r>
            <w:r w:rsidRPr="00F650C6">
              <w:rPr>
                <w:rFonts w:asciiTheme="minorHAnsi" w:hAnsiTheme="minorHAnsi" w:cstheme="minorHAnsi"/>
                <w:noProof/>
                <w:sz w:val="22"/>
                <w:szCs w:val="22"/>
              </w:rPr>
              <w:tab/>
            </w:r>
            <w:r w:rsidRPr="00F650C6">
              <w:rPr>
                <w:rStyle w:val="Hyperlink"/>
                <w:rFonts w:asciiTheme="minorHAnsi" w:hAnsiTheme="minorHAnsi" w:cstheme="minorHAnsi"/>
                <w:noProof/>
                <w:sz w:val="22"/>
                <w:szCs w:val="22"/>
              </w:rPr>
              <w:t>Unterauftragsverhältnisse mit Subunternehmern</w:t>
            </w:r>
            <w:r w:rsidRPr="00F650C6">
              <w:rPr>
                <w:rFonts w:asciiTheme="minorHAnsi" w:hAnsiTheme="minorHAnsi" w:cstheme="minorHAnsi"/>
                <w:noProof/>
                <w:webHidden/>
                <w:sz w:val="22"/>
                <w:szCs w:val="22"/>
              </w:rPr>
              <w:tab/>
            </w:r>
            <w:r w:rsidRPr="00F650C6">
              <w:rPr>
                <w:rFonts w:asciiTheme="minorHAnsi" w:hAnsiTheme="minorHAnsi" w:cstheme="minorHAnsi"/>
                <w:noProof/>
                <w:webHidden/>
                <w:sz w:val="22"/>
                <w:szCs w:val="22"/>
              </w:rPr>
              <w:fldChar w:fldCharType="begin"/>
            </w:r>
            <w:r w:rsidRPr="00F650C6">
              <w:rPr>
                <w:rFonts w:asciiTheme="minorHAnsi" w:hAnsiTheme="minorHAnsi" w:cstheme="minorHAnsi"/>
                <w:noProof/>
                <w:webHidden/>
                <w:sz w:val="22"/>
                <w:szCs w:val="22"/>
              </w:rPr>
              <w:instrText xml:space="preserve"> PAGEREF _Toc509235898 \h </w:instrText>
            </w:r>
            <w:r w:rsidRPr="00F650C6">
              <w:rPr>
                <w:rFonts w:asciiTheme="minorHAnsi" w:hAnsiTheme="minorHAnsi" w:cstheme="minorHAnsi"/>
                <w:noProof/>
                <w:webHidden/>
                <w:sz w:val="22"/>
                <w:szCs w:val="22"/>
              </w:rPr>
            </w:r>
            <w:r w:rsidRPr="00F650C6">
              <w:rPr>
                <w:rFonts w:asciiTheme="minorHAnsi" w:hAnsiTheme="minorHAnsi" w:cstheme="minorHAnsi"/>
                <w:noProof/>
                <w:webHidden/>
                <w:sz w:val="22"/>
                <w:szCs w:val="22"/>
              </w:rPr>
              <w:fldChar w:fldCharType="separate"/>
            </w:r>
            <w:r w:rsidR="00B74A37">
              <w:rPr>
                <w:rFonts w:asciiTheme="minorHAnsi" w:hAnsiTheme="minorHAnsi" w:cstheme="minorHAnsi"/>
                <w:noProof/>
                <w:webHidden/>
                <w:sz w:val="22"/>
                <w:szCs w:val="22"/>
              </w:rPr>
              <w:t>8</w:t>
            </w:r>
            <w:r w:rsidRPr="00F650C6">
              <w:rPr>
                <w:rFonts w:asciiTheme="minorHAnsi" w:hAnsiTheme="minorHAnsi" w:cstheme="minorHAnsi"/>
                <w:noProof/>
                <w:webHidden/>
                <w:sz w:val="22"/>
                <w:szCs w:val="22"/>
              </w:rPr>
              <w:fldChar w:fldCharType="end"/>
            </w:r>
          </w:hyperlink>
        </w:p>
        <w:p w14:paraId="7DB83556" w14:textId="75C08516" w:rsidR="00F0427D" w:rsidRPr="00F650C6" w:rsidRDefault="00F0427D">
          <w:pPr>
            <w:pStyle w:val="Verzeichnis1"/>
            <w:tabs>
              <w:tab w:val="left" w:pos="660"/>
              <w:tab w:val="right" w:leader="dot" w:pos="9062"/>
            </w:tabs>
            <w:rPr>
              <w:rFonts w:asciiTheme="minorHAnsi" w:hAnsiTheme="minorHAnsi" w:cstheme="minorHAnsi"/>
              <w:noProof/>
              <w:sz w:val="22"/>
              <w:szCs w:val="22"/>
            </w:rPr>
          </w:pPr>
          <w:hyperlink w:anchor="_Toc509235899" w:history="1">
            <w:r w:rsidRPr="00F650C6">
              <w:rPr>
                <w:rStyle w:val="Hyperlink"/>
                <w:rFonts w:asciiTheme="minorHAnsi" w:hAnsiTheme="minorHAnsi" w:cstheme="minorHAnsi"/>
                <w:noProof/>
                <w:sz w:val="22"/>
                <w:szCs w:val="22"/>
              </w:rPr>
              <w:t>§ 8</w:t>
            </w:r>
            <w:r w:rsidRPr="00F650C6">
              <w:rPr>
                <w:rFonts w:asciiTheme="minorHAnsi" w:hAnsiTheme="minorHAnsi" w:cstheme="minorHAnsi"/>
                <w:noProof/>
                <w:sz w:val="22"/>
                <w:szCs w:val="22"/>
              </w:rPr>
              <w:tab/>
            </w:r>
            <w:r w:rsidRPr="00F650C6">
              <w:rPr>
                <w:rStyle w:val="Hyperlink"/>
                <w:rFonts w:asciiTheme="minorHAnsi" w:hAnsiTheme="minorHAnsi" w:cstheme="minorHAnsi"/>
                <w:noProof/>
                <w:sz w:val="22"/>
                <w:szCs w:val="22"/>
              </w:rPr>
              <w:t>Datensicherungsmaßnahmen nach Art. 32 DSGVO</w:t>
            </w:r>
            <w:r w:rsidRPr="00F650C6">
              <w:rPr>
                <w:rFonts w:asciiTheme="minorHAnsi" w:hAnsiTheme="minorHAnsi" w:cstheme="minorHAnsi"/>
                <w:noProof/>
                <w:webHidden/>
                <w:sz w:val="22"/>
                <w:szCs w:val="22"/>
              </w:rPr>
              <w:tab/>
            </w:r>
            <w:r w:rsidRPr="00F650C6">
              <w:rPr>
                <w:rFonts w:asciiTheme="minorHAnsi" w:hAnsiTheme="minorHAnsi" w:cstheme="minorHAnsi"/>
                <w:noProof/>
                <w:webHidden/>
                <w:sz w:val="22"/>
                <w:szCs w:val="22"/>
              </w:rPr>
              <w:fldChar w:fldCharType="begin"/>
            </w:r>
            <w:r w:rsidRPr="00F650C6">
              <w:rPr>
                <w:rFonts w:asciiTheme="minorHAnsi" w:hAnsiTheme="minorHAnsi" w:cstheme="minorHAnsi"/>
                <w:noProof/>
                <w:webHidden/>
                <w:sz w:val="22"/>
                <w:szCs w:val="22"/>
              </w:rPr>
              <w:instrText xml:space="preserve"> PAGEREF _Toc509235899 \h </w:instrText>
            </w:r>
            <w:r w:rsidRPr="00F650C6">
              <w:rPr>
                <w:rFonts w:asciiTheme="minorHAnsi" w:hAnsiTheme="minorHAnsi" w:cstheme="minorHAnsi"/>
                <w:noProof/>
                <w:webHidden/>
                <w:sz w:val="22"/>
                <w:szCs w:val="22"/>
              </w:rPr>
            </w:r>
            <w:r w:rsidRPr="00F650C6">
              <w:rPr>
                <w:rFonts w:asciiTheme="minorHAnsi" w:hAnsiTheme="minorHAnsi" w:cstheme="minorHAnsi"/>
                <w:noProof/>
                <w:webHidden/>
                <w:sz w:val="22"/>
                <w:szCs w:val="22"/>
              </w:rPr>
              <w:fldChar w:fldCharType="separate"/>
            </w:r>
            <w:r w:rsidR="00B74A37">
              <w:rPr>
                <w:rFonts w:asciiTheme="minorHAnsi" w:hAnsiTheme="minorHAnsi" w:cstheme="minorHAnsi"/>
                <w:noProof/>
                <w:webHidden/>
                <w:sz w:val="22"/>
                <w:szCs w:val="22"/>
              </w:rPr>
              <w:t>9</w:t>
            </w:r>
            <w:r w:rsidRPr="00F650C6">
              <w:rPr>
                <w:rFonts w:asciiTheme="minorHAnsi" w:hAnsiTheme="minorHAnsi" w:cstheme="minorHAnsi"/>
                <w:noProof/>
                <w:webHidden/>
                <w:sz w:val="22"/>
                <w:szCs w:val="22"/>
              </w:rPr>
              <w:fldChar w:fldCharType="end"/>
            </w:r>
          </w:hyperlink>
        </w:p>
        <w:p w14:paraId="1EE3306F" w14:textId="2B53E7EA" w:rsidR="00F0427D" w:rsidRPr="00F650C6" w:rsidRDefault="00F0427D">
          <w:pPr>
            <w:pStyle w:val="Verzeichnis1"/>
            <w:tabs>
              <w:tab w:val="left" w:pos="660"/>
              <w:tab w:val="right" w:leader="dot" w:pos="9062"/>
            </w:tabs>
            <w:rPr>
              <w:rFonts w:asciiTheme="minorHAnsi" w:hAnsiTheme="minorHAnsi" w:cstheme="minorHAnsi"/>
              <w:noProof/>
              <w:sz w:val="22"/>
              <w:szCs w:val="22"/>
            </w:rPr>
          </w:pPr>
          <w:hyperlink w:anchor="_Toc509235900" w:history="1">
            <w:r w:rsidRPr="00F650C6">
              <w:rPr>
                <w:rStyle w:val="Hyperlink"/>
                <w:rFonts w:asciiTheme="minorHAnsi" w:hAnsiTheme="minorHAnsi" w:cstheme="minorHAnsi"/>
                <w:noProof/>
                <w:sz w:val="22"/>
                <w:szCs w:val="22"/>
              </w:rPr>
              <w:t>§ 9</w:t>
            </w:r>
            <w:r w:rsidRPr="00F650C6">
              <w:rPr>
                <w:rFonts w:asciiTheme="minorHAnsi" w:hAnsiTheme="minorHAnsi" w:cstheme="minorHAnsi"/>
                <w:noProof/>
                <w:sz w:val="22"/>
                <w:szCs w:val="22"/>
              </w:rPr>
              <w:tab/>
            </w:r>
            <w:r w:rsidRPr="00F650C6">
              <w:rPr>
                <w:rStyle w:val="Hyperlink"/>
                <w:rFonts w:asciiTheme="minorHAnsi" w:hAnsiTheme="minorHAnsi" w:cstheme="minorHAnsi"/>
                <w:noProof/>
                <w:sz w:val="22"/>
                <w:szCs w:val="22"/>
              </w:rPr>
              <w:t>Löschung</w:t>
            </w:r>
            <w:r w:rsidRPr="00F650C6">
              <w:rPr>
                <w:rFonts w:asciiTheme="minorHAnsi" w:hAnsiTheme="minorHAnsi" w:cstheme="minorHAnsi"/>
                <w:noProof/>
                <w:webHidden/>
                <w:sz w:val="22"/>
                <w:szCs w:val="22"/>
              </w:rPr>
              <w:tab/>
            </w:r>
            <w:r w:rsidRPr="00F650C6">
              <w:rPr>
                <w:rFonts w:asciiTheme="minorHAnsi" w:hAnsiTheme="minorHAnsi" w:cstheme="minorHAnsi"/>
                <w:noProof/>
                <w:webHidden/>
                <w:sz w:val="22"/>
                <w:szCs w:val="22"/>
              </w:rPr>
              <w:fldChar w:fldCharType="begin"/>
            </w:r>
            <w:r w:rsidRPr="00F650C6">
              <w:rPr>
                <w:rFonts w:asciiTheme="minorHAnsi" w:hAnsiTheme="minorHAnsi" w:cstheme="minorHAnsi"/>
                <w:noProof/>
                <w:webHidden/>
                <w:sz w:val="22"/>
                <w:szCs w:val="22"/>
              </w:rPr>
              <w:instrText xml:space="preserve"> PAGEREF _Toc509235900 \h </w:instrText>
            </w:r>
            <w:r w:rsidRPr="00F650C6">
              <w:rPr>
                <w:rFonts w:asciiTheme="minorHAnsi" w:hAnsiTheme="minorHAnsi" w:cstheme="minorHAnsi"/>
                <w:noProof/>
                <w:webHidden/>
                <w:sz w:val="22"/>
                <w:szCs w:val="22"/>
              </w:rPr>
            </w:r>
            <w:r w:rsidRPr="00F650C6">
              <w:rPr>
                <w:rFonts w:asciiTheme="minorHAnsi" w:hAnsiTheme="minorHAnsi" w:cstheme="minorHAnsi"/>
                <w:noProof/>
                <w:webHidden/>
                <w:sz w:val="22"/>
                <w:szCs w:val="22"/>
              </w:rPr>
              <w:fldChar w:fldCharType="separate"/>
            </w:r>
            <w:r w:rsidR="00B74A37">
              <w:rPr>
                <w:rFonts w:asciiTheme="minorHAnsi" w:hAnsiTheme="minorHAnsi" w:cstheme="minorHAnsi"/>
                <w:noProof/>
                <w:webHidden/>
                <w:sz w:val="22"/>
                <w:szCs w:val="22"/>
              </w:rPr>
              <w:t>10</w:t>
            </w:r>
            <w:r w:rsidRPr="00F650C6">
              <w:rPr>
                <w:rFonts w:asciiTheme="minorHAnsi" w:hAnsiTheme="minorHAnsi" w:cstheme="minorHAnsi"/>
                <w:noProof/>
                <w:webHidden/>
                <w:sz w:val="22"/>
                <w:szCs w:val="22"/>
              </w:rPr>
              <w:fldChar w:fldCharType="end"/>
            </w:r>
          </w:hyperlink>
        </w:p>
        <w:p w14:paraId="0CC5E679" w14:textId="65A04FD1" w:rsidR="00F0427D" w:rsidRPr="00F650C6" w:rsidRDefault="00F0427D">
          <w:pPr>
            <w:pStyle w:val="Verzeichnis1"/>
            <w:tabs>
              <w:tab w:val="left" w:pos="660"/>
              <w:tab w:val="right" w:leader="dot" w:pos="9062"/>
            </w:tabs>
            <w:rPr>
              <w:rFonts w:asciiTheme="minorHAnsi" w:hAnsiTheme="minorHAnsi" w:cstheme="minorHAnsi"/>
              <w:noProof/>
              <w:sz w:val="22"/>
              <w:szCs w:val="22"/>
            </w:rPr>
          </w:pPr>
          <w:hyperlink w:anchor="_Toc509235901" w:history="1">
            <w:r w:rsidRPr="00F650C6">
              <w:rPr>
                <w:rStyle w:val="Hyperlink"/>
                <w:rFonts w:asciiTheme="minorHAnsi" w:hAnsiTheme="minorHAnsi" w:cstheme="minorHAnsi"/>
                <w:noProof/>
                <w:sz w:val="22"/>
                <w:szCs w:val="22"/>
              </w:rPr>
              <w:t>§ 10</w:t>
            </w:r>
            <w:r w:rsidRPr="00F650C6">
              <w:rPr>
                <w:rFonts w:asciiTheme="minorHAnsi" w:hAnsiTheme="minorHAnsi" w:cstheme="minorHAnsi"/>
                <w:noProof/>
                <w:sz w:val="22"/>
                <w:szCs w:val="22"/>
              </w:rPr>
              <w:tab/>
            </w:r>
            <w:r w:rsidRPr="00F650C6">
              <w:rPr>
                <w:rStyle w:val="Hyperlink"/>
                <w:rFonts w:asciiTheme="minorHAnsi" w:hAnsiTheme="minorHAnsi" w:cstheme="minorHAnsi"/>
                <w:noProof/>
                <w:sz w:val="22"/>
                <w:szCs w:val="22"/>
              </w:rPr>
              <w:t>Vergütung</w:t>
            </w:r>
            <w:r w:rsidRPr="00F650C6">
              <w:rPr>
                <w:rFonts w:asciiTheme="minorHAnsi" w:hAnsiTheme="minorHAnsi" w:cstheme="minorHAnsi"/>
                <w:noProof/>
                <w:webHidden/>
                <w:sz w:val="22"/>
                <w:szCs w:val="22"/>
              </w:rPr>
              <w:tab/>
            </w:r>
            <w:r w:rsidRPr="00F650C6">
              <w:rPr>
                <w:rFonts w:asciiTheme="minorHAnsi" w:hAnsiTheme="minorHAnsi" w:cstheme="minorHAnsi"/>
                <w:noProof/>
                <w:webHidden/>
                <w:sz w:val="22"/>
                <w:szCs w:val="22"/>
              </w:rPr>
              <w:fldChar w:fldCharType="begin"/>
            </w:r>
            <w:r w:rsidRPr="00F650C6">
              <w:rPr>
                <w:rFonts w:asciiTheme="minorHAnsi" w:hAnsiTheme="minorHAnsi" w:cstheme="minorHAnsi"/>
                <w:noProof/>
                <w:webHidden/>
                <w:sz w:val="22"/>
                <w:szCs w:val="22"/>
              </w:rPr>
              <w:instrText xml:space="preserve"> PAGEREF _Toc509235901 \h </w:instrText>
            </w:r>
            <w:r w:rsidRPr="00F650C6">
              <w:rPr>
                <w:rFonts w:asciiTheme="minorHAnsi" w:hAnsiTheme="minorHAnsi" w:cstheme="minorHAnsi"/>
                <w:noProof/>
                <w:webHidden/>
                <w:sz w:val="22"/>
                <w:szCs w:val="22"/>
              </w:rPr>
            </w:r>
            <w:r w:rsidRPr="00F650C6">
              <w:rPr>
                <w:rFonts w:asciiTheme="minorHAnsi" w:hAnsiTheme="minorHAnsi" w:cstheme="minorHAnsi"/>
                <w:noProof/>
                <w:webHidden/>
                <w:sz w:val="22"/>
                <w:szCs w:val="22"/>
              </w:rPr>
              <w:fldChar w:fldCharType="separate"/>
            </w:r>
            <w:r w:rsidR="00B74A37">
              <w:rPr>
                <w:rFonts w:asciiTheme="minorHAnsi" w:hAnsiTheme="minorHAnsi" w:cstheme="minorHAnsi"/>
                <w:noProof/>
                <w:webHidden/>
                <w:sz w:val="22"/>
                <w:szCs w:val="22"/>
              </w:rPr>
              <w:t>11</w:t>
            </w:r>
            <w:r w:rsidRPr="00F650C6">
              <w:rPr>
                <w:rFonts w:asciiTheme="minorHAnsi" w:hAnsiTheme="minorHAnsi" w:cstheme="minorHAnsi"/>
                <w:noProof/>
                <w:webHidden/>
                <w:sz w:val="22"/>
                <w:szCs w:val="22"/>
              </w:rPr>
              <w:fldChar w:fldCharType="end"/>
            </w:r>
          </w:hyperlink>
        </w:p>
        <w:p w14:paraId="1F2762C3" w14:textId="1FD70AB8" w:rsidR="00F0427D" w:rsidRPr="00F650C6" w:rsidRDefault="00F0427D">
          <w:pPr>
            <w:pStyle w:val="Verzeichnis1"/>
            <w:tabs>
              <w:tab w:val="left" w:pos="660"/>
              <w:tab w:val="right" w:leader="dot" w:pos="9062"/>
            </w:tabs>
            <w:rPr>
              <w:rFonts w:asciiTheme="minorHAnsi" w:hAnsiTheme="minorHAnsi" w:cstheme="minorHAnsi"/>
              <w:noProof/>
              <w:sz w:val="22"/>
              <w:szCs w:val="22"/>
            </w:rPr>
          </w:pPr>
          <w:hyperlink w:anchor="_Toc509235902" w:history="1">
            <w:r w:rsidRPr="00F650C6">
              <w:rPr>
                <w:rStyle w:val="Hyperlink"/>
                <w:rFonts w:asciiTheme="minorHAnsi" w:hAnsiTheme="minorHAnsi" w:cstheme="minorHAnsi"/>
                <w:noProof/>
                <w:sz w:val="22"/>
                <w:szCs w:val="22"/>
              </w:rPr>
              <w:t>§ 11</w:t>
            </w:r>
            <w:r w:rsidRPr="00F650C6">
              <w:rPr>
                <w:rFonts w:asciiTheme="minorHAnsi" w:hAnsiTheme="minorHAnsi" w:cstheme="minorHAnsi"/>
                <w:noProof/>
                <w:sz w:val="22"/>
                <w:szCs w:val="22"/>
              </w:rPr>
              <w:tab/>
            </w:r>
            <w:r w:rsidRPr="00F650C6">
              <w:rPr>
                <w:rStyle w:val="Hyperlink"/>
                <w:rFonts w:asciiTheme="minorHAnsi" w:hAnsiTheme="minorHAnsi" w:cstheme="minorHAnsi"/>
                <w:noProof/>
                <w:sz w:val="22"/>
                <w:szCs w:val="22"/>
              </w:rPr>
              <w:t>Haftung</w:t>
            </w:r>
            <w:r w:rsidRPr="00F650C6">
              <w:rPr>
                <w:rFonts w:asciiTheme="minorHAnsi" w:hAnsiTheme="minorHAnsi" w:cstheme="minorHAnsi"/>
                <w:noProof/>
                <w:webHidden/>
                <w:sz w:val="22"/>
                <w:szCs w:val="22"/>
              </w:rPr>
              <w:tab/>
            </w:r>
            <w:r w:rsidRPr="00F650C6">
              <w:rPr>
                <w:rFonts w:asciiTheme="minorHAnsi" w:hAnsiTheme="minorHAnsi" w:cstheme="minorHAnsi"/>
                <w:noProof/>
                <w:webHidden/>
                <w:sz w:val="22"/>
                <w:szCs w:val="22"/>
              </w:rPr>
              <w:fldChar w:fldCharType="begin"/>
            </w:r>
            <w:r w:rsidRPr="00F650C6">
              <w:rPr>
                <w:rFonts w:asciiTheme="minorHAnsi" w:hAnsiTheme="minorHAnsi" w:cstheme="minorHAnsi"/>
                <w:noProof/>
                <w:webHidden/>
                <w:sz w:val="22"/>
                <w:szCs w:val="22"/>
              </w:rPr>
              <w:instrText xml:space="preserve"> PAGEREF _Toc509235902 \h </w:instrText>
            </w:r>
            <w:r w:rsidRPr="00F650C6">
              <w:rPr>
                <w:rFonts w:asciiTheme="minorHAnsi" w:hAnsiTheme="minorHAnsi" w:cstheme="minorHAnsi"/>
                <w:noProof/>
                <w:webHidden/>
                <w:sz w:val="22"/>
                <w:szCs w:val="22"/>
              </w:rPr>
            </w:r>
            <w:r w:rsidRPr="00F650C6">
              <w:rPr>
                <w:rFonts w:asciiTheme="minorHAnsi" w:hAnsiTheme="minorHAnsi" w:cstheme="minorHAnsi"/>
                <w:noProof/>
                <w:webHidden/>
                <w:sz w:val="22"/>
                <w:szCs w:val="22"/>
              </w:rPr>
              <w:fldChar w:fldCharType="separate"/>
            </w:r>
            <w:r w:rsidR="00B74A37">
              <w:rPr>
                <w:rFonts w:asciiTheme="minorHAnsi" w:hAnsiTheme="minorHAnsi" w:cstheme="minorHAnsi"/>
                <w:noProof/>
                <w:webHidden/>
                <w:sz w:val="22"/>
                <w:szCs w:val="22"/>
              </w:rPr>
              <w:t>11</w:t>
            </w:r>
            <w:r w:rsidRPr="00F650C6">
              <w:rPr>
                <w:rFonts w:asciiTheme="minorHAnsi" w:hAnsiTheme="minorHAnsi" w:cstheme="minorHAnsi"/>
                <w:noProof/>
                <w:webHidden/>
                <w:sz w:val="22"/>
                <w:szCs w:val="22"/>
              </w:rPr>
              <w:fldChar w:fldCharType="end"/>
            </w:r>
          </w:hyperlink>
        </w:p>
        <w:p w14:paraId="45048C29" w14:textId="3076287D" w:rsidR="00F0427D" w:rsidRPr="00F650C6" w:rsidRDefault="00F0427D">
          <w:pPr>
            <w:pStyle w:val="Verzeichnis1"/>
            <w:tabs>
              <w:tab w:val="left" w:pos="660"/>
              <w:tab w:val="right" w:leader="dot" w:pos="9062"/>
            </w:tabs>
            <w:rPr>
              <w:rFonts w:asciiTheme="minorHAnsi" w:hAnsiTheme="minorHAnsi" w:cstheme="minorHAnsi"/>
              <w:noProof/>
              <w:sz w:val="22"/>
              <w:szCs w:val="22"/>
            </w:rPr>
          </w:pPr>
          <w:hyperlink w:anchor="_Toc509235903" w:history="1">
            <w:r w:rsidRPr="00F650C6">
              <w:rPr>
                <w:rStyle w:val="Hyperlink"/>
                <w:rFonts w:asciiTheme="minorHAnsi" w:hAnsiTheme="minorHAnsi" w:cstheme="minorHAnsi"/>
                <w:noProof/>
                <w:sz w:val="22"/>
                <w:szCs w:val="22"/>
              </w:rPr>
              <w:t>§ 12</w:t>
            </w:r>
            <w:r w:rsidRPr="00F650C6">
              <w:rPr>
                <w:rFonts w:asciiTheme="minorHAnsi" w:hAnsiTheme="minorHAnsi" w:cstheme="minorHAnsi"/>
                <w:noProof/>
                <w:sz w:val="22"/>
                <w:szCs w:val="22"/>
              </w:rPr>
              <w:tab/>
            </w:r>
            <w:r w:rsidRPr="00F650C6">
              <w:rPr>
                <w:rStyle w:val="Hyperlink"/>
                <w:rFonts w:asciiTheme="minorHAnsi" w:hAnsiTheme="minorHAnsi" w:cstheme="minorHAnsi"/>
                <w:noProof/>
                <w:sz w:val="22"/>
                <w:szCs w:val="22"/>
              </w:rPr>
              <w:t>Sonstiges</w:t>
            </w:r>
            <w:r w:rsidRPr="00F650C6">
              <w:rPr>
                <w:rFonts w:asciiTheme="minorHAnsi" w:hAnsiTheme="minorHAnsi" w:cstheme="minorHAnsi"/>
                <w:noProof/>
                <w:webHidden/>
                <w:sz w:val="22"/>
                <w:szCs w:val="22"/>
              </w:rPr>
              <w:tab/>
            </w:r>
            <w:r w:rsidRPr="00F650C6">
              <w:rPr>
                <w:rFonts w:asciiTheme="minorHAnsi" w:hAnsiTheme="minorHAnsi" w:cstheme="minorHAnsi"/>
                <w:noProof/>
                <w:webHidden/>
                <w:sz w:val="22"/>
                <w:szCs w:val="22"/>
              </w:rPr>
              <w:fldChar w:fldCharType="begin"/>
            </w:r>
            <w:r w:rsidRPr="00F650C6">
              <w:rPr>
                <w:rFonts w:asciiTheme="minorHAnsi" w:hAnsiTheme="minorHAnsi" w:cstheme="minorHAnsi"/>
                <w:noProof/>
                <w:webHidden/>
                <w:sz w:val="22"/>
                <w:szCs w:val="22"/>
              </w:rPr>
              <w:instrText xml:space="preserve"> PAGEREF _Toc509235903 \h </w:instrText>
            </w:r>
            <w:r w:rsidRPr="00F650C6">
              <w:rPr>
                <w:rFonts w:asciiTheme="minorHAnsi" w:hAnsiTheme="minorHAnsi" w:cstheme="minorHAnsi"/>
                <w:noProof/>
                <w:webHidden/>
                <w:sz w:val="22"/>
                <w:szCs w:val="22"/>
              </w:rPr>
            </w:r>
            <w:r w:rsidRPr="00F650C6">
              <w:rPr>
                <w:rFonts w:asciiTheme="minorHAnsi" w:hAnsiTheme="minorHAnsi" w:cstheme="minorHAnsi"/>
                <w:noProof/>
                <w:webHidden/>
                <w:sz w:val="22"/>
                <w:szCs w:val="22"/>
              </w:rPr>
              <w:fldChar w:fldCharType="separate"/>
            </w:r>
            <w:r w:rsidR="00B74A37">
              <w:rPr>
                <w:rFonts w:asciiTheme="minorHAnsi" w:hAnsiTheme="minorHAnsi" w:cstheme="minorHAnsi"/>
                <w:noProof/>
                <w:webHidden/>
                <w:sz w:val="22"/>
                <w:szCs w:val="22"/>
              </w:rPr>
              <w:t>11</w:t>
            </w:r>
            <w:r w:rsidRPr="00F650C6">
              <w:rPr>
                <w:rFonts w:asciiTheme="minorHAnsi" w:hAnsiTheme="minorHAnsi" w:cstheme="minorHAnsi"/>
                <w:noProof/>
                <w:webHidden/>
                <w:sz w:val="22"/>
                <w:szCs w:val="22"/>
              </w:rPr>
              <w:fldChar w:fldCharType="end"/>
            </w:r>
          </w:hyperlink>
        </w:p>
        <w:p w14:paraId="5A81D902" w14:textId="77777777" w:rsidR="00F0427D" w:rsidRPr="00F650C6" w:rsidRDefault="00F0427D">
          <w:pPr>
            <w:rPr>
              <w:rFonts w:asciiTheme="minorHAnsi" w:hAnsiTheme="minorHAnsi" w:cstheme="minorHAnsi"/>
              <w:sz w:val="22"/>
              <w:szCs w:val="22"/>
            </w:rPr>
          </w:pPr>
          <w:r w:rsidRPr="00F650C6">
            <w:rPr>
              <w:rFonts w:asciiTheme="minorHAnsi" w:hAnsiTheme="minorHAnsi" w:cstheme="minorHAnsi"/>
              <w:b/>
              <w:bCs/>
              <w:sz w:val="22"/>
              <w:szCs w:val="22"/>
            </w:rPr>
            <w:fldChar w:fldCharType="end"/>
          </w:r>
        </w:p>
      </w:sdtContent>
    </w:sdt>
    <w:p w14:paraId="426F12F2" w14:textId="6514890E" w:rsidR="00D14A35" w:rsidRPr="00F650C6" w:rsidRDefault="00D14A35" w:rsidP="00F650C6">
      <w:pPr>
        <w:pStyle w:val="berschrift1"/>
        <w:jc w:val="left"/>
        <w:rPr>
          <w:rFonts w:asciiTheme="minorHAnsi" w:hAnsiTheme="minorHAnsi" w:cstheme="minorHAnsi"/>
          <w:sz w:val="22"/>
          <w:szCs w:val="22"/>
        </w:rPr>
      </w:pPr>
      <w:bookmarkStart w:id="0" w:name="_Toc509235892"/>
      <w:r w:rsidRPr="00F650C6">
        <w:rPr>
          <w:rFonts w:asciiTheme="minorHAnsi" w:hAnsiTheme="minorHAnsi" w:cstheme="minorHAnsi"/>
          <w:sz w:val="22"/>
          <w:szCs w:val="22"/>
        </w:rPr>
        <w:t>Gegenstand</w:t>
      </w:r>
      <w:r w:rsidR="00F700E9" w:rsidRPr="00F650C6">
        <w:rPr>
          <w:rFonts w:asciiTheme="minorHAnsi" w:hAnsiTheme="minorHAnsi" w:cstheme="minorHAnsi"/>
          <w:sz w:val="22"/>
          <w:szCs w:val="22"/>
        </w:rPr>
        <w:t>, Ort</w:t>
      </w:r>
      <w:r w:rsidR="00C2667E" w:rsidRPr="00F650C6">
        <w:rPr>
          <w:rFonts w:asciiTheme="minorHAnsi" w:hAnsiTheme="minorHAnsi" w:cstheme="minorHAnsi"/>
          <w:sz w:val="22"/>
          <w:szCs w:val="22"/>
        </w:rPr>
        <w:t xml:space="preserve"> und Dauer</w:t>
      </w:r>
      <w:r w:rsidRPr="00F650C6">
        <w:rPr>
          <w:rFonts w:asciiTheme="minorHAnsi" w:hAnsiTheme="minorHAnsi" w:cstheme="minorHAnsi"/>
          <w:sz w:val="22"/>
          <w:szCs w:val="22"/>
        </w:rPr>
        <w:t xml:space="preserve"> </w:t>
      </w:r>
      <w:r w:rsidR="003E13B8" w:rsidRPr="00F650C6">
        <w:rPr>
          <w:rFonts w:asciiTheme="minorHAnsi" w:hAnsiTheme="minorHAnsi" w:cstheme="minorHAnsi"/>
          <w:sz w:val="22"/>
          <w:szCs w:val="22"/>
        </w:rPr>
        <w:t>des Vertrages</w:t>
      </w:r>
      <w:bookmarkEnd w:id="0"/>
    </w:p>
    <w:p w14:paraId="3A369300" w14:textId="77777777" w:rsidR="00D14A35" w:rsidRPr="00F650C6" w:rsidRDefault="00D14A35" w:rsidP="00D14A35">
      <w:pPr>
        <w:jc w:val="both"/>
        <w:rPr>
          <w:rFonts w:asciiTheme="minorHAnsi" w:hAnsiTheme="minorHAnsi" w:cstheme="minorHAnsi"/>
          <w:sz w:val="22"/>
          <w:szCs w:val="22"/>
        </w:rPr>
      </w:pPr>
    </w:p>
    <w:p w14:paraId="5AB22C9B" w14:textId="77777777" w:rsidR="003720AA" w:rsidRPr="00F650C6" w:rsidRDefault="00D14A35" w:rsidP="0027469B">
      <w:pPr>
        <w:numPr>
          <w:ilvl w:val="0"/>
          <w:numId w:val="9"/>
        </w:numPr>
        <w:jc w:val="both"/>
        <w:rPr>
          <w:rFonts w:asciiTheme="minorHAnsi" w:hAnsiTheme="minorHAnsi" w:cstheme="minorHAnsi"/>
          <w:sz w:val="22"/>
          <w:szCs w:val="22"/>
        </w:rPr>
      </w:pPr>
      <w:r w:rsidRPr="00F650C6">
        <w:rPr>
          <w:rFonts w:asciiTheme="minorHAnsi" w:hAnsiTheme="minorHAnsi" w:cstheme="minorHAnsi"/>
          <w:sz w:val="22"/>
          <w:szCs w:val="22"/>
        </w:rPr>
        <w:t>Der Auftrag umfasst folgende Arbeiten</w:t>
      </w:r>
      <w:r w:rsidR="003720AA" w:rsidRPr="00F650C6">
        <w:rPr>
          <w:rFonts w:asciiTheme="minorHAnsi" w:hAnsiTheme="minorHAnsi" w:cstheme="minorHAnsi"/>
          <w:sz w:val="22"/>
          <w:szCs w:val="22"/>
        </w:rPr>
        <w:t xml:space="preserve">: </w:t>
      </w:r>
    </w:p>
    <w:p w14:paraId="00662CB3" w14:textId="77777777" w:rsidR="00204C79" w:rsidRPr="00F650C6" w:rsidRDefault="00204C79" w:rsidP="0038710C">
      <w:pPr>
        <w:ind w:left="708"/>
        <w:jc w:val="both"/>
        <w:rPr>
          <w:rFonts w:asciiTheme="minorHAnsi" w:hAnsiTheme="minorHAnsi" w:cstheme="minorHAnsi"/>
          <w:sz w:val="22"/>
          <w:szCs w:val="22"/>
        </w:rPr>
      </w:pPr>
    </w:p>
    <w:p w14:paraId="6ACD8233" w14:textId="77777777" w:rsidR="00374911" w:rsidRPr="00F650C6" w:rsidRDefault="00DE73C0" w:rsidP="00DE73C0">
      <w:pPr>
        <w:ind w:left="708"/>
        <w:jc w:val="both"/>
        <w:rPr>
          <w:rFonts w:asciiTheme="minorHAnsi" w:hAnsiTheme="minorHAnsi" w:cstheme="minorHAnsi"/>
          <w:sz w:val="22"/>
          <w:szCs w:val="22"/>
        </w:rPr>
      </w:pPr>
      <w:r w:rsidRPr="00F650C6">
        <w:rPr>
          <w:rFonts w:asciiTheme="minorHAnsi" w:hAnsiTheme="minorHAnsi" w:cstheme="minorHAnsi"/>
          <w:sz w:val="22"/>
          <w:szCs w:val="22"/>
        </w:rPr>
        <w:t xml:space="preserve">Bereitstellung </w:t>
      </w:r>
      <w:r w:rsidR="00007F6C" w:rsidRPr="00F650C6">
        <w:rPr>
          <w:rFonts w:asciiTheme="minorHAnsi" w:hAnsiTheme="minorHAnsi" w:cstheme="minorHAnsi"/>
          <w:sz w:val="22"/>
          <w:szCs w:val="22"/>
        </w:rPr>
        <w:t>und Hosting des Soft</w:t>
      </w:r>
      <w:r w:rsidR="00F0427D" w:rsidRPr="00F650C6">
        <w:rPr>
          <w:rFonts w:asciiTheme="minorHAnsi" w:hAnsiTheme="minorHAnsi" w:cstheme="minorHAnsi"/>
          <w:sz w:val="22"/>
          <w:szCs w:val="22"/>
        </w:rPr>
        <w:t>w</w:t>
      </w:r>
      <w:r w:rsidR="00007F6C" w:rsidRPr="00F650C6">
        <w:rPr>
          <w:rFonts w:asciiTheme="minorHAnsi" w:hAnsiTheme="minorHAnsi" w:cstheme="minorHAnsi"/>
          <w:sz w:val="22"/>
          <w:szCs w:val="22"/>
        </w:rPr>
        <w:t xml:space="preserve">aresystems </w:t>
      </w:r>
      <w:r w:rsidRPr="00F650C6">
        <w:rPr>
          <w:rFonts w:asciiTheme="minorHAnsi" w:hAnsiTheme="minorHAnsi" w:cstheme="minorHAnsi"/>
          <w:sz w:val="22"/>
          <w:szCs w:val="22"/>
        </w:rPr>
        <w:t>B</w:t>
      </w:r>
      <w:r w:rsidR="006D4BFA" w:rsidRPr="00F650C6">
        <w:rPr>
          <w:rFonts w:asciiTheme="minorHAnsi" w:hAnsiTheme="minorHAnsi" w:cstheme="minorHAnsi"/>
          <w:sz w:val="22"/>
          <w:szCs w:val="22"/>
        </w:rPr>
        <w:t>L</w:t>
      </w:r>
      <w:r w:rsidRPr="00F650C6">
        <w:rPr>
          <w:rFonts w:asciiTheme="minorHAnsi" w:hAnsiTheme="minorHAnsi" w:cstheme="minorHAnsi"/>
          <w:sz w:val="22"/>
          <w:szCs w:val="22"/>
        </w:rPr>
        <w:t xml:space="preserve">ok </w:t>
      </w:r>
      <w:r w:rsidR="00007F6C" w:rsidRPr="00F650C6">
        <w:rPr>
          <w:rFonts w:asciiTheme="minorHAnsi" w:hAnsiTheme="minorHAnsi" w:cstheme="minorHAnsi"/>
          <w:sz w:val="22"/>
          <w:szCs w:val="22"/>
        </w:rPr>
        <w:t>– Online-Berichtsheft</w:t>
      </w:r>
    </w:p>
    <w:p w14:paraId="6908E10D" w14:textId="77777777" w:rsidR="00DE73C0" w:rsidRPr="00F650C6" w:rsidRDefault="00DE73C0" w:rsidP="0038710C">
      <w:pPr>
        <w:ind w:left="708"/>
        <w:jc w:val="both"/>
        <w:rPr>
          <w:rFonts w:asciiTheme="minorHAnsi" w:hAnsiTheme="minorHAnsi" w:cstheme="minorHAnsi"/>
          <w:sz w:val="22"/>
          <w:szCs w:val="22"/>
        </w:rPr>
      </w:pPr>
    </w:p>
    <w:p w14:paraId="14AEA7FC" w14:textId="77777777" w:rsidR="00C2667E" w:rsidRPr="00F650C6" w:rsidRDefault="00C2667E" w:rsidP="0027469B">
      <w:pPr>
        <w:numPr>
          <w:ilvl w:val="0"/>
          <w:numId w:val="9"/>
        </w:numPr>
        <w:jc w:val="both"/>
        <w:rPr>
          <w:rFonts w:asciiTheme="minorHAnsi" w:hAnsiTheme="minorHAnsi" w:cstheme="minorHAnsi"/>
          <w:sz w:val="22"/>
          <w:szCs w:val="22"/>
        </w:rPr>
      </w:pPr>
      <w:r w:rsidRPr="00F650C6">
        <w:rPr>
          <w:rFonts w:asciiTheme="minorHAnsi" w:hAnsiTheme="minorHAnsi" w:cstheme="minorHAnsi"/>
          <w:sz w:val="22"/>
          <w:szCs w:val="22"/>
        </w:rPr>
        <w:t xml:space="preserve">Der Auftragnehmer verarbeitet dabei personenbezogene Daten für den Auftraggeber im Sinne von Art. 4 Nr. 2 und Art. 28 DSGVO auf Grundlage dieses Vertrages. </w:t>
      </w:r>
    </w:p>
    <w:p w14:paraId="0B6F367B" w14:textId="77777777" w:rsidR="00C2667E" w:rsidRPr="00F650C6" w:rsidRDefault="00C2667E" w:rsidP="00C2667E">
      <w:pPr>
        <w:ind w:left="720"/>
        <w:jc w:val="both"/>
        <w:rPr>
          <w:rFonts w:asciiTheme="minorHAnsi" w:hAnsiTheme="minorHAnsi" w:cstheme="minorHAnsi"/>
          <w:sz w:val="22"/>
          <w:szCs w:val="22"/>
        </w:rPr>
      </w:pPr>
    </w:p>
    <w:p w14:paraId="4489CE8C" w14:textId="77777777" w:rsidR="00B7134B" w:rsidRPr="00F650C6" w:rsidRDefault="00B7134B" w:rsidP="0027469B">
      <w:pPr>
        <w:numPr>
          <w:ilvl w:val="0"/>
          <w:numId w:val="9"/>
        </w:numPr>
        <w:jc w:val="both"/>
        <w:rPr>
          <w:rFonts w:asciiTheme="minorHAnsi" w:hAnsiTheme="minorHAnsi" w:cstheme="minorHAnsi"/>
          <w:sz w:val="22"/>
          <w:szCs w:val="22"/>
        </w:rPr>
      </w:pPr>
      <w:r w:rsidRPr="00F650C6">
        <w:rPr>
          <w:rFonts w:asciiTheme="minorHAnsi" w:hAnsiTheme="minorHAnsi" w:cstheme="minorHAnsi"/>
          <w:sz w:val="22"/>
          <w:szCs w:val="22"/>
        </w:rPr>
        <w:t xml:space="preserve">Art </w:t>
      </w:r>
      <w:r w:rsidR="00684EAF" w:rsidRPr="00F650C6">
        <w:rPr>
          <w:rFonts w:asciiTheme="minorHAnsi" w:hAnsiTheme="minorHAnsi" w:cstheme="minorHAnsi"/>
          <w:sz w:val="22"/>
          <w:szCs w:val="22"/>
        </w:rPr>
        <w:t xml:space="preserve">und Zweck </w:t>
      </w:r>
      <w:r w:rsidRPr="00F650C6">
        <w:rPr>
          <w:rFonts w:asciiTheme="minorHAnsi" w:hAnsiTheme="minorHAnsi" w:cstheme="minorHAnsi"/>
          <w:sz w:val="22"/>
          <w:szCs w:val="22"/>
        </w:rPr>
        <w:t xml:space="preserve">der Verarbeitung </w:t>
      </w:r>
      <w:r w:rsidR="003720AA" w:rsidRPr="00F650C6">
        <w:rPr>
          <w:rFonts w:asciiTheme="minorHAnsi" w:hAnsiTheme="minorHAnsi" w:cstheme="minorHAnsi"/>
          <w:sz w:val="22"/>
          <w:szCs w:val="22"/>
        </w:rPr>
        <w:t>(vgl. Art. 4 Nr. 2 DSGVO)</w:t>
      </w:r>
    </w:p>
    <w:p w14:paraId="75C59DBC" w14:textId="77777777" w:rsidR="003720AA" w:rsidRPr="00F650C6" w:rsidRDefault="003720AA" w:rsidP="003720AA">
      <w:pPr>
        <w:ind w:left="720"/>
        <w:jc w:val="both"/>
        <w:rPr>
          <w:rFonts w:asciiTheme="minorHAnsi" w:hAnsiTheme="minorHAnsi" w:cstheme="minorHAnsi"/>
          <w:sz w:val="22"/>
          <w:szCs w:val="22"/>
        </w:rPr>
      </w:pPr>
    </w:p>
    <w:p w14:paraId="39411D13" w14:textId="384B5E08" w:rsidR="003E0241" w:rsidRPr="00F650C6" w:rsidRDefault="007144E0" w:rsidP="00FB35F3">
      <w:pPr>
        <w:ind w:left="720"/>
        <w:jc w:val="both"/>
        <w:rPr>
          <w:rFonts w:asciiTheme="minorHAnsi" w:hAnsiTheme="minorHAnsi" w:cstheme="minorHAnsi"/>
          <w:sz w:val="22"/>
          <w:szCs w:val="22"/>
        </w:rPr>
      </w:pPr>
      <w:r w:rsidRPr="00F650C6">
        <w:rPr>
          <w:rFonts w:asciiTheme="minorHAnsi" w:hAnsiTheme="minorHAnsi" w:cstheme="minorHAnsi"/>
          <w:sz w:val="22"/>
          <w:szCs w:val="22"/>
        </w:rPr>
        <w:t xml:space="preserve">Durch den </w:t>
      </w:r>
      <w:r w:rsidR="003B391C">
        <w:rPr>
          <w:rFonts w:asciiTheme="minorHAnsi" w:hAnsiTheme="minorHAnsi" w:cstheme="minorHAnsi"/>
          <w:sz w:val="22"/>
          <w:szCs w:val="22"/>
        </w:rPr>
        <w:t>Auftragnehmer</w:t>
      </w:r>
      <w:r w:rsidR="003B391C" w:rsidRPr="00F650C6">
        <w:rPr>
          <w:rFonts w:asciiTheme="minorHAnsi" w:hAnsiTheme="minorHAnsi" w:cstheme="minorHAnsi"/>
          <w:sz w:val="22"/>
          <w:szCs w:val="22"/>
        </w:rPr>
        <w:t xml:space="preserve"> </w:t>
      </w:r>
      <w:r w:rsidR="003E0241" w:rsidRPr="00F650C6">
        <w:rPr>
          <w:rFonts w:asciiTheme="minorHAnsi" w:hAnsiTheme="minorHAnsi" w:cstheme="minorHAnsi"/>
          <w:sz w:val="22"/>
          <w:szCs w:val="22"/>
        </w:rPr>
        <w:t>werden Daten im Rahmen der für eine Prüfungszulassung notwendigen Berichtsheftführung verarbeitet</w:t>
      </w:r>
      <w:r w:rsidRPr="00F650C6">
        <w:rPr>
          <w:rFonts w:asciiTheme="minorHAnsi" w:hAnsiTheme="minorHAnsi" w:cstheme="minorHAnsi"/>
          <w:sz w:val="22"/>
          <w:szCs w:val="22"/>
        </w:rPr>
        <w:t>;</w:t>
      </w:r>
      <w:r w:rsidR="003E0241" w:rsidRPr="00F650C6">
        <w:rPr>
          <w:rFonts w:asciiTheme="minorHAnsi" w:hAnsiTheme="minorHAnsi" w:cstheme="minorHAnsi"/>
          <w:sz w:val="22"/>
          <w:szCs w:val="22"/>
        </w:rPr>
        <w:t xml:space="preserve"> dies betrifft die Daten der beteiligten Akteure, die in der Wochendokumentation erfassten Tätigkeiten und Fertigkeiten sowie die zur Verbesserung der Dokumentation gespeicherten Dokumente. Alle prüfungsrelevanten Daten können optional durch den Nutzer der Kammer bereitgestellt werden.</w:t>
      </w:r>
    </w:p>
    <w:p w14:paraId="12052B69" w14:textId="77777777" w:rsidR="003E0241" w:rsidRPr="00F650C6" w:rsidRDefault="003E0241" w:rsidP="00FB35F3">
      <w:pPr>
        <w:ind w:left="720"/>
        <w:jc w:val="both"/>
        <w:rPr>
          <w:rFonts w:asciiTheme="minorHAnsi" w:hAnsiTheme="minorHAnsi" w:cstheme="minorHAnsi"/>
          <w:sz w:val="22"/>
          <w:szCs w:val="22"/>
        </w:rPr>
      </w:pPr>
    </w:p>
    <w:p w14:paraId="6B5F15E3" w14:textId="77777777" w:rsidR="002F2EA4" w:rsidRPr="00F650C6" w:rsidRDefault="002F2EA4" w:rsidP="00FB35F3">
      <w:pPr>
        <w:ind w:left="720"/>
        <w:jc w:val="both"/>
        <w:rPr>
          <w:rFonts w:asciiTheme="minorHAnsi" w:hAnsiTheme="minorHAnsi" w:cstheme="minorHAnsi"/>
          <w:sz w:val="22"/>
          <w:szCs w:val="22"/>
        </w:rPr>
      </w:pPr>
      <w:r w:rsidRPr="00F650C6">
        <w:rPr>
          <w:rFonts w:asciiTheme="minorHAnsi" w:hAnsiTheme="minorHAnsi" w:cstheme="minorHAnsi"/>
          <w:sz w:val="22"/>
          <w:szCs w:val="22"/>
        </w:rPr>
        <w:t xml:space="preserve">Eine </w:t>
      </w:r>
      <w:r w:rsidR="00FB35F3" w:rsidRPr="00F650C6">
        <w:rPr>
          <w:rFonts w:asciiTheme="minorHAnsi" w:hAnsiTheme="minorHAnsi" w:cstheme="minorHAnsi"/>
          <w:sz w:val="22"/>
          <w:szCs w:val="22"/>
        </w:rPr>
        <w:t xml:space="preserve">weitere </w:t>
      </w:r>
      <w:r w:rsidRPr="00F650C6">
        <w:rPr>
          <w:rFonts w:asciiTheme="minorHAnsi" w:hAnsiTheme="minorHAnsi" w:cstheme="minorHAnsi"/>
          <w:sz w:val="22"/>
          <w:szCs w:val="22"/>
        </w:rPr>
        <w:t xml:space="preserve">konkrete Form der Verarbeitung personenbezogener Daten ist nicht beauftragt. </w:t>
      </w:r>
      <w:r w:rsidR="005C570D" w:rsidRPr="00F650C6">
        <w:rPr>
          <w:rFonts w:asciiTheme="minorHAnsi" w:hAnsiTheme="minorHAnsi" w:cstheme="minorHAnsi"/>
          <w:sz w:val="22"/>
          <w:szCs w:val="22"/>
        </w:rPr>
        <w:t>E</w:t>
      </w:r>
      <w:r w:rsidRPr="00F650C6">
        <w:rPr>
          <w:rFonts w:asciiTheme="minorHAnsi" w:hAnsiTheme="minorHAnsi" w:cstheme="minorHAnsi"/>
          <w:sz w:val="22"/>
          <w:szCs w:val="22"/>
        </w:rPr>
        <w:t xml:space="preserve">s sind alle Verarbeitungen zulässig, welche für die konkreten </w:t>
      </w:r>
      <w:r w:rsidR="002E2D72" w:rsidRPr="00F650C6">
        <w:rPr>
          <w:rFonts w:asciiTheme="minorHAnsi" w:hAnsiTheme="minorHAnsi" w:cstheme="minorHAnsi"/>
          <w:sz w:val="22"/>
          <w:szCs w:val="22"/>
        </w:rPr>
        <w:t xml:space="preserve">Betriebs-, </w:t>
      </w:r>
      <w:r w:rsidRPr="00F650C6">
        <w:rPr>
          <w:rFonts w:asciiTheme="minorHAnsi" w:hAnsiTheme="minorHAnsi" w:cstheme="minorHAnsi"/>
          <w:sz w:val="22"/>
          <w:szCs w:val="22"/>
        </w:rPr>
        <w:t>Wartungs- und Supportvorgänge für den Auftraggeber erforderlich sind und den folgenden Regelungen entsprechen. Eine Verarbeitung der Daten des Auftraggebers auf andere Arten oder für andere Zwecke ist nicht zulässig.</w:t>
      </w:r>
    </w:p>
    <w:p w14:paraId="39D78EE4" w14:textId="741E3032" w:rsidR="00B813D3" w:rsidRDefault="00B813D3">
      <w:pPr>
        <w:rPr>
          <w:rFonts w:asciiTheme="minorHAnsi" w:hAnsiTheme="minorHAnsi" w:cstheme="minorHAnsi"/>
          <w:sz w:val="22"/>
          <w:szCs w:val="22"/>
        </w:rPr>
      </w:pPr>
      <w:r>
        <w:rPr>
          <w:rFonts w:asciiTheme="minorHAnsi" w:hAnsiTheme="minorHAnsi" w:cstheme="minorHAnsi"/>
          <w:sz w:val="22"/>
          <w:szCs w:val="22"/>
        </w:rPr>
        <w:br w:type="page"/>
      </w:r>
    </w:p>
    <w:p w14:paraId="1D918A2F" w14:textId="77777777" w:rsidR="00B7134B" w:rsidRPr="00F650C6" w:rsidRDefault="003720AA" w:rsidP="0027469B">
      <w:pPr>
        <w:numPr>
          <w:ilvl w:val="0"/>
          <w:numId w:val="9"/>
        </w:numPr>
        <w:jc w:val="both"/>
        <w:rPr>
          <w:rFonts w:asciiTheme="minorHAnsi" w:hAnsiTheme="minorHAnsi" w:cstheme="minorHAnsi"/>
          <w:sz w:val="22"/>
          <w:szCs w:val="22"/>
        </w:rPr>
      </w:pPr>
      <w:r w:rsidRPr="00F650C6">
        <w:rPr>
          <w:rFonts w:asciiTheme="minorHAnsi" w:hAnsiTheme="minorHAnsi" w:cstheme="minorHAnsi"/>
          <w:sz w:val="22"/>
          <w:szCs w:val="22"/>
        </w:rPr>
        <w:lastRenderedPageBreak/>
        <w:t>Art der personenbezogenen Daten (vgl. Art. 4 Nr. 1, sowie ggf. Nr. 13 bis 15 DSGVO)</w:t>
      </w:r>
    </w:p>
    <w:p w14:paraId="736F003E" w14:textId="77777777" w:rsidR="003720AA" w:rsidRPr="00F650C6" w:rsidRDefault="003720AA" w:rsidP="003720AA">
      <w:pPr>
        <w:ind w:left="720"/>
        <w:jc w:val="both"/>
        <w:rPr>
          <w:rFonts w:asciiTheme="minorHAnsi" w:hAnsiTheme="minorHAnsi" w:cstheme="minorHAnsi"/>
          <w:sz w:val="22"/>
          <w:szCs w:val="22"/>
        </w:rPr>
      </w:pPr>
    </w:p>
    <w:p w14:paraId="04693C32" w14:textId="16DC5BD9" w:rsidR="00F72620" w:rsidRPr="00F650C6" w:rsidRDefault="00F72620" w:rsidP="00F72620">
      <w:pPr>
        <w:ind w:left="720"/>
        <w:jc w:val="both"/>
        <w:rPr>
          <w:rFonts w:asciiTheme="minorHAnsi" w:hAnsiTheme="minorHAnsi" w:cstheme="minorHAnsi"/>
          <w:sz w:val="22"/>
          <w:szCs w:val="22"/>
        </w:rPr>
      </w:pPr>
      <w:r w:rsidRPr="00F650C6">
        <w:rPr>
          <w:rFonts w:asciiTheme="minorHAnsi" w:hAnsiTheme="minorHAnsi" w:cstheme="minorHAnsi"/>
          <w:sz w:val="22"/>
          <w:szCs w:val="22"/>
        </w:rPr>
        <w:t xml:space="preserve">Gegenstand der Verarbeitung personenbezogener Daten sind </w:t>
      </w:r>
      <w:r w:rsidR="005E62AC" w:rsidRPr="00F650C6">
        <w:rPr>
          <w:rFonts w:asciiTheme="minorHAnsi" w:hAnsiTheme="minorHAnsi" w:cstheme="minorHAnsi"/>
          <w:sz w:val="22"/>
          <w:szCs w:val="22"/>
        </w:rPr>
        <w:t xml:space="preserve">insbesondere </w:t>
      </w:r>
      <w:r w:rsidRPr="00F650C6">
        <w:rPr>
          <w:rFonts w:asciiTheme="minorHAnsi" w:hAnsiTheme="minorHAnsi" w:cstheme="minorHAnsi"/>
          <w:sz w:val="22"/>
          <w:szCs w:val="22"/>
        </w:rPr>
        <w:t>folgende Datenarten / -kategorien:</w:t>
      </w:r>
    </w:p>
    <w:p w14:paraId="5436EC68" w14:textId="77777777" w:rsidR="00F72620" w:rsidRPr="00F650C6" w:rsidRDefault="00F72620" w:rsidP="005E62AC">
      <w:pPr>
        <w:pStyle w:val="Listenabsatz"/>
        <w:numPr>
          <w:ilvl w:val="0"/>
          <w:numId w:val="23"/>
        </w:numPr>
        <w:rPr>
          <w:rFonts w:asciiTheme="minorHAnsi" w:eastAsia="Times New Roman" w:hAnsiTheme="minorHAnsi" w:cstheme="minorHAnsi"/>
          <w:lang w:eastAsia="de-DE"/>
        </w:rPr>
      </w:pPr>
      <w:r w:rsidRPr="00F650C6">
        <w:rPr>
          <w:rFonts w:asciiTheme="minorHAnsi" w:eastAsia="Times New Roman" w:hAnsiTheme="minorHAnsi" w:cstheme="minorHAnsi"/>
          <w:lang w:eastAsia="de-DE"/>
        </w:rPr>
        <w:t>Profildaten</w:t>
      </w:r>
    </w:p>
    <w:p w14:paraId="5A182BFE" w14:textId="77777777" w:rsidR="00F72620" w:rsidRPr="00F650C6" w:rsidRDefault="00F72620" w:rsidP="005E62AC">
      <w:pPr>
        <w:pStyle w:val="Listenabsatz"/>
        <w:numPr>
          <w:ilvl w:val="1"/>
          <w:numId w:val="23"/>
        </w:numPr>
        <w:rPr>
          <w:rFonts w:asciiTheme="minorHAnsi" w:eastAsia="Times New Roman" w:hAnsiTheme="minorHAnsi" w:cstheme="minorHAnsi"/>
          <w:lang w:eastAsia="de-DE"/>
        </w:rPr>
      </w:pPr>
      <w:r w:rsidRPr="00F650C6">
        <w:rPr>
          <w:rFonts w:asciiTheme="minorHAnsi" w:eastAsia="Times New Roman" w:hAnsiTheme="minorHAnsi" w:cstheme="minorHAnsi"/>
          <w:lang w:eastAsia="de-DE"/>
        </w:rPr>
        <w:t>Kammer, Berufsschule, Ausbildungsbetrieb</w:t>
      </w:r>
    </w:p>
    <w:p w14:paraId="6C5CA3C9" w14:textId="77777777" w:rsidR="00F72620" w:rsidRDefault="00F72620" w:rsidP="005E62AC">
      <w:pPr>
        <w:pStyle w:val="Listenabsatz"/>
        <w:numPr>
          <w:ilvl w:val="1"/>
          <w:numId w:val="23"/>
        </w:numPr>
        <w:rPr>
          <w:rFonts w:asciiTheme="minorHAnsi" w:eastAsia="Times New Roman" w:hAnsiTheme="minorHAnsi" w:cstheme="minorHAnsi"/>
          <w:lang w:eastAsia="de-DE"/>
        </w:rPr>
      </w:pPr>
      <w:r w:rsidRPr="00F650C6">
        <w:rPr>
          <w:rFonts w:asciiTheme="minorHAnsi" w:eastAsia="Times New Roman" w:hAnsiTheme="minorHAnsi" w:cstheme="minorHAnsi"/>
          <w:lang w:eastAsia="de-DE"/>
        </w:rPr>
        <w:t>Anrede, Name, Vorname</w:t>
      </w:r>
    </w:p>
    <w:p w14:paraId="16D115B3" w14:textId="6E3A4147" w:rsidR="00783261" w:rsidRPr="00F650C6" w:rsidRDefault="00783261" w:rsidP="00424C6D">
      <w:pPr>
        <w:pStyle w:val="Listenabsatz"/>
        <w:numPr>
          <w:ilvl w:val="1"/>
          <w:numId w:val="23"/>
        </w:numPr>
        <w:rPr>
          <w:rFonts w:asciiTheme="minorHAnsi" w:eastAsia="Times New Roman" w:hAnsiTheme="minorHAnsi" w:cstheme="minorHAnsi"/>
          <w:lang w:eastAsia="de-DE"/>
        </w:rPr>
      </w:pPr>
      <w:r>
        <w:rPr>
          <w:rFonts w:asciiTheme="minorHAnsi" w:eastAsia="Times New Roman" w:hAnsiTheme="minorHAnsi" w:cstheme="minorHAnsi"/>
          <w:lang w:eastAsia="de-DE"/>
        </w:rPr>
        <w:t>Geburtsdatum</w:t>
      </w:r>
    </w:p>
    <w:p w14:paraId="3904412B" w14:textId="77777777" w:rsidR="00F72620" w:rsidRPr="00F650C6" w:rsidRDefault="00F72620" w:rsidP="005E62AC">
      <w:pPr>
        <w:pStyle w:val="Listenabsatz"/>
        <w:numPr>
          <w:ilvl w:val="1"/>
          <w:numId w:val="23"/>
        </w:numPr>
        <w:rPr>
          <w:rFonts w:asciiTheme="minorHAnsi" w:eastAsia="Times New Roman" w:hAnsiTheme="minorHAnsi" w:cstheme="minorHAnsi"/>
          <w:lang w:eastAsia="de-DE"/>
        </w:rPr>
      </w:pPr>
      <w:r w:rsidRPr="00F650C6">
        <w:rPr>
          <w:rFonts w:asciiTheme="minorHAnsi" w:eastAsia="Times New Roman" w:hAnsiTheme="minorHAnsi" w:cstheme="minorHAnsi"/>
          <w:lang w:eastAsia="de-DE"/>
        </w:rPr>
        <w:t>E-Mail-Adresse</w:t>
      </w:r>
    </w:p>
    <w:p w14:paraId="7344DEDE" w14:textId="77777777" w:rsidR="00F72620" w:rsidRPr="00F650C6" w:rsidRDefault="00F72620" w:rsidP="005E62AC">
      <w:pPr>
        <w:pStyle w:val="Listenabsatz"/>
        <w:numPr>
          <w:ilvl w:val="1"/>
          <w:numId w:val="23"/>
        </w:numPr>
        <w:rPr>
          <w:rFonts w:asciiTheme="minorHAnsi" w:eastAsia="Times New Roman" w:hAnsiTheme="minorHAnsi" w:cstheme="minorHAnsi"/>
          <w:lang w:eastAsia="de-DE"/>
        </w:rPr>
      </w:pPr>
      <w:r w:rsidRPr="00F650C6">
        <w:rPr>
          <w:rFonts w:asciiTheme="minorHAnsi" w:eastAsia="Times New Roman" w:hAnsiTheme="minorHAnsi" w:cstheme="minorHAnsi"/>
          <w:lang w:eastAsia="de-DE"/>
        </w:rPr>
        <w:t>Beruf, Ausbildungszeitraum, Ausbildungsordnung, Rahmenlehrplan</w:t>
      </w:r>
    </w:p>
    <w:p w14:paraId="3426D918" w14:textId="77777777" w:rsidR="00F72620" w:rsidRPr="00F650C6" w:rsidRDefault="00F72620" w:rsidP="005E62AC">
      <w:pPr>
        <w:pStyle w:val="Listenabsatz"/>
        <w:numPr>
          <w:ilvl w:val="1"/>
          <w:numId w:val="23"/>
        </w:numPr>
        <w:rPr>
          <w:rFonts w:asciiTheme="minorHAnsi" w:eastAsia="Times New Roman" w:hAnsiTheme="minorHAnsi" w:cstheme="minorHAnsi"/>
          <w:lang w:eastAsia="de-DE"/>
        </w:rPr>
      </w:pPr>
      <w:r w:rsidRPr="00F650C6">
        <w:rPr>
          <w:rFonts w:asciiTheme="minorHAnsi" w:eastAsia="Times New Roman" w:hAnsiTheme="minorHAnsi" w:cstheme="minorHAnsi"/>
          <w:lang w:eastAsia="de-DE"/>
        </w:rPr>
        <w:t>Benutzername, Passwort</w:t>
      </w:r>
    </w:p>
    <w:p w14:paraId="51633DAB" w14:textId="77777777" w:rsidR="00F72620" w:rsidRPr="00F650C6" w:rsidRDefault="00F72620" w:rsidP="005E62AC">
      <w:pPr>
        <w:pStyle w:val="Listenabsatz"/>
        <w:numPr>
          <w:ilvl w:val="0"/>
          <w:numId w:val="23"/>
        </w:numPr>
        <w:rPr>
          <w:rFonts w:asciiTheme="minorHAnsi" w:eastAsia="Times New Roman" w:hAnsiTheme="minorHAnsi" w:cstheme="minorHAnsi"/>
          <w:lang w:eastAsia="de-DE"/>
        </w:rPr>
      </w:pPr>
      <w:r w:rsidRPr="00F650C6">
        <w:rPr>
          <w:rFonts w:asciiTheme="minorHAnsi" w:eastAsia="Times New Roman" w:hAnsiTheme="minorHAnsi" w:cstheme="minorHAnsi"/>
          <w:lang w:eastAsia="de-DE"/>
        </w:rPr>
        <w:t>Berichtsheft-Daten</w:t>
      </w:r>
    </w:p>
    <w:p w14:paraId="67419BB1" w14:textId="77777777" w:rsidR="00F72620" w:rsidRPr="00F650C6" w:rsidRDefault="005E62AC" w:rsidP="005E62AC">
      <w:pPr>
        <w:pStyle w:val="Listenabsatz"/>
        <w:numPr>
          <w:ilvl w:val="1"/>
          <w:numId w:val="23"/>
        </w:numPr>
        <w:rPr>
          <w:rFonts w:asciiTheme="minorHAnsi" w:eastAsia="Times New Roman" w:hAnsiTheme="minorHAnsi" w:cstheme="minorHAnsi"/>
          <w:lang w:eastAsia="de-DE"/>
        </w:rPr>
      </w:pPr>
      <w:r w:rsidRPr="00F650C6">
        <w:rPr>
          <w:rFonts w:asciiTheme="minorHAnsi" w:eastAsia="Times New Roman" w:hAnsiTheme="minorHAnsi" w:cstheme="minorHAnsi"/>
          <w:lang w:eastAsia="de-DE"/>
        </w:rPr>
        <w:t>A</w:t>
      </w:r>
      <w:r w:rsidR="00F72620" w:rsidRPr="00F650C6">
        <w:rPr>
          <w:rFonts w:asciiTheme="minorHAnsi" w:eastAsia="Times New Roman" w:hAnsiTheme="minorHAnsi" w:cstheme="minorHAnsi"/>
          <w:lang w:eastAsia="de-DE"/>
        </w:rPr>
        <w:t>bteilung, Lernort, Status</w:t>
      </w:r>
    </w:p>
    <w:p w14:paraId="5AFEB595" w14:textId="77777777" w:rsidR="00F72620" w:rsidRPr="00F650C6" w:rsidRDefault="00F72620" w:rsidP="005E62AC">
      <w:pPr>
        <w:pStyle w:val="Listenabsatz"/>
        <w:numPr>
          <w:ilvl w:val="1"/>
          <w:numId w:val="23"/>
        </w:numPr>
        <w:rPr>
          <w:rFonts w:asciiTheme="minorHAnsi" w:eastAsia="Times New Roman" w:hAnsiTheme="minorHAnsi" w:cstheme="minorHAnsi"/>
          <w:lang w:eastAsia="de-DE"/>
        </w:rPr>
      </w:pPr>
      <w:r w:rsidRPr="00F650C6">
        <w:rPr>
          <w:rFonts w:asciiTheme="minorHAnsi" w:eastAsia="Times New Roman" w:hAnsiTheme="minorHAnsi" w:cstheme="minorHAnsi"/>
          <w:lang w:eastAsia="de-DE"/>
        </w:rPr>
        <w:t>Tätigkeiten, Erwartungserfüllung, Zeitdauer, Bemerkungen</w:t>
      </w:r>
    </w:p>
    <w:p w14:paraId="7888FEA0" w14:textId="77777777" w:rsidR="00F72620" w:rsidRPr="00F650C6" w:rsidRDefault="00F72620" w:rsidP="005E62AC">
      <w:pPr>
        <w:pStyle w:val="Listenabsatz"/>
        <w:numPr>
          <w:ilvl w:val="1"/>
          <w:numId w:val="23"/>
        </w:numPr>
        <w:rPr>
          <w:rFonts w:asciiTheme="minorHAnsi" w:eastAsia="Times New Roman" w:hAnsiTheme="minorHAnsi" w:cstheme="minorHAnsi"/>
          <w:lang w:eastAsia="de-DE"/>
        </w:rPr>
      </w:pPr>
      <w:r w:rsidRPr="00F650C6">
        <w:rPr>
          <w:rFonts w:asciiTheme="minorHAnsi" w:eastAsia="Times New Roman" w:hAnsiTheme="minorHAnsi" w:cstheme="minorHAnsi"/>
          <w:lang w:eastAsia="de-DE"/>
        </w:rPr>
        <w:t>Freigabedatum, freigebender Auszubildender</w:t>
      </w:r>
    </w:p>
    <w:p w14:paraId="3A9D36BD" w14:textId="77777777" w:rsidR="00F72620" w:rsidRPr="00F650C6" w:rsidRDefault="00F72620" w:rsidP="005E62AC">
      <w:pPr>
        <w:pStyle w:val="Listenabsatz"/>
        <w:numPr>
          <w:ilvl w:val="1"/>
          <w:numId w:val="23"/>
        </w:numPr>
        <w:rPr>
          <w:rFonts w:asciiTheme="minorHAnsi" w:eastAsia="Times New Roman" w:hAnsiTheme="minorHAnsi" w:cstheme="minorHAnsi"/>
          <w:lang w:eastAsia="de-DE"/>
        </w:rPr>
      </w:pPr>
      <w:r w:rsidRPr="00F650C6">
        <w:rPr>
          <w:rFonts w:asciiTheme="minorHAnsi" w:eastAsia="Times New Roman" w:hAnsiTheme="minorHAnsi" w:cstheme="minorHAnsi"/>
          <w:lang w:eastAsia="de-DE"/>
        </w:rPr>
        <w:t>Abnahmedatum, kontrollierender Ausbilder</w:t>
      </w:r>
    </w:p>
    <w:p w14:paraId="3C49B8D1" w14:textId="77777777" w:rsidR="00F72620" w:rsidRPr="00F650C6" w:rsidRDefault="00F72620" w:rsidP="005E62AC">
      <w:pPr>
        <w:pStyle w:val="Listenabsatz"/>
        <w:numPr>
          <w:ilvl w:val="0"/>
          <w:numId w:val="23"/>
        </w:numPr>
        <w:rPr>
          <w:rFonts w:asciiTheme="minorHAnsi" w:eastAsia="Times New Roman" w:hAnsiTheme="minorHAnsi" w:cstheme="minorHAnsi"/>
          <w:lang w:eastAsia="de-DE"/>
        </w:rPr>
      </w:pPr>
      <w:r w:rsidRPr="00F650C6">
        <w:rPr>
          <w:rFonts w:asciiTheme="minorHAnsi" w:eastAsia="Times New Roman" w:hAnsiTheme="minorHAnsi" w:cstheme="minorHAnsi"/>
          <w:lang w:eastAsia="de-DE"/>
        </w:rPr>
        <w:t>Entwicklungsportfolio-Daten</w:t>
      </w:r>
    </w:p>
    <w:p w14:paraId="734400B1" w14:textId="77777777" w:rsidR="00F72620" w:rsidRPr="00F650C6" w:rsidRDefault="00F72620" w:rsidP="005E62AC">
      <w:pPr>
        <w:pStyle w:val="Listenabsatz"/>
        <w:numPr>
          <w:ilvl w:val="1"/>
          <w:numId w:val="23"/>
        </w:numPr>
        <w:rPr>
          <w:rFonts w:asciiTheme="minorHAnsi" w:eastAsia="Times New Roman" w:hAnsiTheme="minorHAnsi" w:cstheme="minorHAnsi"/>
          <w:lang w:eastAsia="de-DE"/>
        </w:rPr>
      </w:pPr>
      <w:r w:rsidRPr="00F650C6">
        <w:rPr>
          <w:rFonts w:asciiTheme="minorHAnsi" w:eastAsia="Times New Roman" w:hAnsiTheme="minorHAnsi" w:cstheme="minorHAnsi"/>
          <w:lang w:eastAsia="de-DE"/>
        </w:rPr>
        <w:t>Entwicklungsstand-Daten</w:t>
      </w:r>
    </w:p>
    <w:p w14:paraId="12DB6D2E" w14:textId="77777777" w:rsidR="00F72620" w:rsidRPr="00F650C6" w:rsidRDefault="00F72620" w:rsidP="005E62AC">
      <w:pPr>
        <w:pStyle w:val="Listenabsatz"/>
        <w:numPr>
          <w:ilvl w:val="1"/>
          <w:numId w:val="23"/>
        </w:numPr>
        <w:rPr>
          <w:rFonts w:asciiTheme="minorHAnsi" w:eastAsia="Times New Roman" w:hAnsiTheme="minorHAnsi" w:cstheme="minorHAnsi"/>
          <w:lang w:eastAsia="de-DE"/>
        </w:rPr>
      </w:pPr>
      <w:r w:rsidRPr="00F650C6">
        <w:rPr>
          <w:rFonts w:asciiTheme="minorHAnsi" w:eastAsia="Times New Roman" w:hAnsiTheme="minorHAnsi" w:cstheme="minorHAnsi"/>
          <w:lang w:eastAsia="de-DE"/>
        </w:rPr>
        <w:t>Hochgeladene Dokumente</w:t>
      </w:r>
    </w:p>
    <w:p w14:paraId="06F84053" w14:textId="77777777" w:rsidR="00F72620" w:rsidRPr="00F650C6" w:rsidRDefault="00F72620" w:rsidP="005E62AC">
      <w:pPr>
        <w:pStyle w:val="Listenabsatz"/>
        <w:numPr>
          <w:ilvl w:val="1"/>
          <w:numId w:val="23"/>
        </w:numPr>
        <w:rPr>
          <w:rFonts w:asciiTheme="minorHAnsi" w:eastAsia="Times New Roman" w:hAnsiTheme="minorHAnsi" w:cstheme="minorHAnsi"/>
          <w:lang w:eastAsia="de-DE"/>
        </w:rPr>
      </w:pPr>
      <w:r w:rsidRPr="00F650C6">
        <w:rPr>
          <w:rFonts w:asciiTheme="minorHAnsi" w:eastAsia="Times New Roman" w:hAnsiTheme="minorHAnsi" w:cstheme="minorHAnsi"/>
          <w:lang w:eastAsia="de-DE"/>
        </w:rPr>
        <w:t>Einschätzungen zu personalen Fähigkeiten</w:t>
      </w:r>
    </w:p>
    <w:p w14:paraId="7CC875FB" w14:textId="77777777" w:rsidR="00F72620" w:rsidRPr="00F650C6" w:rsidRDefault="00F72620" w:rsidP="005E62AC">
      <w:pPr>
        <w:pStyle w:val="Listenabsatz"/>
        <w:numPr>
          <w:ilvl w:val="1"/>
          <w:numId w:val="23"/>
        </w:numPr>
        <w:rPr>
          <w:rFonts w:asciiTheme="minorHAnsi" w:eastAsia="Times New Roman" w:hAnsiTheme="minorHAnsi" w:cstheme="minorHAnsi"/>
          <w:lang w:eastAsia="de-DE"/>
        </w:rPr>
      </w:pPr>
      <w:r w:rsidRPr="00F650C6">
        <w:rPr>
          <w:rFonts w:asciiTheme="minorHAnsi" w:eastAsia="Times New Roman" w:hAnsiTheme="minorHAnsi" w:cstheme="minorHAnsi"/>
          <w:lang w:eastAsia="de-DE"/>
        </w:rPr>
        <w:t>Checklisten-Daten</w:t>
      </w:r>
    </w:p>
    <w:p w14:paraId="3163297A" w14:textId="77777777" w:rsidR="00F72620" w:rsidRPr="00F650C6" w:rsidRDefault="00F72620" w:rsidP="005E62AC">
      <w:pPr>
        <w:pStyle w:val="Listenabsatz"/>
        <w:numPr>
          <w:ilvl w:val="0"/>
          <w:numId w:val="23"/>
        </w:numPr>
        <w:rPr>
          <w:rFonts w:asciiTheme="minorHAnsi" w:eastAsia="Times New Roman" w:hAnsiTheme="minorHAnsi" w:cstheme="minorHAnsi"/>
          <w:lang w:eastAsia="de-DE"/>
        </w:rPr>
      </w:pPr>
      <w:r w:rsidRPr="00F650C6">
        <w:rPr>
          <w:rFonts w:asciiTheme="minorHAnsi" w:eastAsia="Times New Roman" w:hAnsiTheme="minorHAnsi" w:cstheme="minorHAnsi"/>
          <w:lang w:eastAsia="de-DE"/>
        </w:rPr>
        <w:t>Kommunikationsdaten</w:t>
      </w:r>
    </w:p>
    <w:p w14:paraId="443AFA92" w14:textId="77777777" w:rsidR="00F72620" w:rsidRPr="00F650C6" w:rsidRDefault="00F72620" w:rsidP="005E62AC">
      <w:pPr>
        <w:pStyle w:val="Listenabsatz"/>
        <w:numPr>
          <w:ilvl w:val="1"/>
          <w:numId w:val="23"/>
        </w:numPr>
        <w:rPr>
          <w:rFonts w:asciiTheme="minorHAnsi" w:eastAsia="Times New Roman" w:hAnsiTheme="minorHAnsi" w:cstheme="minorHAnsi"/>
          <w:lang w:eastAsia="de-DE"/>
        </w:rPr>
      </w:pPr>
      <w:r w:rsidRPr="00F650C6">
        <w:rPr>
          <w:rFonts w:asciiTheme="minorHAnsi" w:eastAsia="Times New Roman" w:hAnsiTheme="minorHAnsi" w:cstheme="minorHAnsi"/>
          <w:lang w:eastAsia="de-DE"/>
        </w:rPr>
        <w:t>Interne Nachrichten</w:t>
      </w:r>
    </w:p>
    <w:p w14:paraId="25AB974C" w14:textId="77777777" w:rsidR="0025684A" w:rsidRPr="00F650C6" w:rsidRDefault="00F72620" w:rsidP="005E62AC">
      <w:pPr>
        <w:pStyle w:val="Listenabsatz"/>
        <w:numPr>
          <w:ilvl w:val="1"/>
          <w:numId w:val="23"/>
        </w:numPr>
        <w:rPr>
          <w:rFonts w:asciiTheme="minorHAnsi" w:eastAsia="Times New Roman" w:hAnsiTheme="minorHAnsi" w:cstheme="minorHAnsi"/>
          <w:lang w:eastAsia="de-DE"/>
        </w:rPr>
      </w:pPr>
      <w:r w:rsidRPr="00F650C6">
        <w:rPr>
          <w:rFonts w:asciiTheme="minorHAnsi" w:eastAsia="Times New Roman" w:hAnsiTheme="minorHAnsi" w:cstheme="minorHAnsi"/>
          <w:lang w:eastAsia="de-DE"/>
        </w:rPr>
        <w:t>Kommentare</w:t>
      </w:r>
    </w:p>
    <w:p w14:paraId="42D7F36F" w14:textId="77777777" w:rsidR="00436627" w:rsidRPr="00F650C6" w:rsidRDefault="002F324F" w:rsidP="00B53FD1">
      <w:pPr>
        <w:pStyle w:val="Listenabsatz"/>
        <w:numPr>
          <w:ilvl w:val="1"/>
          <w:numId w:val="23"/>
        </w:numPr>
        <w:rPr>
          <w:rFonts w:asciiTheme="minorHAnsi" w:eastAsia="Times New Roman" w:hAnsiTheme="minorHAnsi" w:cstheme="minorHAnsi"/>
          <w:lang w:eastAsia="de-DE"/>
        </w:rPr>
      </w:pPr>
      <w:r w:rsidRPr="00F650C6">
        <w:rPr>
          <w:rFonts w:asciiTheme="minorHAnsi" w:eastAsia="Times New Roman" w:hAnsiTheme="minorHAnsi" w:cstheme="minorHAnsi"/>
          <w:lang w:eastAsia="de-DE"/>
        </w:rPr>
        <w:t>Systemnachrichten per Mail</w:t>
      </w:r>
    </w:p>
    <w:p w14:paraId="71A2C555" w14:textId="77777777" w:rsidR="00CE6F37" w:rsidRPr="00F650C6" w:rsidRDefault="00CE6F37" w:rsidP="003720AA">
      <w:pPr>
        <w:ind w:left="720"/>
        <w:jc w:val="both"/>
        <w:rPr>
          <w:rFonts w:asciiTheme="minorHAnsi" w:hAnsiTheme="minorHAnsi" w:cstheme="minorHAnsi"/>
          <w:sz w:val="22"/>
          <w:szCs w:val="22"/>
        </w:rPr>
      </w:pPr>
    </w:p>
    <w:p w14:paraId="0C79502F" w14:textId="77777777" w:rsidR="003720AA" w:rsidRPr="00F650C6" w:rsidRDefault="003720AA" w:rsidP="0027469B">
      <w:pPr>
        <w:numPr>
          <w:ilvl w:val="0"/>
          <w:numId w:val="9"/>
        </w:numPr>
        <w:jc w:val="both"/>
        <w:rPr>
          <w:rFonts w:asciiTheme="minorHAnsi" w:hAnsiTheme="minorHAnsi" w:cstheme="minorHAnsi"/>
          <w:sz w:val="22"/>
          <w:szCs w:val="22"/>
        </w:rPr>
      </w:pPr>
      <w:r w:rsidRPr="00F650C6">
        <w:rPr>
          <w:rFonts w:asciiTheme="minorHAnsi" w:hAnsiTheme="minorHAnsi" w:cstheme="minorHAnsi"/>
          <w:sz w:val="22"/>
          <w:szCs w:val="22"/>
        </w:rPr>
        <w:t>Kategorien betroffener Personen (vgl. Art. 4 Nr. 1 DGVO)</w:t>
      </w:r>
    </w:p>
    <w:p w14:paraId="2505C9C2" w14:textId="77777777" w:rsidR="003720AA" w:rsidRPr="00F650C6" w:rsidRDefault="003720AA" w:rsidP="003720AA">
      <w:pPr>
        <w:ind w:left="720"/>
        <w:jc w:val="both"/>
        <w:rPr>
          <w:rFonts w:asciiTheme="minorHAnsi" w:hAnsiTheme="minorHAnsi" w:cstheme="minorHAnsi"/>
          <w:sz w:val="22"/>
          <w:szCs w:val="22"/>
        </w:rPr>
      </w:pPr>
    </w:p>
    <w:p w14:paraId="6A19D12B" w14:textId="77777777" w:rsidR="00F72620" w:rsidRPr="00F650C6" w:rsidRDefault="00F72620" w:rsidP="00F72620">
      <w:pPr>
        <w:pStyle w:val="Listenabsatz"/>
        <w:numPr>
          <w:ilvl w:val="0"/>
          <w:numId w:val="23"/>
        </w:numPr>
        <w:rPr>
          <w:rFonts w:asciiTheme="minorHAnsi" w:eastAsia="Times New Roman" w:hAnsiTheme="minorHAnsi" w:cstheme="minorHAnsi"/>
          <w:lang w:eastAsia="de-DE"/>
        </w:rPr>
      </w:pPr>
      <w:r w:rsidRPr="00F650C6">
        <w:rPr>
          <w:rFonts w:asciiTheme="minorHAnsi" w:eastAsia="Times New Roman" w:hAnsiTheme="minorHAnsi" w:cstheme="minorHAnsi"/>
          <w:lang w:eastAsia="de-DE"/>
        </w:rPr>
        <w:t>Beschäftigte</w:t>
      </w:r>
    </w:p>
    <w:p w14:paraId="7B7A5993" w14:textId="77777777" w:rsidR="00F72620" w:rsidRPr="00F650C6" w:rsidRDefault="002F324F">
      <w:pPr>
        <w:pStyle w:val="Listenabsatz"/>
        <w:numPr>
          <w:ilvl w:val="1"/>
          <w:numId w:val="23"/>
        </w:numPr>
        <w:rPr>
          <w:rFonts w:asciiTheme="minorHAnsi" w:eastAsia="Times New Roman" w:hAnsiTheme="minorHAnsi" w:cstheme="minorHAnsi"/>
          <w:lang w:eastAsia="de-DE"/>
        </w:rPr>
      </w:pPr>
      <w:r w:rsidRPr="00F650C6">
        <w:rPr>
          <w:rFonts w:asciiTheme="minorHAnsi" w:eastAsia="Times New Roman" w:hAnsiTheme="minorHAnsi" w:cstheme="minorHAnsi"/>
          <w:lang w:eastAsia="de-DE"/>
        </w:rPr>
        <w:t>Mitarbeiter,</w:t>
      </w:r>
      <w:r w:rsidRPr="00F650C6">
        <w:rPr>
          <w:rFonts w:asciiTheme="minorHAnsi" w:hAnsiTheme="minorHAnsi" w:cstheme="minorHAnsi"/>
        </w:rPr>
        <w:t xml:space="preserve"> insb. </w:t>
      </w:r>
      <w:r w:rsidR="00F72620" w:rsidRPr="00F650C6">
        <w:rPr>
          <w:rFonts w:asciiTheme="minorHAnsi" w:hAnsiTheme="minorHAnsi" w:cstheme="minorHAnsi"/>
        </w:rPr>
        <w:t>Ausbilder</w:t>
      </w:r>
      <w:r w:rsidRPr="00F650C6">
        <w:rPr>
          <w:rFonts w:asciiTheme="minorHAnsi" w:hAnsiTheme="minorHAnsi" w:cstheme="minorHAnsi"/>
        </w:rPr>
        <w:t xml:space="preserve"> und </w:t>
      </w:r>
      <w:r w:rsidR="00F72620" w:rsidRPr="00F650C6">
        <w:rPr>
          <w:rFonts w:asciiTheme="minorHAnsi" w:eastAsia="Times New Roman" w:hAnsiTheme="minorHAnsi" w:cstheme="minorHAnsi"/>
          <w:lang w:eastAsia="de-DE"/>
        </w:rPr>
        <w:t>Auszubildende</w:t>
      </w:r>
    </w:p>
    <w:p w14:paraId="1FCB5F61" w14:textId="77777777" w:rsidR="0066048A" w:rsidRPr="00F650C6" w:rsidRDefault="0066048A" w:rsidP="00B53FD1">
      <w:pPr>
        <w:pStyle w:val="Listenabsatz"/>
        <w:numPr>
          <w:ilvl w:val="0"/>
          <w:numId w:val="23"/>
        </w:numPr>
        <w:rPr>
          <w:rFonts w:asciiTheme="minorHAnsi" w:eastAsia="Times New Roman" w:hAnsiTheme="minorHAnsi" w:cstheme="minorHAnsi"/>
          <w:lang w:eastAsia="de-DE"/>
        </w:rPr>
      </w:pPr>
      <w:r w:rsidRPr="00F650C6">
        <w:rPr>
          <w:rFonts w:asciiTheme="minorHAnsi" w:eastAsia="Times New Roman" w:hAnsiTheme="minorHAnsi" w:cstheme="minorHAnsi"/>
          <w:lang w:eastAsia="de-DE"/>
        </w:rPr>
        <w:t>Partner</w:t>
      </w:r>
    </w:p>
    <w:p w14:paraId="5816D332" w14:textId="77777777" w:rsidR="0066048A" w:rsidRPr="00F650C6" w:rsidRDefault="0066048A" w:rsidP="0066048A">
      <w:pPr>
        <w:pStyle w:val="Listenabsatz"/>
        <w:numPr>
          <w:ilvl w:val="1"/>
          <w:numId w:val="23"/>
        </w:numPr>
        <w:rPr>
          <w:rFonts w:asciiTheme="minorHAnsi" w:eastAsia="Times New Roman" w:hAnsiTheme="minorHAnsi" w:cstheme="minorHAnsi"/>
          <w:lang w:eastAsia="de-DE"/>
        </w:rPr>
      </w:pPr>
      <w:r w:rsidRPr="00F650C6">
        <w:rPr>
          <w:rFonts w:asciiTheme="minorHAnsi" w:eastAsia="Times New Roman" w:hAnsiTheme="minorHAnsi" w:cstheme="minorHAnsi"/>
          <w:lang w:eastAsia="de-DE"/>
        </w:rPr>
        <w:t>Überbetriebliche Ausbilder</w:t>
      </w:r>
    </w:p>
    <w:p w14:paraId="7EB0FF86" w14:textId="77777777" w:rsidR="00F72620" w:rsidRPr="00F650C6" w:rsidRDefault="00F72620" w:rsidP="003720AA">
      <w:pPr>
        <w:ind w:left="720"/>
        <w:jc w:val="both"/>
        <w:rPr>
          <w:rFonts w:asciiTheme="minorHAnsi" w:hAnsiTheme="minorHAnsi" w:cstheme="minorHAnsi"/>
          <w:sz w:val="22"/>
          <w:szCs w:val="22"/>
        </w:rPr>
      </w:pPr>
    </w:p>
    <w:p w14:paraId="6747BA21" w14:textId="77777777" w:rsidR="00F92D13" w:rsidRPr="00F650C6" w:rsidRDefault="00F92D13" w:rsidP="0027469B">
      <w:pPr>
        <w:numPr>
          <w:ilvl w:val="0"/>
          <w:numId w:val="9"/>
        </w:numPr>
        <w:jc w:val="both"/>
        <w:rPr>
          <w:rFonts w:asciiTheme="minorHAnsi" w:hAnsiTheme="minorHAnsi" w:cstheme="minorHAnsi"/>
          <w:sz w:val="22"/>
          <w:szCs w:val="22"/>
        </w:rPr>
      </w:pPr>
      <w:r w:rsidRPr="00F650C6">
        <w:rPr>
          <w:rFonts w:asciiTheme="minorHAnsi" w:hAnsiTheme="minorHAnsi" w:cstheme="minorHAnsi"/>
          <w:sz w:val="22"/>
          <w:szCs w:val="22"/>
        </w:rPr>
        <w:t>Änderungen des Verarbeitungsgegenstandes und Verfahren</w:t>
      </w:r>
      <w:r w:rsidR="00684EAF" w:rsidRPr="00F650C6">
        <w:rPr>
          <w:rFonts w:asciiTheme="minorHAnsi" w:hAnsiTheme="minorHAnsi" w:cstheme="minorHAnsi"/>
          <w:sz w:val="22"/>
          <w:szCs w:val="22"/>
        </w:rPr>
        <w:t>s</w:t>
      </w:r>
      <w:r w:rsidRPr="00F650C6">
        <w:rPr>
          <w:rFonts w:asciiTheme="minorHAnsi" w:hAnsiTheme="minorHAnsi" w:cstheme="minorHAnsi"/>
          <w:sz w:val="22"/>
          <w:szCs w:val="22"/>
        </w:rPr>
        <w:t>änderungen sind gemeinsam zwischen Auftraggeber und Auftragnehmer abzustimmen und schriftlich oder in einem dokumentierten elektronischen Format festzulegen.</w:t>
      </w:r>
    </w:p>
    <w:p w14:paraId="45BC66F8" w14:textId="77777777" w:rsidR="00F700E9" w:rsidRPr="00F650C6" w:rsidRDefault="00F700E9" w:rsidP="00F700E9">
      <w:pPr>
        <w:ind w:left="720"/>
        <w:jc w:val="both"/>
        <w:rPr>
          <w:rFonts w:asciiTheme="minorHAnsi" w:hAnsiTheme="minorHAnsi" w:cstheme="minorHAnsi"/>
          <w:sz w:val="22"/>
          <w:szCs w:val="22"/>
        </w:rPr>
      </w:pPr>
    </w:p>
    <w:p w14:paraId="67C70FE8" w14:textId="77777777" w:rsidR="00374911" w:rsidRPr="00F650C6" w:rsidRDefault="00374911" w:rsidP="0027469B">
      <w:pPr>
        <w:numPr>
          <w:ilvl w:val="0"/>
          <w:numId w:val="9"/>
        </w:numPr>
        <w:jc w:val="both"/>
        <w:rPr>
          <w:rFonts w:asciiTheme="minorHAnsi" w:hAnsiTheme="minorHAnsi" w:cstheme="minorHAnsi"/>
          <w:sz w:val="22"/>
          <w:szCs w:val="22"/>
        </w:rPr>
      </w:pPr>
      <w:r w:rsidRPr="00F650C6">
        <w:rPr>
          <w:rFonts w:asciiTheme="minorHAnsi" w:hAnsiTheme="minorHAnsi" w:cstheme="minorHAnsi"/>
          <w:sz w:val="22"/>
          <w:szCs w:val="22"/>
        </w:rPr>
        <w:t>Die vertraglich vereinbarte Dienstleistung wird</w:t>
      </w:r>
      <w:r w:rsidR="009226AF" w:rsidRPr="00F650C6">
        <w:rPr>
          <w:rFonts w:asciiTheme="minorHAnsi" w:hAnsiTheme="minorHAnsi" w:cstheme="minorHAnsi"/>
          <w:sz w:val="22"/>
          <w:szCs w:val="22"/>
        </w:rPr>
        <w:t xml:space="preserve"> </w:t>
      </w:r>
      <w:r w:rsidRPr="00F650C6">
        <w:rPr>
          <w:rFonts w:asciiTheme="minorHAnsi" w:hAnsiTheme="minorHAnsi" w:cstheme="minorHAnsi"/>
          <w:sz w:val="22"/>
          <w:szCs w:val="22"/>
        </w:rPr>
        <w:t>ausschließlich in den Ge</w:t>
      </w:r>
      <w:r w:rsidR="00EC65A0" w:rsidRPr="00F650C6">
        <w:rPr>
          <w:rFonts w:asciiTheme="minorHAnsi" w:hAnsiTheme="minorHAnsi" w:cstheme="minorHAnsi"/>
          <w:sz w:val="22"/>
          <w:szCs w:val="22"/>
        </w:rPr>
        <w:t>s</w:t>
      </w:r>
      <w:r w:rsidRPr="00F650C6">
        <w:rPr>
          <w:rFonts w:asciiTheme="minorHAnsi" w:hAnsiTheme="minorHAnsi" w:cstheme="minorHAnsi"/>
          <w:sz w:val="22"/>
          <w:szCs w:val="22"/>
        </w:rPr>
        <w:t xml:space="preserve">chäftsräumen des </w:t>
      </w:r>
      <w:r w:rsidR="003148D8" w:rsidRPr="00F650C6">
        <w:rPr>
          <w:rFonts w:asciiTheme="minorHAnsi" w:hAnsiTheme="minorHAnsi" w:cstheme="minorHAnsi"/>
          <w:sz w:val="22"/>
          <w:szCs w:val="22"/>
        </w:rPr>
        <w:t xml:space="preserve">Auftragnehmers </w:t>
      </w:r>
      <w:r w:rsidR="009226AF" w:rsidRPr="00F650C6">
        <w:rPr>
          <w:rFonts w:asciiTheme="minorHAnsi" w:hAnsiTheme="minorHAnsi" w:cstheme="minorHAnsi"/>
          <w:sz w:val="22"/>
          <w:szCs w:val="22"/>
        </w:rPr>
        <w:t xml:space="preserve">bzw. </w:t>
      </w:r>
      <w:r w:rsidR="00124BD9" w:rsidRPr="00F650C6">
        <w:rPr>
          <w:rFonts w:asciiTheme="minorHAnsi" w:hAnsiTheme="minorHAnsi" w:cstheme="minorHAnsi"/>
          <w:sz w:val="22"/>
          <w:szCs w:val="22"/>
        </w:rPr>
        <w:t xml:space="preserve">seiner Subunternehmen gemäß § 7 dieser </w:t>
      </w:r>
      <w:r w:rsidR="00BD6012" w:rsidRPr="00F650C6">
        <w:rPr>
          <w:rFonts w:asciiTheme="minorHAnsi" w:hAnsiTheme="minorHAnsi" w:cstheme="minorHAnsi"/>
          <w:sz w:val="22"/>
          <w:szCs w:val="22"/>
        </w:rPr>
        <w:t>Vereinbarung</w:t>
      </w:r>
      <w:r w:rsidR="009226AF" w:rsidRPr="00F650C6">
        <w:rPr>
          <w:rFonts w:asciiTheme="minorHAnsi" w:hAnsiTheme="minorHAnsi" w:cstheme="minorHAnsi"/>
          <w:sz w:val="22"/>
          <w:szCs w:val="22"/>
        </w:rPr>
        <w:t xml:space="preserve"> </w:t>
      </w:r>
      <w:r w:rsidRPr="00F650C6">
        <w:rPr>
          <w:rFonts w:asciiTheme="minorHAnsi" w:hAnsiTheme="minorHAnsi" w:cstheme="minorHAnsi"/>
          <w:sz w:val="22"/>
          <w:szCs w:val="22"/>
        </w:rPr>
        <w:t>erfüllt.</w:t>
      </w:r>
    </w:p>
    <w:p w14:paraId="5ABA32FD" w14:textId="77777777" w:rsidR="00681A3F" w:rsidRPr="00F650C6" w:rsidRDefault="00681A3F" w:rsidP="00681A3F">
      <w:pPr>
        <w:ind w:left="720"/>
        <w:jc w:val="both"/>
        <w:rPr>
          <w:rFonts w:asciiTheme="minorHAnsi" w:hAnsiTheme="minorHAnsi" w:cstheme="minorHAnsi"/>
          <w:sz w:val="22"/>
          <w:szCs w:val="22"/>
        </w:rPr>
      </w:pPr>
    </w:p>
    <w:p w14:paraId="3442E97B" w14:textId="2E1ADBDB" w:rsidR="0016139C" w:rsidRPr="00F650C6" w:rsidRDefault="00374B41" w:rsidP="00374B41">
      <w:pPr>
        <w:numPr>
          <w:ilvl w:val="0"/>
          <w:numId w:val="9"/>
        </w:numPr>
        <w:jc w:val="both"/>
        <w:rPr>
          <w:rFonts w:asciiTheme="minorHAnsi" w:hAnsiTheme="minorHAnsi" w:cstheme="minorHAnsi"/>
          <w:sz w:val="22"/>
          <w:szCs w:val="22"/>
        </w:rPr>
      </w:pPr>
      <w:r w:rsidRPr="00374B41">
        <w:rPr>
          <w:rFonts w:asciiTheme="minorHAnsi" w:hAnsiTheme="minorHAnsi" w:cstheme="minorHAnsi"/>
          <w:sz w:val="22"/>
          <w:szCs w:val="22"/>
        </w:rPr>
        <w:t>Das Vertragsverhältnis beginnt am Tag der Vertragsunterzeichnung. Es wird auf unbestimmte Zeit geschlossen und kann mit einer Frist von 3 Monaten zum Monatsen</w:t>
      </w:r>
      <w:r>
        <w:rPr>
          <w:rFonts w:asciiTheme="minorHAnsi" w:hAnsiTheme="minorHAnsi" w:cstheme="minorHAnsi"/>
          <w:sz w:val="22"/>
          <w:szCs w:val="22"/>
        </w:rPr>
        <w:t>de schriftlich gekündigt werden</w:t>
      </w:r>
      <w:r w:rsidR="009A1047" w:rsidRPr="00F650C6">
        <w:rPr>
          <w:rFonts w:asciiTheme="minorHAnsi" w:hAnsiTheme="minorHAnsi" w:cstheme="minorHAnsi"/>
          <w:sz w:val="22"/>
          <w:szCs w:val="22"/>
        </w:rPr>
        <w:t>.</w:t>
      </w:r>
    </w:p>
    <w:p w14:paraId="0603D7CC" w14:textId="77777777" w:rsidR="00832840" w:rsidRPr="00F650C6" w:rsidRDefault="00832840" w:rsidP="00C2667E">
      <w:pPr>
        <w:ind w:left="720"/>
        <w:jc w:val="both"/>
        <w:rPr>
          <w:rFonts w:asciiTheme="minorHAnsi" w:hAnsiTheme="minorHAnsi" w:cstheme="minorHAnsi"/>
          <w:sz w:val="22"/>
          <w:szCs w:val="22"/>
        </w:rPr>
      </w:pPr>
    </w:p>
    <w:p w14:paraId="5C7A64DB" w14:textId="77777777" w:rsidR="00B7134B" w:rsidRPr="00F650C6" w:rsidRDefault="00B7134B" w:rsidP="00C2667E">
      <w:pPr>
        <w:ind w:left="720"/>
        <w:jc w:val="both"/>
        <w:rPr>
          <w:rFonts w:asciiTheme="minorHAnsi" w:hAnsiTheme="minorHAnsi" w:cstheme="minorHAnsi"/>
          <w:sz w:val="22"/>
          <w:szCs w:val="22"/>
        </w:rPr>
      </w:pPr>
      <w:r w:rsidRPr="00F650C6">
        <w:rPr>
          <w:rFonts w:asciiTheme="minorHAnsi" w:hAnsiTheme="minorHAnsi" w:cstheme="minorHAnsi"/>
          <w:sz w:val="22"/>
          <w:szCs w:val="22"/>
        </w:rPr>
        <w:t>Der Auftraggeber kann den Vertr</w:t>
      </w:r>
      <w:r w:rsidR="003720AA" w:rsidRPr="00F650C6">
        <w:rPr>
          <w:rFonts w:asciiTheme="minorHAnsi" w:hAnsiTheme="minorHAnsi" w:cstheme="minorHAnsi"/>
          <w:sz w:val="22"/>
          <w:szCs w:val="22"/>
        </w:rPr>
        <w:t>ag jederzeit ohne Einhaltung ei</w:t>
      </w:r>
      <w:r w:rsidRPr="00F650C6">
        <w:rPr>
          <w:rFonts w:asciiTheme="minorHAnsi" w:hAnsiTheme="minorHAnsi" w:cstheme="minorHAnsi"/>
          <w:sz w:val="22"/>
          <w:szCs w:val="22"/>
        </w:rPr>
        <w:t>n</w:t>
      </w:r>
      <w:r w:rsidR="003720AA" w:rsidRPr="00F650C6">
        <w:rPr>
          <w:rFonts w:asciiTheme="minorHAnsi" w:hAnsiTheme="minorHAnsi" w:cstheme="minorHAnsi"/>
          <w:sz w:val="22"/>
          <w:szCs w:val="22"/>
        </w:rPr>
        <w:t>e</w:t>
      </w:r>
      <w:r w:rsidRPr="00F650C6">
        <w:rPr>
          <w:rFonts w:asciiTheme="minorHAnsi" w:hAnsiTheme="minorHAnsi" w:cstheme="minorHAnsi"/>
          <w:sz w:val="22"/>
          <w:szCs w:val="22"/>
        </w:rPr>
        <w:t xml:space="preserve">r Frist </w:t>
      </w:r>
      <w:r w:rsidR="00041139" w:rsidRPr="00F650C6">
        <w:rPr>
          <w:rFonts w:asciiTheme="minorHAnsi" w:hAnsiTheme="minorHAnsi" w:cstheme="minorHAnsi"/>
          <w:sz w:val="22"/>
          <w:szCs w:val="22"/>
        </w:rPr>
        <w:t xml:space="preserve">schriftlich </w:t>
      </w:r>
      <w:r w:rsidRPr="00F650C6">
        <w:rPr>
          <w:rFonts w:asciiTheme="minorHAnsi" w:hAnsiTheme="minorHAnsi" w:cstheme="minorHAnsi"/>
          <w:sz w:val="22"/>
          <w:szCs w:val="22"/>
        </w:rPr>
        <w:t>kündigen, wenn ein schwerwiegender Verstoß des Auftragnehmers gegen Datensc</w:t>
      </w:r>
      <w:r w:rsidR="003720AA" w:rsidRPr="00F650C6">
        <w:rPr>
          <w:rFonts w:asciiTheme="minorHAnsi" w:hAnsiTheme="minorHAnsi" w:cstheme="minorHAnsi"/>
          <w:sz w:val="22"/>
          <w:szCs w:val="22"/>
        </w:rPr>
        <w:t>h</w:t>
      </w:r>
      <w:r w:rsidRPr="00F650C6">
        <w:rPr>
          <w:rFonts w:asciiTheme="minorHAnsi" w:hAnsiTheme="minorHAnsi" w:cstheme="minorHAnsi"/>
          <w:sz w:val="22"/>
          <w:szCs w:val="22"/>
        </w:rPr>
        <w:t>utzvorschriften oder die B</w:t>
      </w:r>
      <w:r w:rsidR="003720AA" w:rsidRPr="00F650C6">
        <w:rPr>
          <w:rFonts w:asciiTheme="minorHAnsi" w:hAnsiTheme="minorHAnsi" w:cstheme="minorHAnsi"/>
          <w:sz w:val="22"/>
          <w:szCs w:val="22"/>
        </w:rPr>
        <w:t>estimmung</w:t>
      </w:r>
      <w:r w:rsidRPr="00F650C6">
        <w:rPr>
          <w:rFonts w:asciiTheme="minorHAnsi" w:hAnsiTheme="minorHAnsi" w:cstheme="minorHAnsi"/>
          <w:sz w:val="22"/>
          <w:szCs w:val="22"/>
        </w:rPr>
        <w:t xml:space="preserve">en dieses Vertrages vorliegt, oder der Auftragnehmer Kontrollrechte des Auftraggebers vertragswidrig verweigert. </w:t>
      </w:r>
      <w:r w:rsidR="003720AA" w:rsidRPr="00F650C6">
        <w:rPr>
          <w:rFonts w:asciiTheme="minorHAnsi" w:hAnsiTheme="minorHAnsi" w:cstheme="minorHAnsi"/>
          <w:sz w:val="22"/>
          <w:szCs w:val="22"/>
        </w:rPr>
        <w:t>Insbeso</w:t>
      </w:r>
      <w:r w:rsidRPr="00F650C6">
        <w:rPr>
          <w:rFonts w:asciiTheme="minorHAnsi" w:hAnsiTheme="minorHAnsi" w:cstheme="minorHAnsi"/>
          <w:sz w:val="22"/>
          <w:szCs w:val="22"/>
        </w:rPr>
        <w:t>n</w:t>
      </w:r>
      <w:r w:rsidR="003720AA" w:rsidRPr="00F650C6">
        <w:rPr>
          <w:rFonts w:asciiTheme="minorHAnsi" w:hAnsiTheme="minorHAnsi" w:cstheme="minorHAnsi"/>
          <w:sz w:val="22"/>
          <w:szCs w:val="22"/>
        </w:rPr>
        <w:t>d</w:t>
      </w:r>
      <w:r w:rsidRPr="00F650C6">
        <w:rPr>
          <w:rFonts w:asciiTheme="minorHAnsi" w:hAnsiTheme="minorHAnsi" w:cstheme="minorHAnsi"/>
          <w:sz w:val="22"/>
          <w:szCs w:val="22"/>
        </w:rPr>
        <w:t>ere die Nichteinhaltung der in diesem Vertrag vereinbarten und aus Art. 28 DSGVO abgeleiteten Pflichten stellt einen schweren Verstoß dar.</w:t>
      </w:r>
    </w:p>
    <w:p w14:paraId="5E7C04CA" w14:textId="77777777" w:rsidR="00CA6BA9" w:rsidRPr="00F650C6" w:rsidRDefault="00CA6BA9" w:rsidP="00C2667E">
      <w:pPr>
        <w:ind w:left="720"/>
        <w:jc w:val="both"/>
        <w:rPr>
          <w:rFonts w:asciiTheme="minorHAnsi" w:hAnsiTheme="minorHAnsi" w:cstheme="minorHAnsi"/>
          <w:sz w:val="22"/>
          <w:szCs w:val="22"/>
        </w:rPr>
      </w:pPr>
    </w:p>
    <w:p w14:paraId="56D0B46A" w14:textId="77777777" w:rsidR="00F700E9" w:rsidRPr="00F650C6" w:rsidRDefault="00CA6BA9" w:rsidP="00F700E9">
      <w:pPr>
        <w:ind w:left="720"/>
        <w:jc w:val="both"/>
        <w:rPr>
          <w:rFonts w:asciiTheme="minorHAnsi" w:hAnsiTheme="minorHAnsi" w:cstheme="minorHAnsi"/>
          <w:sz w:val="22"/>
          <w:szCs w:val="22"/>
        </w:rPr>
      </w:pPr>
      <w:r w:rsidRPr="00F650C6">
        <w:rPr>
          <w:rFonts w:asciiTheme="minorHAnsi" w:hAnsiTheme="minorHAnsi" w:cstheme="minorHAnsi"/>
          <w:sz w:val="22"/>
          <w:szCs w:val="22"/>
        </w:rPr>
        <w:lastRenderedPageBreak/>
        <w:t>Bei unerheblichen Verstößen setzt der Auftraggeber dem Auftragnehmer eine angemessene Frist zur Abhilfe. Erfolgt die Abhilfe nicht rechtzeitig, so ist der Auftraggeber zur außerordentlichen Kündigung</w:t>
      </w:r>
      <w:r w:rsidR="003148D8" w:rsidRPr="00F650C6">
        <w:rPr>
          <w:rFonts w:asciiTheme="minorHAnsi" w:hAnsiTheme="minorHAnsi" w:cstheme="minorHAnsi"/>
          <w:sz w:val="22"/>
          <w:szCs w:val="22"/>
        </w:rPr>
        <w:t>,</w:t>
      </w:r>
      <w:r w:rsidRPr="00F650C6">
        <w:rPr>
          <w:rFonts w:asciiTheme="minorHAnsi" w:hAnsiTheme="minorHAnsi" w:cstheme="minorHAnsi"/>
          <w:sz w:val="22"/>
          <w:szCs w:val="22"/>
        </w:rPr>
        <w:t xml:space="preserve"> wie in diesem Abschnitt beschrieben</w:t>
      </w:r>
      <w:r w:rsidR="003148D8" w:rsidRPr="00F650C6">
        <w:rPr>
          <w:rFonts w:asciiTheme="minorHAnsi" w:hAnsiTheme="minorHAnsi" w:cstheme="minorHAnsi"/>
          <w:sz w:val="22"/>
          <w:szCs w:val="22"/>
        </w:rPr>
        <w:t>,</w:t>
      </w:r>
      <w:r w:rsidRPr="00F650C6">
        <w:rPr>
          <w:rFonts w:asciiTheme="minorHAnsi" w:hAnsiTheme="minorHAnsi" w:cstheme="minorHAnsi"/>
          <w:sz w:val="22"/>
          <w:szCs w:val="22"/>
        </w:rPr>
        <w:t xml:space="preserve"> berechtigt.</w:t>
      </w:r>
      <w:r w:rsidR="0016139C" w:rsidRPr="00F650C6">
        <w:rPr>
          <w:rFonts w:asciiTheme="minorHAnsi" w:hAnsiTheme="minorHAnsi" w:cstheme="minorHAnsi"/>
          <w:sz w:val="22"/>
          <w:szCs w:val="22"/>
        </w:rPr>
        <w:t xml:space="preserve"> </w:t>
      </w:r>
    </w:p>
    <w:p w14:paraId="1FA62A17" w14:textId="77777777" w:rsidR="008314CB" w:rsidRPr="00F650C6" w:rsidRDefault="008314CB" w:rsidP="00F700E9">
      <w:pPr>
        <w:ind w:left="720"/>
        <w:jc w:val="both"/>
        <w:rPr>
          <w:rFonts w:asciiTheme="minorHAnsi" w:hAnsiTheme="minorHAnsi" w:cstheme="minorHAnsi"/>
          <w:sz w:val="22"/>
          <w:szCs w:val="22"/>
        </w:rPr>
      </w:pPr>
    </w:p>
    <w:p w14:paraId="44A97731" w14:textId="09B3CA71" w:rsidR="00B16D52" w:rsidRDefault="00041139" w:rsidP="00B53FD1">
      <w:pPr>
        <w:ind w:left="720"/>
        <w:jc w:val="both"/>
        <w:rPr>
          <w:rFonts w:asciiTheme="minorHAnsi" w:hAnsiTheme="minorHAnsi" w:cstheme="minorHAnsi"/>
          <w:sz w:val="22"/>
          <w:szCs w:val="22"/>
        </w:rPr>
      </w:pPr>
      <w:r w:rsidRPr="00F650C6">
        <w:rPr>
          <w:rFonts w:asciiTheme="minorHAnsi" w:hAnsiTheme="minorHAnsi" w:cstheme="minorHAnsi"/>
          <w:sz w:val="22"/>
          <w:szCs w:val="22"/>
        </w:rPr>
        <w:t>Den Vertragspartnern ist bewusst, dass ohne Vorliegen eine</w:t>
      </w:r>
      <w:r w:rsidR="00D103CD" w:rsidRPr="00F650C6">
        <w:rPr>
          <w:rFonts w:asciiTheme="minorHAnsi" w:hAnsiTheme="minorHAnsi" w:cstheme="minorHAnsi"/>
          <w:sz w:val="22"/>
          <w:szCs w:val="22"/>
        </w:rPr>
        <w:t>s</w:t>
      </w:r>
      <w:r w:rsidRPr="00F650C6">
        <w:rPr>
          <w:rFonts w:asciiTheme="minorHAnsi" w:hAnsiTheme="minorHAnsi" w:cstheme="minorHAnsi"/>
          <w:sz w:val="22"/>
          <w:szCs w:val="22"/>
        </w:rPr>
        <w:t xml:space="preserve"> gültigen </w:t>
      </w:r>
      <w:r w:rsidR="00D103CD" w:rsidRPr="00F650C6">
        <w:rPr>
          <w:rFonts w:asciiTheme="minorHAnsi" w:hAnsiTheme="minorHAnsi" w:cstheme="minorHAnsi"/>
          <w:sz w:val="22"/>
          <w:szCs w:val="22"/>
        </w:rPr>
        <w:t xml:space="preserve">Vertrages </w:t>
      </w:r>
      <w:r w:rsidRPr="00F650C6">
        <w:rPr>
          <w:rFonts w:asciiTheme="minorHAnsi" w:hAnsiTheme="minorHAnsi" w:cstheme="minorHAnsi"/>
          <w:sz w:val="22"/>
          <w:szCs w:val="22"/>
        </w:rPr>
        <w:t>zur Auftrags</w:t>
      </w:r>
      <w:r w:rsidR="00D103CD" w:rsidRPr="00F650C6">
        <w:rPr>
          <w:rFonts w:asciiTheme="minorHAnsi" w:hAnsiTheme="minorHAnsi" w:cstheme="minorHAnsi"/>
          <w:sz w:val="22"/>
          <w:szCs w:val="22"/>
        </w:rPr>
        <w:t>v</w:t>
      </w:r>
      <w:r w:rsidRPr="00F650C6">
        <w:rPr>
          <w:rFonts w:asciiTheme="minorHAnsi" w:hAnsiTheme="minorHAnsi" w:cstheme="minorHAnsi"/>
          <w:sz w:val="22"/>
          <w:szCs w:val="22"/>
        </w:rPr>
        <w:t>erarbeitung keine (weiteren) Verarbeitungen durch den Auftragnehmer erfolgen dürfen.</w:t>
      </w:r>
    </w:p>
    <w:p w14:paraId="5169FB16" w14:textId="77777777" w:rsidR="00B813D3" w:rsidRPr="00F650C6" w:rsidRDefault="00B813D3" w:rsidP="00B53FD1">
      <w:pPr>
        <w:ind w:left="720"/>
        <w:jc w:val="both"/>
        <w:rPr>
          <w:rFonts w:asciiTheme="minorHAnsi" w:hAnsiTheme="minorHAnsi" w:cstheme="minorHAnsi"/>
          <w:sz w:val="22"/>
          <w:szCs w:val="22"/>
        </w:rPr>
      </w:pPr>
    </w:p>
    <w:p w14:paraId="344E6D8A" w14:textId="719565BD" w:rsidR="00D14A35" w:rsidRPr="00F650C6" w:rsidRDefault="00D14A35" w:rsidP="00F650C6">
      <w:pPr>
        <w:pStyle w:val="berschrift1"/>
        <w:jc w:val="left"/>
        <w:rPr>
          <w:rFonts w:asciiTheme="minorHAnsi" w:hAnsiTheme="minorHAnsi" w:cstheme="minorHAnsi"/>
          <w:sz w:val="22"/>
          <w:szCs w:val="22"/>
        </w:rPr>
      </w:pPr>
      <w:bookmarkStart w:id="1" w:name="_Toc509235893"/>
      <w:r w:rsidRPr="00F650C6">
        <w:rPr>
          <w:rFonts w:asciiTheme="minorHAnsi" w:hAnsiTheme="minorHAnsi" w:cstheme="minorHAnsi"/>
          <w:sz w:val="22"/>
          <w:szCs w:val="22"/>
        </w:rPr>
        <w:t>Rechte und Pflichten des Auftraggebers</w:t>
      </w:r>
      <w:bookmarkEnd w:id="1"/>
    </w:p>
    <w:p w14:paraId="3FCD1FB3" w14:textId="77777777" w:rsidR="00D14A35" w:rsidRPr="00F650C6" w:rsidRDefault="00D14A35" w:rsidP="00D14A35">
      <w:pPr>
        <w:jc w:val="both"/>
        <w:rPr>
          <w:rFonts w:asciiTheme="minorHAnsi" w:hAnsiTheme="minorHAnsi" w:cstheme="minorHAnsi"/>
          <w:sz w:val="22"/>
          <w:szCs w:val="22"/>
        </w:rPr>
      </w:pPr>
    </w:p>
    <w:p w14:paraId="3B45E454" w14:textId="77777777" w:rsidR="003720AA" w:rsidRPr="00F650C6" w:rsidRDefault="00D14A35" w:rsidP="00F92D13">
      <w:pPr>
        <w:numPr>
          <w:ilvl w:val="0"/>
          <w:numId w:val="2"/>
        </w:numPr>
        <w:jc w:val="both"/>
        <w:rPr>
          <w:rFonts w:asciiTheme="minorHAnsi" w:hAnsiTheme="minorHAnsi" w:cstheme="minorHAnsi"/>
          <w:sz w:val="22"/>
          <w:szCs w:val="22"/>
        </w:rPr>
      </w:pPr>
      <w:r w:rsidRPr="00F650C6">
        <w:rPr>
          <w:rFonts w:asciiTheme="minorHAnsi" w:hAnsiTheme="minorHAnsi" w:cstheme="minorHAnsi"/>
          <w:sz w:val="22"/>
          <w:szCs w:val="22"/>
        </w:rPr>
        <w:t xml:space="preserve">Für die Beurteilung der Zulässigkeit der Datenverarbeitung </w:t>
      </w:r>
      <w:r w:rsidR="003720AA" w:rsidRPr="00F650C6">
        <w:rPr>
          <w:rFonts w:asciiTheme="minorHAnsi" w:hAnsiTheme="minorHAnsi" w:cstheme="minorHAnsi"/>
          <w:sz w:val="22"/>
          <w:szCs w:val="22"/>
        </w:rPr>
        <w:t xml:space="preserve">gemäß Art. 6 DSGVO </w:t>
      </w:r>
      <w:r w:rsidR="003C63CF" w:rsidRPr="00F650C6">
        <w:rPr>
          <w:rFonts w:asciiTheme="minorHAnsi" w:hAnsiTheme="minorHAnsi" w:cstheme="minorHAnsi"/>
          <w:sz w:val="22"/>
          <w:szCs w:val="22"/>
        </w:rPr>
        <w:t xml:space="preserve">(sowie ggf. Art. 9 DSGVO) </w:t>
      </w:r>
      <w:r w:rsidRPr="00F650C6">
        <w:rPr>
          <w:rFonts w:asciiTheme="minorHAnsi" w:hAnsiTheme="minorHAnsi" w:cstheme="minorHAnsi"/>
          <w:sz w:val="22"/>
          <w:szCs w:val="22"/>
        </w:rPr>
        <w:t xml:space="preserve">sowie </w:t>
      </w:r>
      <w:r w:rsidR="003720AA" w:rsidRPr="00F650C6">
        <w:rPr>
          <w:rFonts w:asciiTheme="minorHAnsi" w:hAnsiTheme="minorHAnsi" w:cstheme="minorHAnsi"/>
          <w:sz w:val="22"/>
          <w:szCs w:val="22"/>
        </w:rPr>
        <w:t>für die Wahrung der Rechte der b</w:t>
      </w:r>
      <w:r w:rsidRPr="00F650C6">
        <w:rPr>
          <w:rFonts w:asciiTheme="minorHAnsi" w:hAnsiTheme="minorHAnsi" w:cstheme="minorHAnsi"/>
          <w:sz w:val="22"/>
          <w:szCs w:val="22"/>
        </w:rPr>
        <w:t xml:space="preserve">etroffenen </w:t>
      </w:r>
      <w:r w:rsidR="003720AA" w:rsidRPr="00F650C6">
        <w:rPr>
          <w:rFonts w:asciiTheme="minorHAnsi" w:hAnsiTheme="minorHAnsi" w:cstheme="minorHAnsi"/>
          <w:sz w:val="22"/>
          <w:szCs w:val="22"/>
        </w:rPr>
        <w:t xml:space="preserve">Personen nach den Art. 12 bis 22 DSGVO </w:t>
      </w:r>
      <w:r w:rsidRPr="00F650C6">
        <w:rPr>
          <w:rFonts w:asciiTheme="minorHAnsi" w:hAnsiTheme="minorHAnsi" w:cstheme="minorHAnsi"/>
          <w:sz w:val="22"/>
          <w:szCs w:val="22"/>
        </w:rPr>
        <w:t xml:space="preserve">ist allein der Auftraggeber verantwortlich. </w:t>
      </w:r>
      <w:r w:rsidR="000C2677" w:rsidRPr="00F650C6">
        <w:rPr>
          <w:rFonts w:asciiTheme="minorHAnsi" w:hAnsiTheme="minorHAnsi" w:cstheme="minorHAnsi"/>
          <w:sz w:val="22"/>
          <w:szCs w:val="22"/>
        </w:rPr>
        <w:t>Eine Umsetzung durch den Auftragnehmer erfolgt nur auf ausdrückliche Weisung des Auftraggebers.</w:t>
      </w:r>
    </w:p>
    <w:p w14:paraId="03553D3E" w14:textId="77777777" w:rsidR="003720AA" w:rsidRPr="00F650C6" w:rsidRDefault="003720AA" w:rsidP="009944E8">
      <w:pPr>
        <w:jc w:val="both"/>
        <w:rPr>
          <w:rFonts w:asciiTheme="minorHAnsi" w:hAnsiTheme="minorHAnsi" w:cstheme="minorHAnsi"/>
          <w:sz w:val="22"/>
          <w:szCs w:val="22"/>
        </w:rPr>
      </w:pPr>
    </w:p>
    <w:p w14:paraId="781B1503" w14:textId="0765D644" w:rsidR="005A0A3B" w:rsidRPr="00F650C6" w:rsidRDefault="00204C79" w:rsidP="003720AA">
      <w:pPr>
        <w:numPr>
          <w:ilvl w:val="0"/>
          <w:numId w:val="2"/>
        </w:numPr>
        <w:jc w:val="both"/>
        <w:rPr>
          <w:rFonts w:asciiTheme="minorHAnsi" w:hAnsiTheme="minorHAnsi" w:cstheme="minorHAnsi"/>
          <w:sz w:val="22"/>
          <w:szCs w:val="22"/>
        </w:rPr>
      </w:pPr>
      <w:r w:rsidRPr="00F650C6">
        <w:rPr>
          <w:rFonts w:asciiTheme="minorHAnsi" w:hAnsiTheme="minorHAnsi" w:cstheme="minorHAnsi"/>
          <w:sz w:val="22"/>
          <w:szCs w:val="22"/>
        </w:rPr>
        <w:t xml:space="preserve">Die Weisungen werden anfänglich durch den Vertrag festgelegt. </w:t>
      </w:r>
      <w:r w:rsidR="00F92D13" w:rsidRPr="00F650C6">
        <w:rPr>
          <w:rFonts w:asciiTheme="minorHAnsi" w:hAnsiTheme="minorHAnsi" w:cstheme="minorHAnsi"/>
          <w:sz w:val="22"/>
          <w:szCs w:val="22"/>
        </w:rPr>
        <w:t xml:space="preserve">Der Auftraggeber </w:t>
      </w:r>
      <w:r w:rsidR="00E44666" w:rsidRPr="00F650C6">
        <w:rPr>
          <w:rFonts w:asciiTheme="minorHAnsi" w:hAnsiTheme="minorHAnsi" w:cstheme="minorHAnsi"/>
          <w:sz w:val="22"/>
          <w:szCs w:val="22"/>
        </w:rPr>
        <w:t>ist berechtigt, im Rahmen des Auftrags</w:t>
      </w:r>
      <w:r w:rsidR="005A0A3B" w:rsidRPr="00F650C6">
        <w:rPr>
          <w:rFonts w:asciiTheme="minorHAnsi" w:hAnsiTheme="minorHAnsi" w:cstheme="minorHAnsi"/>
          <w:sz w:val="22"/>
          <w:szCs w:val="22"/>
        </w:rPr>
        <w:t xml:space="preserve"> Einzelweisungen zu erteilen. Dem Auftraggeber ist bekannt, dass </w:t>
      </w:r>
      <w:r w:rsidR="005E62AC" w:rsidRPr="00F650C6">
        <w:rPr>
          <w:rFonts w:asciiTheme="minorHAnsi" w:hAnsiTheme="minorHAnsi" w:cstheme="minorHAnsi"/>
          <w:sz w:val="22"/>
          <w:szCs w:val="22"/>
        </w:rPr>
        <w:t>der</w:t>
      </w:r>
      <w:r w:rsidR="003148D8" w:rsidRPr="00F650C6">
        <w:rPr>
          <w:rFonts w:asciiTheme="minorHAnsi" w:hAnsiTheme="minorHAnsi" w:cstheme="minorHAnsi"/>
          <w:sz w:val="22"/>
          <w:szCs w:val="22"/>
        </w:rPr>
        <w:t xml:space="preserve"> seitens</w:t>
      </w:r>
      <w:r w:rsidR="00D103CD" w:rsidRPr="00F650C6">
        <w:rPr>
          <w:rFonts w:asciiTheme="minorHAnsi" w:hAnsiTheme="minorHAnsi" w:cstheme="minorHAnsi"/>
          <w:sz w:val="22"/>
          <w:szCs w:val="22"/>
        </w:rPr>
        <w:t xml:space="preserve"> des Auftragnehmers </w:t>
      </w:r>
      <w:r w:rsidR="005E62AC" w:rsidRPr="00F650C6">
        <w:rPr>
          <w:rFonts w:asciiTheme="minorHAnsi" w:hAnsiTheme="minorHAnsi" w:cstheme="minorHAnsi"/>
          <w:sz w:val="22"/>
          <w:szCs w:val="22"/>
        </w:rPr>
        <w:t>bereitgestellte</w:t>
      </w:r>
      <w:r w:rsidR="00D103CD" w:rsidRPr="00F650C6">
        <w:rPr>
          <w:rFonts w:asciiTheme="minorHAnsi" w:hAnsiTheme="minorHAnsi" w:cstheme="minorHAnsi"/>
          <w:sz w:val="22"/>
          <w:szCs w:val="22"/>
        </w:rPr>
        <w:t xml:space="preserve"> und im </w:t>
      </w:r>
      <w:r w:rsidR="00C41FC8" w:rsidRPr="00F650C6">
        <w:rPr>
          <w:rFonts w:asciiTheme="minorHAnsi" w:hAnsiTheme="minorHAnsi" w:cstheme="minorHAnsi"/>
          <w:b/>
          <w:i/>
          <w:sz w:val="22"/>
          <w:szCs w:val="22"/>
        </w:rPr>
        <w:t>Nutzungsvertrag B</w:t>
      </w:r>
      <w:r w:rsidR="00436627" w:rsidRPr="00F650C6">
        <w:rPr>
          <w:rFonts w:asciiTheme="minorHAnsi" w:hAnsiTheme="minorHAnsi" w:cstheme="minorHAnsi"/>
          <w:b/>
          <w:i/>
          <w:sz w:val="22"/>
          <w:szCs w:val="22"/>
        </w:rPr>
        <w:t>L</w:t>
      </w:r>
      <w:r w:rsidR="00C41FC8" w:rsidRPr="00F650C6">
        <w:rPr>
          <w:rFonts w:asciiTheme="minorHAnsi" w:hAnsiTheme="minorHAnsi" w:cstheme="minorHAnsi"/>
          <w:b/>
          <w:i/>
          <w:sz w:val="22"/>
          <w:szCs w:val="22"/>
        </w:rPr>
        <w:t>ok</w:t>
      </w:r>
      <w:r w:rsidR="00D103CD" w:rsidRPr="00F650C6">
        <w:rPr>
          <w:rFonts w:asciiTheme="minorHAnsi" w:hAnsiTheme="minorHAnsi" w:cstheme="minorHAnsi"/>
          <w:sz w:val="22"/>
          <w:szCs w:val="22"/>
        </w:rPr>
        <w:t xml:space="preserve"> vereinbarte Dienst </w:t>
      </w:r>
      <w:r w:rsidR="005A0A3B" w:rsidRPr="00F650C6">
        <w:rPr>
          <w:rFonts w:asciiTheme="minorHAnsi" w:hAnsiTheme="minorHAnsi" w:cstheme="minorHAnsi"/>
          <w:sz w:val="22"/>
          <w:szCs w:val="22"/>
        </w:rPr>
        <w:t xml:space="preserve">weiteren </w:t>
      </w:r>
      <w:r w:rsidR="003148D8" w:rsidRPr="00F650C6">
        <w:rPr>
          <w:rFonts w:asciiTheme="minorHAnsi" w:hAnsiTheme="minorHAnsi" w:cstheme="minorHAnsi"/>
          <w:sz w:val="22"/>
          <w:szCs w:val="22"/>
        </w:rPr>
        <w:t xml:space="preserve">Kunden des </w:t>
      </w:r>
      <w:r w:rsidR="007052CA">
        <w:rPr>
          <w:rFonts w:asciiTheme="minorHAnsi" w:hAnsiTheme="minorHAnsi" w:cstheme="minorHAnsi"/>
          <w:sz w:val="22"/>
          <w:szCs w:val="22"/>
        </w:rPr>
        <w:t>Auftragnehmers</w:t>
      </w:r>
      <w:r w:rsidR="007052CA" w:rsidRPr="00F650C6">
        <w:rPr>
          <w:rFonts w:asciiTheme="minorHAnsi" w:hAnsiTheme="minorHAnsi" w:cstheme="minorHAnsi"/>
          <w:sz w:val="22"/>
          <w:szCs w:val="22"/>
        </w:rPr>
        <w:t xml:space="preserve"> </w:t>
      </w:r>
      <w:r w:rsidR="005A0A3B" w:rsidRPr="00F650C6">
        <w:rPr>
          <w:rFonts w:asciiTheme="minorHAnsi" w:hAnsiTheme="minorHAnsi" w:cstheme="minorHAnsi"/>
          <w:sz w:val="22"/>
          <w:szCs w:val="22"/>
        </w:rPr>
        <w:t>zur Verfügung steh</w:t>
      </w:r>
      <w:r w:rsidR="003C63CF" w:rsidRPr="00F650C6">
        <w:rPr>
          <w:rFonts w:asciiTheme="minorHAnsi" w:hAnsiTheme="minorHAnsi" w:cstheme="minorHAnsi"/>
          <w:sz w:val="22"/>
          <w:szCs w:val="22"/>
        </w:rPr>
        <w:t>t</w:t>
      </w:r>
      <w:r w:rsidR="005E62AC" w:rsidRPr="00F650C6">
        <w:rPr>
          <w:rFonts w:asciiTheme="minorHAnsi" w:hAnsiTheme="minorHAnsi" w:cstheme="minorHAnsi"/>
          <w:sz w:val="22"/>
          <w:szCs w:val="22"/>
        </w:rPr>
        <w:t xml:space="preserve"> (Cloud-Dienst)</w:t>
      </w:r>
      <w:r w:rsidR="005A0A3B" w:rsidRPr="00F650C6">
        <w:rPr>
          <w:rFonts w:asciiTheme="minorHAnsi" w:hAnsiTheme="minorHAnsi" w:cstheme="minorHAnsi"/>
          <w:sz w:val="22"/>
          <w:szCs w:val="22"/>
        </w:rPr>
        <w:t>. Der Auftraggeber wird dies berücksichtigen, insbesondere Weisungen so gestalten, dass sie ohne Beeinträchtigung anderer Einrichtungen umsetzbar sind.</w:t>
      </w:r>
      <w:r w:rsidR="00AE3103" w:rsidRPr="00F650C6">
        <w:rPr>
          <w:rFonts w:asciiTheme="minorHAnsi" w:hAnsiTheme="minorHAnsi" w:cstheme="minorHAnsi"/>
          <w:sz w:val="22"/>
          <w:szCs w:val="22"/>
        </w:rPr>
        <w:t xml:space="preserve"> Falls Weisungen des Auftraggebers erheblichen Zusatzaufwand verursachen, wird der Auftragnehmer hierauf hinweisen. Hält der Auftraggeber an der Weisung fest, wird der </w:t>
      </w:r>
      <w:r w:rsidR="003148D8" w:rsidRPr="00F650C6">
        <w:rPr>
          <w:rFonts w:asciiTheme="minorHAnsi" w:hAnsiTheme="minorHAnsi" w:cstheme="minorHAnsi"/>
          <w:sz w:val="22"/>
          <w:szCs w:val="22"/>
        </w:rPr>
        <w:t xml:space="preserve">Auftraggeber den </w:t>
      </w:r>
      <w:r w:rsidR="00AE3103" w:rsidRPr="00F650C6">
        <w:rPr>
          <w:rFonts w:asciiTheme="minorHAnsi" w:hAnsiTheme="minorHAnsi" w:cstheme="minorHAnsi"/>
          <w:sz w:val="22"/>
          <w:szCs w:val="22"/>
        </w:rPr>
        <w:t>entstandene</w:t>
      </w:r>
      <w:r w:rsidR="003148D8" w:rsidRPr="00F650C6">
        <w:rPr>
          <w:rFonts w:asciiTheme="minorHAnsi" w:hAnsiTheme="minorHAnsi" w:cstheme="minorHAnsi"/>
          <w:sz w:val="22"/>
          <w:szCs w:val="22"/>
        </w:rPr>
        <w:t>n</w:t>
      </w:r>
      <w:r w:rsidR="00AE3103" w:rsidRPr="00F650C6">
        <w:rPr>
          <w:rFonts w:asciiTheme="minorHAnsi" w:hAnsiTheme="minorHAnsi" w:cstheme="minorHAnsi"/>
          <w:sz w:val="22"/>
          <w:szCs w:val="22"/>
        </w:rPr>
        <w:t xml:space="preserve"> Aufwand angemessen vergüte</w:t>
      </w:r>
      <w:r w:rsidR="003148D8" w:rsidRPr="00F650C6">
        <w:rPr>
          <w:rFonts w:asciiTheme="minorHAnsi" w:hAnsiTheme="minorHAnsi" w:cstheme="minorHAnsi"/>
          <w:sz w:val="22"/>
          <w:szCs w:val="22"/>
        </w:rPr>
        <w:t>n</w:t>
      </w:r>
      <w:r w:rsidR="00AE3103" w:rsidRPr="00F650C6">
        <w:rPr>
          <w:rFonts w:asciiTheme="minorHAnsi" w:hAnsiTheme="minorHAnsi" w:cstheme="minorHAnsi"/>
          <w:sz w:val="22"/>
          <w:szCs w:val="22"/>
        </w:rPr>
        <w:t>.</w:t>
      </w:r>
    </w:p>
    <w:p w14:paraId="42021BB6" w14:textId="77777777" w:rsidR="005A0A3B" w:rsidRPr="00F650C6" w:rsidRDefault="005A0A3B" w:rsidP="005A0A3B">
      <w:pPr>
        <w:ind w:left="720"/>
        <w:jc w:val="both"/>
        <w:rPr>
          <w:rFonts w:asciiTheme="minorHAnsi" w:hAnsiTheme="minorHAnsi" w:cstheme="minorHAnsi"/>
          <w:sz w:val="22"/>
          <w:szCs w:val="22"/>
        </w:rPr>
      </w:pPr>
    </w:p>
    <w:p w14:paraId="65EDFD31" w14:textId="77777777" w:rsidR="00F92D13" w:rsidRPr="00F650C6" w:rsidRDefault="005A0A3B" w:rsidP="005A0A3B">
      <w:pPr>
        <w:ind w:left="720"/>
        <w:jc w:val="both"/>
        <w:rPr>
          <w:rFonts w:asciiTheme="minorHAnsi" w:hAnsiTheme="minorHAnsi" w:cstheme="minorHAnsi"/>
          <w:sz w:val="22"/>
          <w:szCs w:val="22"/>
        </w:rPr>
      </w:pPr>
      <w:r w:rsidRPr="00F650C6">
        <w:rPr>
          <w:rFonts w:asciiTheme="minorHAnsi" w:hAnsiTheme="minorHAnsi" w:cstheme="minorHAnsi"/>
          <w:sz w:val="22"/>
          <w:szCs w:val="22"/>
        </w:rPr>
        <w:t>Der Auftraggeber</w:t>
      </w:r>
      <w:r w:rsidR="00E44666" w:rsidRPr="00F650C6">
        <w:rPr>
          <w:rFonts w:asciiTheme="minorHAnsi" w:hAnsiTheme="minorHAnsi" w:cstheme="minorHAnsi"/>
          <w:sz w:val="22"/>
          <w:szCs w:val="22"/>
        </w:rPr>
        <w:t xml:space="preserve"> </w:t>
      </w:r>
      <w:r w:rsidR="00F92D13" w:rsidRPr="00F650C6">
        <w:rPr>
          <w:rFonts w:asciiTheme="minorHAnsi" w:hAnsiTheme="minorHAnsi" w:cstheme="minorHAnsi"/>
          <w:sz w:val="22"/>
          <w:szCs w:val="22"/>
        </w:rPr>
        <w:t>erteilt a</w:t>
      </w:r>
      <w:r w:rsidR="00041139" w:rsidRPr="00F650C6">
        <w:rPr>
          <w:rFonts w:asciiTheme="minorHAnsi" w:hAnsiTheme="minorHAnsi" w:cstheme="minorHAnsi"/>
          <w:sz w:val="22"/>
          <w:szCs w:val="22"/>
        </w:rPr>
        <w:t>lle Aufträge,</w:t>
      </w:r>
      <w:r w:rsidR="00E44666" w:rsidRPr="00F650C6">
        <w:rPr>
          <w:rFonts w:asciiTheme="minorHAnsi" w:hAnsiTheme="minorHAnsi" w:cstheme="minorHAnsi"/>
          <w:sz w:val="22"/>
          <w:szCs w:val="22"/>
        </w:rPr>
        <w:t xml:space="preserve"> Teilaufträg</w:t>
      </w:r>
      <w:r w:rsidR="00F92D13" w:rsidRPr="00F650C6">
        <w:rPr>
          <w:rFonts w:asciiTheme="minorHAnsi" w:hAnsiTheme="minorHAnsi" w:cstheme="minorHAnsi"/>
          <w:sz w:val="22"/>
          <w:szCs w:val="22"/>
        </w:rPr>
        <w:t xml:space="preserve">e und Weisungen in der Regel schriftlich oder in einem dokumentierten elektronischen Format. </w:t>
      </w:r>
      <w:r w:rsidR="00E44666" w:rsidRPr="00F650C6">
        <w:rPr>
          <w:rFonts w:asciiTheme="minorHAnsi" w:hAnsiTheme="minorHAnsi" w:cstheme="minorHAnsi"/>
          <w:sz w:val="22"/>
          <w:szCs w:val="22"/>
        </w:rPr>
        <w:t xml:space="preserve">In begründeten Einzelfällen können durch Bevollmächtigte des Auftraggebers Weisungen auch mündlich erteilt werden. </w:t>
      </w:r>
      <w:r w:rsidR="00F92D13" w:rsidRPr="00F650C6">
        <w:rPr>
          <w:rFonts w:asciiTheme="minorHAnsi" w:hAnsiTheme="minorHAnsi" w:cstheme="minorHAnsi"/>
          <w:sz w:val="22"/>
          <w:szCs w:val="22"/>
        </w:rPr>
        <w:t>Mündliche Weisungen sind unverzüglich schriftlich oder in einem dokumentierten elektronischen Format zu bestätigen.</w:t>
      </w:r>
      <w:r w:rsidR="00E44666" w:rsidRPr="00F650C6">
        <w:rPr>
          <w:rFonts w:asciiTheme="minorHAnsi" w:hAnsiTheme="minorHAnsi" w:cstheme="minorHAnsi"/>
          <w:sz w:val="22"/>
          <w:szCs w:val="22"/>
        </w:rPr>
        <w:t xml:space="preserve"> Die Weisungen sind für ihre Geltungsdauer und anschließend noch für drei volle Kalenderjahre zu Nachweiszwecken aufzubewahren.</w:t>
      </w:r>
    </w:p>
    <w:p w14:paraId="7617261A" w14:textId="77777777" w:rsidR="003A7504" w:rsidRPr="00F650C6" w:rsidRDefault="003A7504" w:rsidP="003A7504">
      <w:pPr>
        <w:ind w:left="720"/>
        <w:jc w:val="both"/>
        <w:rPr>
          <w:rFonts w:asciiTheme="minorHAnsi" w:hAnsiTheme="minorHAnsi" w:cstheme="minorHAnsi"/>
          <w:sz w:val="22"/>
          <w:szCs w:val="22"/>
        </w:rPr>
      </w:pPr>
    </w:p>
    <w:p w14:paraId="711DA376" w14:textId="77777777" w:rsidR="003A7504" w:rsidRPr="00F650C6" w:rsidRDefault="003A7504" w:rsidP="003A7504">
      <w:pPr>
        <w:ind w:left="720"/>
        <w:jc w:val="both"/>
        <w:rPr>
          <w:rFonts w:asciiTheme="minorHAnsi" w:hAnsiTheme="minorHAnsi" w:cstheme="minorHAnsi"/>
          <w:sz w:val="22"/>
          <w:szCs w:val="22"/>
        </w:rPr>
      </w:pPr>
      <w:r w:rsidRPr="00F650C6">
        <w:rPr>
          <w:rFonts w:asciiTheme="minorHAnsi" w:hAnsiTheme="minorHAnsi" w:cstheme="minorHAnsi"/>
          <w:sz w:val="22"/>
          <w:szCs w:val="22"/>
        </w:rPr>
        <w:t>Der Auftragnehmer wird den Auftraggeber unverzüglich darauf aufmerksam machen, wenn eine vom Auftraggeber erteilte Weisung seiner Meinung nach gegen gesetzliche Vorschriften verstößt (Art. 28 Abs. 3 Satz 3 DSGVO)</w:t>
      </w:r>
      <w:r w:rsidR="003148D8" w:rsidRPr="00F650C6">
        <w:rPr>
          <w:rFonts w:asciiTheme="minorHAnsi" w:hAnsiTheme="minorHAnsi" w:cstheme="minorHAnsi"/>
          <w:sz w:val="22"/>
          <w:szCs w:val="22"/>
        </w:rPr>
        <w:t>.</w:t>
      </w:r>
      <w:r w:rsidRPr="00F650C6">
        <w:rPr>
          <w:rFonts w:asciiTheme="minorHAnsi" w:hAnsiTheme="minorHAnsi" w:cstheme="minorHAnsi"/>
          <w:sz w:val="22"/>
          <w:szCs w:val="22"/>
        </w:rPr>
        <w:t xml:space="preserve"> Der Auftragnehmer ist berechtigt, die Durchführung der entsprechenden Weisung solange auszusetzen, bis sie durch den Verantwortlichen beim Auftraggeber nach Überprüfung bestätigt oder geändert wird.</w:t>
      </w:r>
    </w:p>
    <w:p w14:paraId="1914D4FD" w14:textId="77777777" w:rsidR="00597574" w:rsidRPr="00F650C6" w:rsidRDefault="00597574" w:rsidP="00F92D13">
      <w:pPr>
        <w:ind w:left="720"/>
        <w:jc w:val="both"/>
        <w:rPr>
          <w:rFonts w:asciiTheme="minorHAnsi" w:hAnsiTheme="minorHAnsi" w:cstheme="minorHAnsi"/>
          <w:sz w:val="22"/>
          <w:szCs w:val="22"/>
        </w:rPr>
      </w:pPr>
    </w:p>
    <w:p w14:paraId="2B43219B" w14:textId="483E2C26" w:rsidR="0071664C" w:rsidRPr="0071664C" w:rsidRDefault="0071664C" w:rsidP="0071664C">
      <w:pPr>
        <w:ind w:left="720"/>
        <w:jc w:val="both"/>
        <w:rPr>
          <w:rFonts w:asciiTheme="minorHAnsi" w:hAnsiTheme="minorHAnsi" w:cstheme="minorHAnsi"/>
          <w:sz w:val="22"/>
          <w:szCs w:val="22"/>
        </w:rPr>
      </w:pPr>
      <w:r w:rsidRPr="0071664C">
        <w:rPr>
          <w:rFonts w:asciiTheme="minorHAnsi" w:hAnsiTheme="minorHAnsi" w:cstheme="minorHAnsi"/>
          <w:sz w:val="22"/>
          <w:szCs w:val="22"/>
        </w:rPr>
        <w:t xml:space="preserve">Die Vertragsparteien vereinbaren Weisungsberechtigte sowie Ansprechpartner für die Annahme von Weisungen und dokumentieren deren Kontaktdaten in </w:t>
      </w:r>
      <w:r w:rsidRPr="0071664C">
        <w:rPr>
          <w:rFonts w:asciiTheme="minorHAnsi" w:hAnsiTheme="minorHAnsi" w:cstheme="minorHAnsi"/>
          <w:b/>
          <w:bCs/>
          <w:sz w:val="22"/>
          <w:szCs w:val="22"/>
        </w:rPr>
        <w:t xml:space="preserve">Anlage </w:t>
      </w:r>
      <w:r w:rsidR="000C615A">
        <w:rPr>
          <w:rFonts w:asciiTheme="minorHAnsi" w:hAnsiTheme="minorHAnsi" w:cstheme="minorHAnsi"/>
          <w:b/>
          <w:bCs/>
          <w:sz w:val="22"/>
          <w:szCs w:val="22"/>
        </w:rPr>
        <w:t>3</w:t>
      </w:r>
      <w:r w:rsidRPr="0071664C">
        <w:rPr>
          <w:rFonts w:asciiTheme="minorHAnsi" w:hAnsiTheme="minorHAnsi" w:cstheme="minorHAnsi"/>
          <w:sz w:val="22"/>
          <w:szCs w:val="22"/>
        </w:rPr>
        <w:t>.</w:t>
      </w:r>
    </w:p>
    <w:p w14:paraId="6C07EAB7" w14:textId="77777777" w:rsidR="00733523" w:rsidRPr="00733523" w:rsidRDefault="00733523" w:rsidP="00733523">
      <w:pPr>
        <w:ind w:left="720"/>
        <w:jc w:val="both"/>
        <w:rPr>
          <w:rFonts w:asciiTheme="minorHAnsi" w:hAnsiTheme="minorHAnsi" w:cstheme="minorHAnsi"/>
          <w:sz w:val="22"/>
          <w:szCs w:val="22"/>
        </w:rPr>
      </w:pPr>
    </w:p>
    <w:p w14:paraId="65211224" w14:textId="06C46984" w:rsidR="00E44666" w:rsidRPr="00F650C6" w:rsidRDefault="00733523" w:rsidP="00733523">
      <w:pPr>
        <w:ind w:left="720"/>
        <w:jc w:val="both"/>
        <w:rPr>
          <w:rFonts w:asciiTheme="minorHAnsi" w:hAnsiTheme="minorHAnsi" w:cstheme="minorHAnsi"/>
          <w:sz w:val="22"/>
          <w:szCs w:val="22"/>
        </w:rPr>
      </w:pPr>
      <w:r w:rsidRPr="00733523">
        <w:rPr>
          <w:rFonts w:asciiTheme="minorHAnsi" w:hAnsiTheme="minorHAnsi" w:cstheme="minorHAnsi"/>
          <w:sz w:val="22"/>
          <w:szCs w:val="22"/>
        </w:rPr>
        <w:t>Bei einem Wechsel oder einer Verhinderung der Ansprechpartner sind dem Vertragspartner unverzüglich schriftlich oder in einem dokumentierten elektronischen Format die Nachfolger bzw. Vertreter mitzuteilen.</w:t>
      </w:r>
      <w:r w:rsidR="00E44666" w:rsidRPr="00F650C6">
        <w:rPr>
          <w:rFonts w:asciiTheme="minorHAnsi" w:hAnsiTheme="minorHAnsi" w:cstheme="minorHAnsi"/>
          <w:sz w:val="22"/>
          <w:szCs w:val="22"/>
        </w:rPr>
        <w:t xml:space="preserve"> </w:t>
      </w:r>
    </w:p>
    <w:p w14:paraId="40C1D2F5" w14:textId="69D25102" w:rsidR="00B813D3" w:rsidRDefault="00B813D3">
      <w:pPr>
        <w:rPr>
          <w:rFonts w:asciiTheme="minorHAnsi" w:hAnsiTheme="minorHAnsi" w:cstheme="minorHAnsi"/>
          <w:sz w:val="22"/>
          <w:szCs w:val="22"/>
        </w:rPr>
      </w:pPr>
      <w:r>
        <w:rPr>
          <w:rFonts w:asciiTheme="minorHAnsi" w:hAnsiTheme="minorHAnsi" w:cstheme="minorHAnsi"/>
          <w:sz w:val="22"/>
          <w:szCs w:val="22"/>
        </w:rPr>
        <w:br w:type="page"/>
      </w:r>
    </w:p>
    <w:p w14:paraId="66C6DFB6" w14:textId="632F8CBE" w:rsidR="00D14A35" w:rsidRPr="00F650C6" w:rsidRDefault="00D14A35" w:rsidP="00F650C6">
      <w:pPr>
        <w:pStyle w:val="berschrift1"/>
        <w:jc w:val="left"/>
        <w:rPr>
          <w:rFonts w:asciiTheme="minorHAnsi" w:hAnsiTheme="minorHAnsi" w:cstheme="minorHAnsi"/>
          <w:sz w:val="22"/>
          <w:szCs w:val="22"/>
        </w:rPr>
      </w:pPr>
      <w:bookmarkStart w:id="2" w:name="_Toc509235894"/>
      <w:r w:rsidRPr="00F650C6">
        <w:rPr>
          <w:rFonts w:asciiTheme="minorHAnsi" w:hAnsiTheme="minorHAnsi" w:cstheme="minorHAnsi"/>
          <w:sz w:val="22"/>
          <w:szCs w:val="22"/>
        </w:rPr>
        <w:lastRenderedPageBreak/>
        <w:t>Pflichten des Auftragnehmers</w:t>
      </w:r>
      <w:bookmarkEnd w:id="2"/>
    </w:p>
    <w:p w14:paraId="768139BB" w14:textId="77777777" w:rsidR="00D14A35" w:rsidRPr="00F650C6" w:rsidRDefault="00D14A35" w:rsidP="00D14A35">
      <w:pPr>
        <w:jc w:val="both"/>
        <w:rPr>
          <w:rFonts w:asciiTheme="minorHAnsi" w:hAnsiTheme="minorHAnsi" w:cstheme="minorHAnsi"/>
          <w:sz w:val="22"/>
          <w:szCs w:val="22"/>
        </w:rPr>
      </w:pPr>
    </w:p>
    <w:p w14:paraId="5690BB5C" w14:textId="77777777" w:rsidR="0081798B" w:rsidRPr="00F650C6" w:rsidRDefault="00D14A35" w:rsidP="0081798B">
      <w:pPr>
        <w:numPr>
          <w:ilvl w:val="0"/>
          <w:numId w:val="3"/>
        </w:numPr>
        <w:jc w:val="both"/>
        <w:rPr>
          <w:rFonts w:asciiTheme="minorHAnsi" w:hAnsiTheme="minorHAnsi" w:cstheme="minorHAnsi"/>
          <w:sz w:val="22"/>
          <w:szCs w:val="22"/>
        </w:rPr>
      </w:pPr>
      <w:r w:rsidRPr="00F650C6">
        <w:rPr>
          <w:rFonts w:asciiTheme="minorHAnsi" w:hAnsiTheme="minorHAnsi" w:cstheme="minorHAnsi"/>
          <w:sz w:val="22"/>
          <w:szCs w:val="22"/>
        </w:rPr>
        <w:t xml:space="preserve">Der Auftragnehmer </w:t>
      </w:r>
      <w:r w:rsidR="000C2677" w:rsidRPr="00F650C6">
        <w:rPr>
          <w:rFonts w:asciiTheme="minorHAnsi" w:hAnsiTheme="minorHAnsi" w:cstheme="minorHAnsi"/>
          <w:sz w:val="22"/>
          <w:szCs w:val="22"/>
        </w:rPr>
        <w:t>verarbeitet</w:t>
      </w:r>
      <w:r w:rsidRPr="00F650C6">
        <w:rPr>
          <w:rFonts w:asciiTheme="minorHAnsi" w:hAnsiTheme="minorHAnsi" w:cstheme="minorHAnsi"/>
          <w:sz w:val="22"/>
          <w:szCs w:val="22"/>
        </w:rPr>
        <w:t xml:space="preserve"> personenbezogene Daten ausschließlich im Rahmen der getroffenen Vereinbarungen und nach Weisungen des Auftraggebers</w:t>
      </w:r>
      <w:r w:rsidR="000C2677" w:rsidRPr="00F650C6">
        <w:rPr>
          <w:rFonts w:asciiTheme="minorHAnsi" w:hAnsiTheme="minorHAnsi" w:cstheme="minorHAnsi"/>
          <w:sz w:val="22"/>
          <w:szCs w:val="22"/>
        </w:rPr>
        <w:t>. Eine darüber hinausgehende Verarbeitung ist nur in dem Umfang zulässig, in dem der Auftragnehmer zu einer anderen Verarbeitung durch das Recht der Europäischen Union oder der Mitgliedstaaten, dem der Auftraggeber unterliegt, verpflichtet ist (z.B. Ermittlungen von Strafverfolgungs- oder Staatsschutzbehörden)</w:t>
      </w:r>
      <w:r w:rsidRPr="00F650C6">
        <w:rPr>
          <w:rFonts w:asciiTheme="minorHAnsi" w:hAnsiTheme="minorHAnsi" w:cstheme="minorHAnsi"/>
          <w:sz w:val="22"/>
          <w:szCs w:val="22"/>
        </w:rPr>
        <w:t xml:space="preserve">. </w:t>
      </w:r>
      <w:r w:rsidR="000C2677" w:rsidRPr="00F650C6">
        <w:rPr>
          <w:rFonts w:asciiTheme="minorHAnsi" w:hAnsiTheme="minorHAnsi" w:cstheme="minorHAnsi"/>
          <w:sz w:val="22"/>
          <w:szCs w:val="22"/>
        </w:rPr>
        <w:t xml:space="preserve">In einem solchen Fall teilt der Auftragnehmer dem Auftraggeber diese rechtlichen Anforderungen vor der Verarbeitung mit, sofern </w:t>
      </w:r>
      <w:r w:rsidR="008962DD" w:rsidRPr="00F650C6">
        <w:rPr>
          <w:rFonts w:asciiTheme="minorHAnsi" w:hAnsiTheme="minorHAnsi" w:cstheme="minorHAnsi"/>
          <w:sz w:val="22"/>
          <w:szCs w:val="22"/>
        </w:rPr>
        <w:t xml:space="preserve">das betreffende Recht </w:t>
      </w:r>
      <w:r w:rsidR="000C2677" w:rsidRPr="00F650C6">
        <w:rPr>
          <w:rFonts w:asciiTheme="minorHAnsi" w:hAnsiTheme="minorHAnsi" w:cstheme="minorHAnsi"/>
          <w:sz w:val="22"/>
          <w:szCs w:val="22"/>
        </w:rPr>
        <w:t xml:space="preserve">eine solche Mitteilung nicht </w:t>
      </w:r>
      <w:r w:rsidR="008962DD" w:rsidRPr="00F650C6">
        <w:rPr>
          <w:rFonts w:asciiTheme="minorHAnsi" w:hAnsiTheme="minorHAnsi" w:cstheme="minorHAnsi"/>
          <w:sz w:val="22"/>
          <w:szCs w:val="22"/>
        </w:rPr>
        <w:t>verbietet (vgl. Art. 28 Abs. 3 Satz 2 a DSGVO).</w:t>
      </w:r>
    </w:p>
    <w:p w14:paraId="09709F27" w14:textId="77777777" w:rsidR="0081798B" w:rsidRPr="00F650C6" w:rsidRDefault="0081798B" w:rsidP="0081798B">
      <w:pPr>
        <w:ind w:left="720"/>
        <w:jc w:val="both"/>
        <w:rPr>
          <w:rFonts w:asciiTheme="minorHAnsi" w:hAnsiTheme="minorHAnsi" w:cstheme="minorHAnsi"/>
          <w:sz w:val="22"/>
          <w:szCs w:val="22"/>
        </w:rPr>
      </w:pPr>
    </w:p>
    <w:p w14:paraId="40964FC5" w14:textId="77777777" w:rsidR="00D14A35" w:rsidRPr="00F650C6" w:rsidRDefault="00D14A35" w:rsidP="0081798B">
      <w:pPr>
        <w:ind w:left="720"/>
        <w:jc w:val="both"/>
        <w:rPr>
          <w:rFonts w:asciiTheme="minorHAnsi" w:hAnsiTheme="minorHAnsi" w:cstheme="minorHAnsi"/>
          <w:sz w:val="22"/>
          <w:szCs w:val="22"/>
        </w:rPr>
      </w:pPr>
      <w:r w:rsidRPr="00F650C6">
        <w:rPr>
          <w:rFonts w:asciiTheme="minorHAnsi" w:hAnsiTheme="minorHAnsi" w:cstheme="minorHAnsi"/>
          <w:sz w:val="22"/>
          <w:szCs w:val="22"/>
        </w:rPr>
        <w:t>Er verwendet die zur Datenverarbeitung überlassenen Daten für keine anderen</w:t>
      </w:r>
      <w:r w:rsidR="008962DD" w:rsidRPr="00F650C6">
        <w:rPr>
          <w:rFonts w:asciiTheme="minorHAnsi" w:hAnsiTheme="minorHAnsi" w:cstheme="minorHAnsi"/>
          <w:sz w:val="22"/>
          <w:szCs w:val="22"/>
        </w:rPr>
        <w:t>, insbesondere nicht für eigene</w:t>
      </w:r>
      <w:r w:rsidRPr="00F650C6">
        <w:rPr>
          <w:rFonts w:asciiTheme="minorHAnsi" w:hAnsiTheme="minorHAnsi" w:cstheme="minorHAnsi"/>
          <w:sz w:val="22"/>
          <w:szCs w:val="22"/>
        </w:rPr>
        <w:t xml:space="preserve"> Zwecke. Kopien oder Duplikate </w:t>
      </w:r>
      <w:r w:rsidR="008962DD" w:rsidRPr="00F650C6">
        <w:rPr>
          <w:rFonts w:asciiTheme="minorHAnsi" w:hAnsiTheme="minorHAnsi" w:cstheme="minorHAnsi"/>
          <w:sz w:val="22"/>
          <w:szCs w:val="22"/>
        </w:rPr>
        <w:t xml:space="preserve">der personenbezogenen Daten </w:t>
      </w:r>
      <w:r w:rsidRPr="00F650C6">
        <w:rPr>
          <w:rFonts w:asciiTheme="minorHAnsi" w:hAnsiTheme="minorHAnsi" w:cstheme="minorHAnsi"/>
          <w:sz w:val="22"/>
          <w:szCs w:val="22"/>
        </w:rPr>
        <w:t>werden ohne Wissen des Auftraggebers nicht erstellt</w:t>
      </w:r>
      <w:r w:rsidR="008962DD" w:rsidRPr="00F650C6">
        <w:rPr>
          <w:rFonts w:asciiTheme="minorHAnsi" w:hAnsiTheme="minorHAnsi" w:cstheme="minorHAnsi"/>
          <w:sz w:val="22"/>
          <w:szCs w:val="22"/>
        </w:rPr>
        <w:t>.</w:t>
      </w:r>
      <w:r w:rsidR="00D4468B" w:rsidRPr="00F650C6">
        <w:rPr>
          <w:rFonts w:asciiTheme="minorHAnsi" w:hAnsiTheme="minorHAnsi" w:cstheme="minorHAnsi"/>
          <w:sz w:val="22"/>
          <w:szCs w:val="22"/>
        </w:rPr>
        <w:t xml:space="preserve"> Ausgenommen sind technisch notwendige Vervielfältigungen</w:t>
      </w:r>
      <w:r w:rsidR="0081798B" w:rsidRPr="00F650C6">
        <w:rPr>
          <w:rFonts w:asciiTheme="minorHAnsi" w:hAnsiTheme="minorHAnsi" w:cstheme="minorHAnsi"/>
          <w:sz w:val="22"/>
          <w:szCs w:val="22"/>
        </w:rPr>
        <w:t>, Sicherheitskopien (soweit sie zur Gewährleistung einer ordnungsgemäßen Datenverarbeitung erforderlich sind) sowie Daten, die im Hinblick auf die Einhaltung gesetzlicher Aufbewahrungspflichten erforderlich sind</w:t>
      </w:r>
      <w:r w:rsidR="00D4468B" w:rsidRPr="00F650C6">
        <w:rPr>
          <w:rFonts w:asciiTheme="minorHAnsi" w:hAnsiTheme="minorHAnsi" w:cstheme="minorHAnsi"/>
          <w:sz w:val="22"/>
          <w:szCs w:val="22"/>
        </w:rPr>
        <w:t>, soweit eine Beeinträchtigung des hier vereinbarten Datenschutzniveaus ausgeschlossen ist.</w:t>
      </w:r>
      <w:r w:rsidR="0081798B" w:rsidRPr="00F650C6">
        <w:rPr>
          <w:rFonts w:asciiTheme="minorHAnsi" w:hAnsiTheme="minorHAnsi" w:cstheme="minorHAnsi"/>
          <w:sz w:val="22"/>
          <w:szCs w:val="22"/>
        </w:rPr>
        <w:t xml:space="preserve"> </w:t>
      </w:r>
    </w:p>
    <w:p w14:paraId="617EFFAC" w14:textId="77777777" w:rsidR="008962DD" w:rsidRPr="00F650C6" w:rsidRDefault="008962DD" w:rsidP="008962DD">
      <w:pPr>
        <w:jc w:val="both"/>
        <w:rPr>
          <w:rFonts w:asciiTheme="minorHAnsi" w:hAnsiTheme="minorHAnsi" w:cstheme="minorHAnsi"/>
          <w:sz w:val="22"/>
          <w:szCs w:val="22"/>
        </w:rPr>
      </w:pPr>
    </w:p>
    <w:p w14:paraId="602351C8" w14:textId="77777777" w:rsidR="008962DD" w:rsidRPr="00F650C6" w:rsidRDefault="008962DD" w:rsidP="003A7504">
      <w:pPr>
        <w:numPr>
          <w:ilvl w:val="0"/>
          <w:numId w:val="3"/>
        </w:numPr>
        <w:jc w:val="both"/>
        <w:rPr>
          <w:rFonts w:asciiTheme="minorHAnsi" w:hAnsiTheme="minorHAnsi" w:cstheme="minorHAnsi"/>
          <w:sz w:val="22"/>
          <w:szCs w:val="22"/>
        </w:rPr>
      </w:pPr>
      <w:r w:rsidRPr="00F650C6">
        <w:rPr>
          <w:rFonts w:asciiTheme="minorHAnsi" w:hAnsiTheme="minorHAnsi" w:cstheme="minorHAnsi"/>
          <w:sz w:val="22"/>
          <w:szCs w:val="22"/>
        </w:rPr>
        <w:t xml:space="preserve">Der Auftragnehmer sichert zu, dass die für den Auftraggeber verarbeiteten Daten von sonstigen Datenbeständen getrennt werden. </w:t>
      </w:r>
    </w:p>
    <w:p w14:paraId="46055FDD" w14:textId="77777777" w:rsidR="008962DD" w:rsidRPr="00F650C6" w:rsidRDefault="008962DD" w:rsidP="008962DD">
      <w:pPr>
        <w:ind w:left="720"/>
        <w:jc w:val="both"/>
        <w:rPr>
          <w:rFonts w:asciiTheme="minorHAnsi" w:hAnsiTheme="minorHAnsi" w:cstheme="minorHAnsi"/>
          <w:sz w:val="22"/>
          <w:szCs w:val="22"/>
        </w:rPr>
      </w:pPr>
    </w:p>
    <w:p w14:paraId="573B84F0" w14:textId="77777777" w:rsidR="008962DD" w:rsidRPr="00F650C6" w:rsidRDefault="008962DD" w:rsidP="003A7504">
      <w:pPr>
        <w:numPr>
          <w:ilvl w:val="0"/>
          <w:numId w:val="3"/>
        </w:numPr>
        <w:jc w:val="both"/>
        <w:rPr>
          <w:rFonts w:asciiTheme="minorHAnsi" w:hAnsiTheme="minorHAnsi" w:cstheme="minorHAnsi"/>
          <w:sz w:val="22"/>
          <w:szCs w:val="22"/>
        </w:rPr>
      </w:pPr>
      <w:r w:rsidRPr="00F650C6">
        <w:rPr>
          <w:rFonts w:asciiTheme="minorHAnsi" w:hAnsiTheme="minorHAnsi" w:cstheme="minorHAnsi"/>
          <w:sz w:val="22"/>
          <w:szCs w:val="22"/>
        </w:rPr>
        <w:t>Datenträger</w:t>
      </w:r>
      <w:r w:rsidR="005D44D7" w:rsidRPr="00F650C6">
        <w:rPr>
          <w:rFonts w:asciiTheme="minorHAnsi" w:hAnsiTheme="minorHAnsi" w:cstheme="minorHAnsi"/>
          <w:sz w:val="22"/>
          <w:szCs w:val="22"/>
        </w:rPr>
        <w:t>,</w:t>
      </w:r>
      <w:r w:rsidRPr="00F650C6">
        <w:rPr>
          <w:rFonts w:asciiTheme="minorHAnsi" w:hAnsiTheme="minorHAnsi" w:cstheme="minorHAnsi"/>
          <w:sz w:val="22"/>
          <w:szCs w:val="22"/>
        </w:rPr>
        <w:t xml:space="preserve"> die vom Auftraggeber stammen bzw. für den Auftraggeber genutzt werden, werden besonders gekennzeichnet. </w:t>
      </w:r>
      <w:r w:rsidR="00014D3A" w:rsidRPr="00F650C6">
        <w:rPr>
          <w:rFonts w:asciiTheme="minorHAnsi" w:hAnsiTheme="minorHAnsi" w:cstheme="minorHAnsi"/>
          <w:sz w:val="22"/>
          <w:szCs w:val="22"/>
        </w:rPr>
        <w:t xml:space="preserve">Sie sind jederzeit angemessen aufzubewahren und dürfen unbefugten Personen nicht zugänglich sein. </w:t>
      </w:r>
      <w:r w:rsidRPr="00F650C6">
        <w:rPr>
          <w:rFonts w:asciiTheme="minorHAnsi" w:hAnsiTheme="minorHAnsi" w:cstheme="minorHAnsi"/>
          <w:sz w:val="22"/>
          <w:szCs w:val="22"/>
        </w:rPr>
        <w:t>Eingang und Ausgang sowie die laufende Verwendung werden dokumentiert.</w:t>
      </w:r>
    </w:p>
    <w:p w14:paraId="2167DB5B" w14:textId="77777777" w:rsidR="00AF1376" w:rsidRPr="00F650C6" w:rsidRDefault="00AF1376" w:rsidP="00AF1376">
      <w:pPr>
        <w:ind w:left="720"/>
        <w:jc w:val="both"/>
        <w:rPr>
          <w:rFonts w:asciiTheme="minorHAnsi" w:hAnsiTheme="minorHAnsi" w:cstheme="minorHAnsi"/>
          <w:sz w:val="22"/>
          <w:szCs w:val="22"/>
        </w:rPr>
      </w:pPr>
    </w:p>
    <w:p w14:paraId="285708AD" w14:textId="77777777" w:rsidR="00AF1376" w:rsidRPr="00F650C6" w:rsidRDefault="00AF1376" w:rsidP="00AF1376">
      <w:pPr>
        <w:numPr>
          <w:ilvl w:val="0"/>
          <w:numId w:val="3"/>
        </w:numPr>
        <w:jc w:val="both"/>
        <w:rPr>
          <w:rFonts w:asciiTheme="minorHAnsi" w:hAnsiTheme="minorHAnsi" w:cstheme="minorHAnsi"/>
          <w:sz w:val="22"/>
          <w:szCs w:val="22"/>
        </w:rPr>
      </w:pPr>
      <w:r w:rsidRPr="00F650C6">
        <w:rPr>
          <w:rFonts w:asciiTheme="minorHAnsi" w:hAnsiTheme="minorHAnsi" w:cstheme="minorHAnsi"/>
          <w:sz w:val="22"/>
          <w:szCs w:val="22"/>
        </w:rPr>
        <w:t>Der Auftragnehmer bestätigt, dass ihm die für die Auftragsverarbeitung einschlägigen datenschutzrechtlichen Vorschriften bekannt s</w:t>
      </w:r>
      <w:r w:rsidR="00B16D52" w:rsidRPr="00F650C6">
        <w:rPr>
          <w:rFonts w:asciiTheme="minorHAnsi" w:hAnsiTheme="minorHAnsi" w:cstheme="minorHAnsi"/>
          <w:sz w:val="22"/>
          <w:szCs w:val="22"/>
        </w:rPr>
        <w:t>ind.</w:t>
      </w:r>
    </w:p>
    <w:p w14:paraId="2DF4ADCA" w14:textId="77777777" w:rsidR="005D3A31" w:rsidRPr="00F650C6" w:rsidRDefault="005D3A31" w:rsidP="005D3A31">
      <w:pPr>
        <w:ind w:left="720"/>
        <w:jc w:val="both"/>
        <w:rPr>
          <w:rFonts w:asciiTheme="minorHAnsi" w:hAnsiTheme="minorHAnsi" w:cstheme="minorHAnsi"/>
          <w:sz w:val="22"/>
          <w:szCs w:val="22"/>
        </w:rPr>
      </w:pPr>
    </w:p>
    <w:p w14:paraId="5F615D2A" w14:textId="77777777" w:rsidR="00733523" w:rsidRDefault="005D3A31" w:rsidP="00733523">
      <w:pPr>
        <w:numPr>
          <w:ilvl w:val="0"/>
          <w:numId w:val="3"/>
        </w:numPr>
        <w:jc w:val="both"/>
        <w:rPr>
          <w:rFonts w:asciiTheme="minorHAnsi" w:hAnsiTheme="minorHAnsi" w:cstheme="minorHAnsi"/>
          <w:sz w:val="22"/>
          <w:szCs w:val="22"/>
        </w:rPr>
      </w:pPr>
      <w:r w:rsidRPr="00F650C6">
        <w:rPr>
          <w:rFonts w:asciiTheme="minorHAnsi" w:hAnsiTheme="minorHAnsi" w:cstheme="minorHAnsi"/>
          <w:sz w:val="22"/>
          <w:szCs w:val="22"/>
        </w:rPr>
        <w:t xml:space="preserve">Der Auftragnehmer sichert zu, dass er die bei der Durchführung der Arbeiten beschäftigten Mitarbeiter vor Aufnahme der Tätigkeit mit den für sie maßgebenden Bestimmungen des Datenschutzes vertraut macht und für die Zeit ihrer Tätigkeit wie auch nach Beendigung des Beschäftigungsverhältnisses in geeigneter Weise zur Verschwiegenheit verpflichtet (vgl. Art. 28 Abs. 3 Satz 2b, Art. 29 DSGVO). Entsprechende Schulungs- und Sensibilisierungsmaßnahmen sind in angemessenen Abständen zu wiederholen. Der Auftragnehmer überwacht die Einhaltung der datenschutzrechtlichen Vorschriften in seinem Betrieb. </w:t>
      </w:r>
    </w:p>
    <w:p w14:paraId="353FFAE9" w14:textId="77777777" w:rsidR="00733523" w:rsidRDefault="00733523" w:rsidP="00733523">
      <w:pPr>
        <w:ind w:left="720"/>
        <w:jc w:val="both"/>
        <w:rPr>
          <w:rFonts w:asciiTheme="minorHAnsi" w:hAnsiTheme="minorHAnsi" w:cstheme="minorHAnsi"/>
          <w:sz w:val="22"/>
          <w:szCs w:val="22"/>
        </w:rPr>
      </w:pPr>
    </w:p>
    <w:p w14:paraId="19242736" w14:textId="238EA51A" w:rsidR="0071664C" w:rsidRPr="0071664C" w:rsidRDefault="0071664C" w:rsidP="0071664C">
      <w:pPr>
        <w:numPr>
          <w:ilvl w:val="0"/>
          <w:numId w:val="39"/>
        </w:numPr>
        <w:tabs>
          <w:tab w:val="clear" w:pos="360"/>
          <w:tab w:val="num" w:pos="720"/>
        </w:tabs>
        <w:ind w:left="720"/>
        <w:jc w:val="both"/>
        <w:rPr>
          <w:rFonts w:asciiTheme="minorHAnsi" w:hAnsiTheme="minorHAnsi" w:cstheme="minorHAnsi"/>
          <w:sz w:val="22"/>
          <w:szCs w:val="22"/>
        </w:rPr>
      </w:pPr>
      <w:r w:rsidRPr="0071664C">
        <w:rPr>
          <w:rFonts w:asciiTheme="minorHAnsi" w:hAnsiTheme="minorHAnsi" w:cstheme="minorHAnsi"/>
          <w:sz w:val="22"/>
          <w:szCs w:val="22"/>
        </w:rPr>
        <w:t xml:space="preserve">Der Auftragnehmer hat gemäß Art. 37 DS-GVO einen Beauftragten für den Datenschutz bestellt und dokumentiert dies in der </w:t>
      </w:r>
      <w:r w:rsidRPr="0071664C">
        <w:rPr>
          <w:rFonts w:asciiTheme="minorHAnsi" w:hAnsiTheme="minorHAnsi" w:cstheme="minorHAnsi"/>
          <w:b/>
          <w:bCs/>
          <w:sz w:val="22"/>
          <w:szCs w:val="22"/>
        </w:rPr>
        <w:t xml:space="preserve">Anlage </w:t>
      </w:r>
      <w:r w:rsidR="000C615A">
        <w:rPr>
          <w:rFonts w:asciiTheme="minorHAnsi" w:hAnsiTheme="minorHAnsi" w:cstheme="minorHAnsi"/>
          <w:b/>
          <w:bCs/>
          <w:sz w:val="22"/>
          <w:szCs w:val="22"/>
        </w:rPr>
        <w:t>3</w:t>
      </w:r>
      <w:r w:rsidRPr="0071664C">
        <w:rPr>
          <w:rFonts w:asciiTheme="minorHAnsi" w:hAnsiTheme="minorHAnsi" w:cstheme="minorHAnsi"/>
          <w:sz w:val="22"/>
          <w:szCs w:val="22"/>
        </w:rPr>
        <w:t>.</w:t>
      </w:r>
    </w:p>
    <w:p w14:paraId="20B915A2" w14:textId="77777777" w:rsidR="005D3A31" w:rsidRPr="00F650C6" w:rsidRDefault="005D3A31" w:rsidP="00733523">
      <w:pPr>
        <w:ind w:left="720"/>
        <w:jc w:val="both"/>
        <w:rPr>
          <w:rFonts w:asciiTheme="minorHAnsi" w:hAnsiTheme="minorHAnsi" w:cstheme="minorHAnsi"/>
          <w:sz w:val="22"/>
          <w:szCs w:val="22"/>
        </w:rPr>
      </w:pPr>
    </w:p>
    <w:p w14:paraId="777FB27A" w14:textId="77777777" w:rsidR="00EF10CC" w:rsidRPr="00F650C6" w:rsidRDefault="00EF10CC" w:rsidP="005D3A31">
      <w:pPr>
        <w:ind w:left="720"/>
        <w:jc w:val="both"/>
        <w:rPr>
          <w:rFonts w:asciiTheme="minorHAnsi" w:hAnsiTheme="minorHAnsi" w:cstheme="minorHAnsi"/>
          <w:sz w:val="22"/>
          <w:szCs w:val="22"/>
        </w:rPr>
      </w:pPr>
      <w:r w:rsidRPr="00F650C6">
        <w:rPr>
          <w:rFonts w:asciiTheme="minorHAnsi" w:hAnsiTheme="minorHAnsi" w:cstheme="minorHAnsi"/>
          <w:sz w:val="22"/>
          <w:szCs w:val="22"/>
        </w:rPr>
        <w:t>Der Auftragnehmer stellt sicher, dass dieser die gesetzlichen Anforderungen erfüllt, insbesondere über eine angemessene Fachkunde verfügt. Es ist sicherzustellen, dass für den Beauftragten keine Interessenskonflikte bestehen. Der Auftraggeber kann sich in Datenschutzfragen direkt an den Datenschutzbeauftragten wenden.</w:t>
      </w:r>
    </w:p>
    <w:p w14:paraId="78EEEF39" w14:textId="77777777" w:rsidR="00EF10CC" w:rsidRPr="00F650C6" w:rsidRDefault="00EF10CC" w:rsidP="005D3A31">
      <w:pPr>
        <w:ind w:left="720"/>
        <w:jc w:val="both"/>
        <w:rPr>
          <w:rFonts w:asciiTheme="minorHAnsi" w:hAnsiTheme="minorHAnsi" w:cstheme="minorHAnsi"/>
          <w:sz w:val="22"/>
          <w:szCs w:val="22"/>
        </w:rPr>
      </w:pPr>
    </w:p>
    <w:p w14:paraId="015C561F" w14:textId="77777777" w:rsidR="005D3A31" w:rsidRPr="00F650C6" w:rsidRDefault="005D3A31" w:rsidP="005D3A31">
      <w:pPr>
        <w:ind w:left="720"/>
        <w:jc w:val="both"/>
        <w:rPr>
          <w:rFonts w:asciiTheme="minorHAnsi" w:hAnsiTheme="minorHAnsi" w:cstheme="minorHAnsi"/>
          <w:sz w:val="22"/>
          <w:szCs w:val="22"/>
        </w:rPr>
      </w:pPr>
      <w:r w:rsidRPr="00F650C6">
        <w:rPr>
          <w:rFonts w:asciiTheme="minorHAnsi" w:hAnsiTheme="minorHAnsi" w:cstheme="minorHAnsi"/>
          <w:sz w:val="22"/>
          <w:szCs w:val="22"/>
        </w:rPr>
        <w:t xml:space="preserve">Ein Wechsel des Datenschutzbeauftragten </w:t>
      </w:r>
      <w:r w:rsidR="00036E58" w:rsidRPr="00F650C6">
        <w:rPr>
          <w:rFonts w:asciiTheme="minorHAnsi" w:hAnsiTheme="minorHAnsi" w:cstheme="minorHAnsi"/>
          <w:sz w:val="22"/>
          <w:szCs w:val="22"/>
        </w:rPr>
        <w:t xml:space="preserve">ist </w:t>
      </w:r>
      <w:r w:rsidRPr="00F650C6">
        <w:rPr>
          <w:rFonts w:asciiTheme="minorHAnsi" w:hAnsiTheme="minorHAnsi" w:cstheme="minorHAnsi"/>
          <w:sz w:val="22"/>
          <w:szCs w:val="22"/>
        </w:rPr>
        <w:t xml:space="preserve">dem Auftraggeber unverzüglich unter Nennung der </w:t>
      </w:r>
      <w:r w:rsidR="00036E58" w:rsidRPr="00F650C6">
        <w:rPr>
          <w:rFonts w:asciiTheme="minorHAnsi" w:hAnsiTheme="minorHAnsi" w:cstheme="minorHAnsi"/>
          <w:sz w:val="22"/>
          <w:szCs w:val="22"/>
        </w:rPr>
        <w:t xml:space="preserve">dann gültigen </w:t>
      </w:r>
      <w:r w:rsidRPr="00F650C6">
        <w:rPr>
          <w:rFonts w:asciiTheme="minorHAnsi" w:hAnsiTheme="minorHAnsi" w:cstheme="minorHAnsi"/>
          <w:sz w:val="22"/>
          <w:szCs w:val="22"/>
        </w:rPr>
        <w:t>Kontaktdaten mitzuteilen.</w:t>
      </w:r>
    </w:p>
    <w:p w14:paraId="4E6092D7" w14:textId="50425BC6" w:rsidR="005D3A31" w:rsidRDefault="005D3A31" w:rsidP="005D3A31">
      <w:pPr>
        <w:ind w:left="720"/>
        <w:jc w:val="both"/>
        <w:rPr>
          <w:rFonts w:asciiTheme="minorHAnsi" w:hAnsiTheme="minorHAnsi" w:cstheme="minorHAnsi"/>
          <w:sz w:val="22"/>
          <w:szCs w:val="22"/>
          <w:highlight w:val="yellow"/>
        </w:rPr>
      </w:pPr>
    </w:p>
    <w:p w14:paraId="1CC795F8" w14:textId="77777777" w:rsidR="00B813D3" w:rsidRPr="00F650C6" w:rsidRDefault="00B813D3" w:rsidP="005D3A31">
      <w:pPr>
        <w:ind w:left="720"/>
        <w:jc w:val="both"/>
        <w:rPr>
          <w:rFonts w:asciiTheme="minorHAnsi" w:hAnsiTheme="minorHAnsi" w:cstheme="minorHAnsi"/>
          <w:sz w:val="22"/>
          <w:szCs w:val="22"/>
          <w:highlight w:val="yellow"/>
        </w:rPr>
      </w:pPr>
    </w:p>
    <w:p w14:paraId="69EE290E" w14:textId="03E7A89A" w:rsidR="003A7504" w:rsidRPr="00F650C6" w:rsidRDefault="003A7504" w:rsidP="00F650C6">
      <w:pPr>
        <w:pStyle w:val="berschrift1"/>
        <w:jc w:val="left"/>
        <w:rPr>
          <w:rFonts w:asciiTheme="minorHAnsi" w:hAnsiTheme="minorHAnsi" w:cstheme="minorHAnsi"/>
          <w:sz w:val="22"/>
          <w:szCs w:val="22"/>
        </w:rPr>
      </w:pPr>
      <w:bookmarkStart w:id="3" w:name="_Toc509235895"/>
      <w:r w:rsidRPr="00F650C6">
        <w:rPr>
          <w:rFonts w:asciiTheme="minorHAnsi" w:hAnsiTheme="minorHAnsi" w:cstheme="minorHAnsi"/>
          <w:sz w:val="22"/>
          <w:szCs w:val="22"/>
        </w:rPr>
        <w:lastRenderedPageBreak/>
        <w:t>Umsetzung von Betroffenenrechten oder Maßnahmen der Aufsichtsbehörden</w:t>
      </w:r>
      <w:bookmarkEnd w:id="3"/>
    </w:p>
    <w:p w14:paraId="70A9F96A" w14:textId="77777777" w:rsidR="003A7504" w:rsidRPr="00F650C6" w:rsidRDefault="003A7504" w:rsidP="003A7504">
      <w:pPr>
        <w:jc w:val="center"/>
        <w:rPr>
          <w:rFonts w:asciiTheme="minorHAnsi" w:hAnsiTheme="minorHAnsi" w:cstheme="minorHAnsi"/>
          <w:b/>
          <w:sz w:val="22"/>
          <w:szCs w:val="22"/>
        </w:rPr>
      </w:pPr>
    </w:p>
    <w:p w14:paraId="43D256F6" w14:textId="77777777" w:rsidR="009944E8" w:rsidRPr="00F650C6" w:rsidRDefault="009944E8" w:rsidP="0027469B">
      <w:pPr>
        <w:numPr>
          <w:ilvl w:val="0"/>
          <w:numId w:val="13"/>
        </w:numPr>
        <w:jc w:val="both"/>
        <w:rPr>
          <w:rFonts w:asciiTheme="minorHAnsi" w:hAnsiTheme="minorHAnsi" w:cstheme="minorHAnsi"/>
          <w:sz w:val="22"/>
          <w:szCs w:val="22"/>
        </w:rPr>
      </w:pPr>
      <w:r w:rsidRPr="00F650C6">
        <w:rPr>
          <w:rFonts w:asciiTheme="minorHAnsi" w:hAnsiTheme="minorHAnsi" w:cstheme="minorHAnsi"/>
          <w:sz w:val="22"/>
          <w:szCs w:val="22"/>
        </w:rPr>
        <w:t xml:space="preserve">Der Auftragnehmer ist verpflichtet, Anfragen betroffener Personen (insbesondere zur Geltendmachung ihrer Rechte nach Art. 12 bis 22 DSGVO) - sofern eine Zuordnung an den Auftraggeber aufgrund der Angaben durch die betroffene Person ggf. mittels angemessener Rückfragen möglich ist - unverzüglich an </w:t>
      </w:r>
      <w:r w:rsidR="00E017C5" w:rsidRPr="00F650C6">
        <w:rPr>
          <w:rFonts w:asciiTheme="minorHAnsi" w:hAnsiTheme="minorHAnsi" w:cstheme="minorHAnsi"/>
          <w:sz w:val="22"/>
          <w:szCs w:val="22"/>
        </w:rPr>
        <w:t xml:space="preserve">den Auftraggeber </w:t>
      </w:r>
      <w:r w:rsidRPr="00F650C6">
        <w:rPr>
          <w:rFonts w:asciiTheme="minorHAnsi" w:hAnsiTheme="minorHAnsi" w:cstheme="minorHAnsi"/>
          <w:sz w:val="22"/>
          <w:szCs w:val="22"/>
        </w:rPr>
        <w:t>in dokumentierter Form weiterzuleiten.</w:t>
      </w:r>
    </w:p>
    <w:p w14:paraId="775EF427" w14:textId="77777777" w:rsidR="009944E8" w:rsidRPr="00F650C6" w:rsidRDefault="009944E8" w:rsidP="009944E8">
      <w:pPr>
        <w:ind w:left="720"/>
        <w:jc w:val="both"/>
        <w:rPr>
          <w:rFonts w:asciiTheme="minorHAnsi" w:hAnsiTheme="minorHAnsi" w:cstheme="minorHAnsi"/>
          <w:sz w:val="22"/>
          <w:szCs w:val="22"/>
        </w:rPr>
      </w:pPr>
    </w:p>
    <w:p w14:paraId="10C985BD" w14:textId="77777777" w:rsidR="008962DD" w:rsidRPr="00F650C6" w:rsidRDefault="00CD2F0F" w:rsidP="0027469B">
      <w:pPr>
        <w:numPr>
          <w:ilvl w:val="0"/>
          <w:numId w:val="13"/>
        </w:numPr>
        <w:jc w:val="both"/>
        <w:rPr>
          <w:rFonts w:asciiTheme="minorHAnsi" w:hAnsiTheme="minorHAnsi" w:cstheme="minorHAnsi"/>
          <w:sz w:val="22"/>
          <w:szCs w:val="22"/>
        </w:rPr>
      </w:pPr>
      <w:r w:rsidRPr="00F650C6">
        <w:rPr>
          <w:rFonts w:asciiTheme="minorHAnsi" w:hAnsiTheme="minorHAnsi" w:cstheme="minorHAnsi"/>
          <w:sz w:val="22"/>
          <w:szCs w:val="22"/>
        </w:rPr>
        <w:t>Bei der Erfüllung der Rechte der betroffenen Personen, an der Erstellung der Verzeichnisse von Verarbeitungstätigkeiten sowie bei erforderlichen Datenschutz-Folgeabschätzungen durch den Auftraggeber hat der Auftragnehmer im notwendigen Umfang mitzuwirken und den Auftraggeber soweit möglich angemessen zu unterstützen (vgl. Art. 28 Abs. 3 Satz 2 e, f DSGVO)</w:t>
      </w:r>
      <w:r w:rsidR="005D2303" w:rsidRPr="00F650C6">
        <w:rPr>
          <w:rFonts w:asciiTheme="minorHAnsi" w:hAnsiTheme="minorHAnsi" w:cstheme="minorHAnsi"/>
          <w:sz w:val="22"/>
          <w:szCs w:val="22"/>
        </w:rPr>
        <w:t xml:space="preserve">. Er hat die dazu erforderlichen Angaben </w:t>
      </w:r>
      <w:r w:rsidR="00D4468B" w:rsidRPr="00F650C6">
        <w:rPr>
          <w:rFonts w:asciiTheme="minorHAnsi" w:hAnsiTheme="minorHAnsi" w:cstheme="minorHAnsi"/>
          <w:sz w:val="22"/>
          <w:szCs w:val="22"/>
        </w:rPr>
        <w:t>und Dokumentationen vorzuhalten und dem Auftraggeber auf Anforderung</w:t>
      </w:r>
      <w:r w:rsidR="005D2303" w:rsidRPr="00F650C6">
        <w:rPr>
          <w:rFonts w:asciiTheme="minorHAnsi" w:hAnsiTheme="minorHAnsi" w:cstheme="minorHAnsi"/>
          <w:sz w:val="22"/>
          <w:szCs w:val="22"/>
        </w:rPr>
        <w:t xml:space="preserve"> an die benannten weisungsberechtigten Personen des Auftraggebers weiterzuleiten.</w:t>
      </w:r>
    </w:p>
    <w:p w14:paraId="1E1C6A05" w14:textId="77777777" w:rsidR="005D2303" w:rsidRPr="00F650C6" w:rsidRDefault="005D2303" w:rsidP="005D2303">
      <w:pPr>
        <w:ind w:left="720"/>
        <w:jc w:val="both"/>
        <w:rPr>
          <w:rFonts w:asciiTheme="minorHAnsi" w:hAnsiTheme="minorHAnsi" w:cstheme="minorHAnsi"/>
          <w:sz w:val="22"/>
          <w:szCs w:val="22"/>
        </w:rPr>
      </w:pPr>
    </w:p>
    <w:p w14:paraId="431C0ACC" w14:textId="77777777" w:rsidR="003A7504" w:rsidRPr="00F650C6" w:rsidRDefault="003A7504" w:rsidP="0027469B">
      <w:pPr>
        <w:numPr>
          <w:ilvl w:val="0"/>
          <w:numId w:val="13"/>
        </w:numPr>
        <w:jc w:val="both"/>
        <w:rPr>
          <w:rFonts w:asciiTheme="minorHAnsi" w:hAnsiTheme="minorHAnsi" w:cstheme="minorHAnsi"/>
          <w:sz w:val="22"/>
          <w:szCs w:val="22"/>
        </w:rPr>
      </w:pPr>
      <w:r w:rsidRPr="00F650C6">
        <w:rPr>
          <w:rFonts w:asciiTheme="minorHAnsi" w:hAnsiTheme="minorHAnsi" w:cstheme="minorHAnsi"/>
          <w:sz w:val="22"/>
          <w:szCs w:val="22"/>
        </w:rPr>
        <w:t>Der Auftragnehmer hat personenbezogene Daten aus dem Auftragsverhältnis zu berichtigen, zu löschen oder deren Verarbeitung einzuschränken, wenn der Auftraggeber dies mittels einer Weisung verlangt und berechtigte Interessen des Auftragnehmers dem nicht entgegenstehen.</w:t>
      </w:r>
    </w:p>
    <w:p w14:paraId="25D70ACE" w14:textId="77777777" w:rsidR="003A7504" w:rsidRPr="00F650C6" w:rsidRDefault="003A7504" w:rsidP="003A7504">
      <w:pPr>
        <w:jc w:val="both"/>
        <w:rPr>
          <w:rFonts w:asciiTheme="minorHAnsi" w:hAnsiTheme="minorHAnsi" w:cstheme="minorHAnsi"/>
          <w:sz w:val="22"/>
          <w:szCs w:val="22"/>
        </w:rPr>
      </w:pPr>
    </w:p>
    <w:p w14:paraId="45C63A61" w14:textId="253919F8" w:rsidR="00E5100D" w:rsidRPr="00F650C6" w:rsidRDefault="00422690" w:rsidP="0027469B">
      <w:pPr>
        <w:numPr>
          <w:ilvl w:val="0"/>
          <w:numId w:val="13"/>
        </w:numPr>
        <w:jc w:val="both"/>
        <w:rPr>
          <w:rFonts w:asciiTheme="minorHAnsi" w:hAnsiTheme="minorHAnsi" w:cstheme="minorHAnsi"/>
          <w:sz w:val="22"/>
          <w:szCs w:val="22"/>
        </w:rPr>
      </w:pPr>
      <w:r>
        <w:rPr>
          <w:rFonts w:asciiTheme="minorHAnsi" w:hAnsiTheme="minorHAnsi" w:cstheme="minorHAnsi"/>
          <w:sz w:val="22"/>
          <w:szCs w:val="22"/>
        </w:rPr>
        <w:t xml:space="preserve">Der Auftragnehmer sichert Unterstützungsleistungen bzgl. </w:t>
      </w:r>
      <w:r w:rsidR="00E5100D" w:rsidRPr="00F650C6">
        <w:rPr>
          <w:rFonts w:asciiTheme="minorHAnsi" w:hAnsiTheme="minorHAnsi" w:cstheme="minorHAnsi"/>
          <w:sz w:val="22"/>
          <w:szCs w:val="22"/>
        </w:rPr>
        <w:t>Lösch</w:t>
      </w:r>
      <w:r>
        <w:rPr>
          <w:rFonts w:asciiTheme="minorHAnsi" w:hAnsiTheme="minorHAnsi" w:cstheme="minorHAnsi"/>
          <w:sz w:val="22"/>
          <w:szCs w:val="22"/>
        </w:rPr>
        <w:t>ung</w:t>
      </w:r>
      <w:r w:rsidR="007C26F2">
        <w:rPr>
          <w:rFonts w:asciiTheme="minorHAnsi" w:hAnsiTheme="minorHAnsi" w:cstheme="minorHAnsi"/>
          <w:sz w:val="22"/>
          <w:szCs w:val="22"/>
        </w:rPr>
        <w:t xml:space="preserve"> von Benutzerkonten und damit verbundener Daten</w:t>
      </w:r>
      <w:r w:rsidR="00E5100D" w:rsidRPr="00F650C6">
        <w:rPr>
          <w:rFonts w:asciiTheme="minorHAnsi" w:hAnsiTheme="minorHAnsi" w:cstheme="minorHAnsi"/>
          <w:sz w:val="22"/>
          <w:szCs w:val="22"/>
        </w:rPr>
        <w:t>, Recht auf Vergessenwerden, Berichtigung</w:t>
      </w:r>
      <w:r w:rsidR="007C26F2">
        <w:rPr>
          <w:rFonts w:asciiTheme="minorHAnsi" w:hAnsiTheme="minorHAnsi" w:cstheme="minorHAnsi"/>
          <w:sz w:val="22"/>
          <w:szCs w:val="22"/>
        </w:rPr>
        <w:t xml:space="preserve"> von Benutzerattributen</w:t>
      </w:r>
      <w:r>
        <w:rPr>
          <w:rFonts w:asciiTheme="minorHAnsi" w:hAnsiTheme="minorHAnsi" w:cstheme="minorHAnsi"/>
          <w:sz w:val="22"/>
          <w:szCs w:val="22"/>
        </w:rPr>
        <w:t xml:space="preserve"> und</w:t>
      </w:r>
      <w:r w:rsidR="00E5100D" w:rsidRPr="00F650C6">
        <w:rPr>
          <w:rFonts w:asciiTheme="minorHAnsi" w:hAnsiTheme="minorHAnsi" w:cstheme="minorHAnsi"/>
          <w:sz w:val="22"/>
          <w:szCs w:val="22"/>
        </w:rPr>
        <w:t xml:space="preserve"> Datenportabilität</w:t>
      </w:r>
      <w:r w:rsidR="007C26F2">
        <w:rPr>
          <w:rFonts w:asciiTheme="minorHAnsi" w:hAnsiTheme="minorHAnsi" w:cstheme="minorHAnsi"/>
          <w:sz w:val="22"/>
          <w:szCs w:val="22"/>
        </w:rPr>
        <w:t xml:space="preserve"> im PDF-Format</w:t>
      </w:r>
      <w:r w:rsidR="00A47214">
        <w:rPr>
          <w:rFonts w:asciiTheme="minorHAnsi" w:hAnsiTheme="minorHAnsi" w:cstheme="minorHAnsi"/>
          <w:sz w:val="22"/>
          <w:szCs w:val="22"/>
        </w:rPr>
        <w:t xml:space="preserve"> </w:t>
      </w:r>
      <w:r>
        <w:rPr>
          <w:rFonts w:asciiTheme="minorHAnsi" w:hAnsiTheme="minorHAnsi" w:cstheme="minorHAnsi"/>
          <w:sz w:val="22"/>
          <w:szCs w:val="22"/>
        </w:rPr>
        <w:t>sowie</w:t>
      </w:r>
      <w:r w:rsidR="00E5100D" w:rsidRPr="00F650C6">
        <w:rPr>
          <w:rFonts w:asciiTheme="minorHAnsi" w:hAnsiTheme="minorHAnsi" w:cstheme="minorHAnsi"/>
          <w:sz w:val="22"/>
          <w:szCs w:val="22"/>
        </w:rPr>
        <w:t xml:space="preserve"> Auskunft nach dokumentierter Weisung des Auftraggebers </w:t>
      </w:r>
      <w:r>
        <w:rPr>
          <w:rFonts w:asciiTheme="minorHAnsi" w:hAnsiTheme="minorHAnsi" w:cstheme="minorHAnsi"/>
          <w:sz w:val="22"/>
          <w:szCs w:val="22"/>
        </w:rPr>
        <w:t>zu</w:t>
      </w:r>
      <w:r w:rsidR="00E5100D" w:rsidRPr="00F650C6">
        <w:rPr>
          <w:rFonts w:asciiTheme="minorHAnsi" w:hAnsiTheme="minorHAnsi" w:cstheme="minorHAnsi"/>
          <w:sz w:val="22"/>
          <w:szCs w:val="22"/>
        </w:rPr>
        <w:t>.</w:t>
      </w:r>
    </w:p>
    <w:p w14:paraId="60BA8842" w14:textId="77777777" w:rsidR="00E5100D" w:rsidRPr="00F650C6" w:rsidRDefault="00E5100D" w:rsidP="00E5100D">
      <w:pPr>
        <w:ind w:left="720"/>
        <w:jc w:val="both"/>
        <w:rPr>
          <w:rFonts w:asciiTheme="minorHAnsi" w:hAnsiTheme="minorHAnsi" w:cstheme="minorHAnsi"/>
          <w:sz w:val="22"/>
          <w:szCs w:val="22"/>
        </w:rPr>
      </w:pPr>
    </w:p>
    <w:p w14:paraId="6F0A30D4" w14:textId="77777777" w:rsidR="00D4468B" w:rsidRPr="00F650C6" w:rsidRDefault="00D4468B" w:rsidP="0027469B">
      <w:pPr>
        <w:numPr>
          <w:ilvl w:val="0"/>
          <w:numId w:val="13"/>
        </w:numPr>
        <w:jc w:val="both"/>
        <w:rPr>
          <w:rFonts w:asciiTheme="minorHAnsi" w:hAnsiTheme="minorHAnsi" w:cstheme="minorHAnsi"/>
          <w:sz w:val="22"/>
          <w:szCs w:val="22"/>
        </w:rPr>
      </w:pPr>
      <w:r w:rsidRPr="00F650C6">
        <w:rPr>
          <w:rFonts w:asciiTheme="minorHAnsi" w:hAnsiTheme="minorHAnsi" w:cstheme="minorHAnsi"/>
          <w:sz w:val="22"/>
          <w:szCs w:val="22"/>
        </w:rPr>
        <w:t>Wir</w:t>
      </w:r>
      <w:r w:rsidR="003A7504" w:rsidRPr="00F650C6">
        <w:rPr>
          <w:rFonts w:asciiTheme="minorHAnsi" w:hAnsiTheme="minorHAnsi" w:cstheme="minorHAnsi"/>
          <w:sz w:val="22"/>
          <w:szCs w:val="22"/>
        </w:rPr>
        <w:t>d</w:t>
      </w:r>
      <w:r w:rsidRPr="00F650C6">
        <w:rPr>
          <w:rFonts w:asciiTheme="minorHAnsi" w:hAnsiTheme="minorHAnsi" w:cstheme="minorHAnsi"/>
          <w:sz w:val="22"/>
          <w:szCs w:val="22"/>
        </w:rPr>
        <w:t xml:space="preserve"> der Auftraggeber durch Aufsichtsbehörden oder andere Stellen einer Kontrolle unterzogen oder machen betroffene Personen ihm gegenüber Rechte geltend, verpflichtet sich der Auftragnehmer den Auftraggeber im erforderlichen Umfang zu unterstützen, soweit die Verarbeitung im Auftrag betroffen ist.</w:t>
      </w:r>
    </w:p>
    <w:p w14:paraId="75002195" w14:textId="77777777" w:rsidR="00AE6686" w:rsidRPr="00F650C6" w:rsidRDefault="00AE6686" w:rsidP="00AE6686">
      <w:pPr>
        <w:ind w:left="720"/>
        <w:jc w:val="both"/>
        <w:rPr>
          <w:rFonts w:asciiTheme="minorHAnsi" w:hAnsiTheme="minorHAnsi" w:cstheme="minorHAnsi"/>
          <w:sz w:val="22"/>
          <w:szCs w:val="22"/>
        </w:rPr>
      </w:pPr>
    </w:p>
    <w:p w14:paraId="211558FA" w14:textId="77777777" w:rsidR="00AE6686" w:rsidRPr="00F650C6" w:rsidRDefault="00AE6686" w:rsidP="0027469B">
      <w:pPr>
        <w:numPr>
          <w:ilvl w:val="0"/>
          <w:numId w:val="13"/>
        </w:numPr>
        <w:jc w:val="both"/>
        <w:rPr>
          <w:rFonts w:asciiTheme="minorHAnsi" w:hAnsiTheme="minorHAnsi" w:cstheme="minorHAnsi"/>
          <w:sz w:val="22"/>
          <w:szCs w:val="22"/>
        </w:rPr>
      </w:pPr>
      <w:r w:rsidRPr="00F650C6">
        <w:rPr>
          <w:rFonts w:asciiTheme="minorHAnsi" w:hAnsiTheme="minorHAnsi" w:cstheme="minorHAnsi"/>
          <w:sz w:val="22"/>
          <w:szCs w:val="22"/>
        </w:rPr>
        <w:t>Auskünfte über personenbezogene Daten aus dem Auftragsverhältnis an Dritte oder betroffene Personen darf der Auftragnehmer nur nach vorheriger Weisung oder Zustimmung durch den Auftraggeber erteilen.</w:t>
      </w:r>
      <w:r w:rsidR="00D4468B" w:rsidRPr="00F650C6">
        <w:rPr>
          <w:rFonts w:asciiTheme="minorHAnsi" w:hAnsiTheme="minorHAnsi" w:cstheme="minorHAnsi"/>
          <w:sz w:val="22"/>
          <w:szCs w:val="22"/>
        </w:rPr>
        <w:t xml:space="preserve"> Direkt an ihn gerichtete Anfragen wird er unverzüglich an den Auftraggeber weiterleiten.</w:t>
      </w:r>
    </w:p>
    <w:p w14:paraId="71DC39C7" w14:textId="77777777" w:rsidR="008A4777" w:rsidRDefault="008A4777" w:rsidP="008A4777">
      <w:pPr>
        <w:rPr>
          <w:rFonts w:asciiTheme="minorHAnsi" w:hAnsiTheme="minorHAnsi" w:cstheme="minorHAnsi"/>
          <w:b/>
          <w:sz w:val="22"/>
          <w:szCs w:val="22"/>
        </w:rPr>
      </w:pPr>
    </w:p>
    <w:p w14:paraId="54193A54" w14:textId="7EF928A4" w:rsidR="005D3A31" w:rsidRPr="00F650C6" w:rsidRDefault="005D3A31" w:rsidP="00F650C6">
      <w:pPr>
        <w:pStyle w:val="berschrift1"/>
        <w:jc w:val="left"/>
        <w:rPr>
          <w:rFonts w:asciiTheme="minorHAnsi" w:hAnsiTheme="minorHAnsi" w:cstheme="minorHAnsi"/>
          <w:sz w:val="22"/>
          <w:szCs w:val="22"/>
        </w:rPr>
      </w:pPr>
      <w:bookmarkStart w:id="4" w:name="_Toc509235896"/>
      <w:r w:rsidRPr="00F650C6">
        <w:rPr>
          <w:rFonts w:asciiTheme="minorHAnsi" w:hAnsiTheme="minorHAnsi" w:cstheme="minorHAnsi"/>
          <w:sz w:val="22"/>
          <w:szCs w:val="22"/>
        </w:rPr>
        <w:t>Kontrollrechte und -pflichten</w:t>
      </w:r>
      <w:bookmarkEnd w:id="4"/>
    </w:p>
    <w:p w14:paraId="66DF98D5" w14:textId="77777777" w:rsidR="005D3A31" w:rsidRPr="00F650C6" w:rsidRDefault="005D3A31" w:rsidP="00AF1376">
      <w:pPr>
        <w:jc w:val="both"/>
        <w:rPr>
          <w:rFonts w:asciiTheme="minorHAnsi" w:hAnsiTheme="minorHAnsi" w:cstheme="minorHAnsi"/>
          <w:sz w:val="22"/>
          <w:szCs w:val="22"/>
        </w:rPr>
      </w:pPr>
    </w:p>
    <w:p w14:paraId="2AF707EF" w14:textId="3CB4B31D" w:rsidR="005D3A31" w:rsidRPr="00F650C6" w:rsidRDefault="005D3A31" w:rsidP="0027469B">
      <w:pPr>
        <w:numPr>
          <w:ilvl w:val="0"/>
          <w:numId w:val="14"/>
        </w:numPr>
        <w:jc w:val="both"/>
        <w:rPr>
          <w:rFonts w:asciiTheme="minorHAnsi" w:hAnsiTheme="minorHAnsi" w:cstheme="minorHAnsi"/>
          <w:sz w:val="22"/>
          <w:szCs w:val="22"/>
        </w:rPr>
      </w:pPr>
      <w:r w:rsidRPr="00F650C6">
        <w:rPr>
          <w:rFonts w:asciiTheme="minorHAnsi" w:hAnsiTheme="minorHAnsi" w:cstheme="minorHAnsi"/>
          <w:sz w:val="22"/>
          <w:szCs w:val="22"/>
        </w:rPr>
        <w:t>Der Auftraggeber ist berechtigt, sich vor Beginn der Verarbeitung und sodann regelmäßig in angemessener Weise von der Einhaltung der beim Auftragnehmer getroffenen technischen und organisatorischen Maßnahmen</w:t>
      </w:r>
      <w:r w:rsidR="00B66A57" w:rsidRPr="00F650C6">
        <w:rPr>
          <w:rFonts w:asciiTheme="minorHAnsi" w:hAnsiTheme="minorHAnsi" w:cstheme="minorHAnsi"/>
          <w:sz w:val="22"/>
          <w:szCs w:val="22"/>
        </w:rPr>
        <w:t xml:space="preserve"> (siehe </w:t>
      </w:r>
      <w:r w:rsidR="00B66A57" w:rsidRPr="00B4277E">
        <w:rPr>
          <w:rFonts w:asciiTheme="minorHAnsi" w:hAnsiTheme="minorHAnsi" w:cstheme="minorHAnsi"/>
          <w:b/>
          <w:bCs/>
          <w:sz w:val="22"/>
          <w:szCs w:val="22"/>
        </w:rPr>
        <w:t xml:space="preserve">Anlage </w:t>
      </w:r>
      <w:r w:rsidR="000C615A">
        <w:rPr>
          <w:rFonts w:asciiTheme="minorHAnsi" w:hAnsiTheme="minorHAnsi" w:cstheme="minorHAnsi"/>
          <w:b/>
          <w:bCs/>
          <w:sz w:val="22"/>
          <w:szCs w:val="22"/>
        </w:rPr>
        <w:t>1</w:t>
      </w:r>
      <w:r w:rsidR="00B66A57" w:rsidRPr="00F650C6">
        <w:rPr>
          <w:rFonts w:asciiTheme="minorHAnsi" w:hAnsiTheme="minorHAnsi" w:cstheme="minorHAnsi"/>
          <w:sz w:val="22"/>
          <w:szCs w:val="22"/>
        </w:rPr>
        <w:t xml:space="preserve"> – Technische und organisatorische Maßnahmen bei der Auftragsverarbeitung</w:t>
      </w:r>
      <w:r w:rsidR="00DF6F04" w:rsidRPr="00F650C6">
        <w:rPr>
          <w:rFonts w:asciiTheme="minorHAnsi" w:hAnsiTheme="minorHAnsi" w:cstheme="minorHAnsi"/>
          <w:sz w:val="22"/>
          <w:szCs w:val="22"/>
        </w:rPr>
        <w:t xml:space="preserve"> gemäß Art. 32 DSGVO</w:t>
      </w:r>
      <w:r w:rsidR="00B66A57" w:rsidRPr="00F650C6">
        <w:rPr>
          <w:rFonts w:asciiTheme="minorHAnsi" w:hAnsiTheme="minorHAnsi" w:cstheme="minorHAnsi"/>
          <w:sz w:val="22"/>
          <w:szCs w:val="22"/>
        </w:rPr>
        <w:t>)</w:t>
      </w:r>
      <w:r w:rsidRPr="00F650C6">
        <w:rPr>
          <w:rFonts w:asciiTheme="minorHAnsi" w:hAnsiTheme="minorHAnsi" w:cstheme="minorHAnsi"/>
          <w:sz w:val="22"/>
          <w:szCs w:val="22"/>
        </w:rPr>
        <w:t xml:space="preserve"> sowie der in diesem Vertrag festgelegten Verpflichtungen zu überzeugen. </w:t>
      </w:r>
    </w:p>
    <w:p w14:paraId="61F82C85" w14:textId="77777777" w:rsidR="005D3A31" w:rsidRPr="00F650C6" w:rsidRDefault="005D3A31" w:rsidP="005D3A31">
      <w:pPr>
        <w:ind w:left="720"/>
        <w:jc w:val="both"/>
        <w:rPr>
          <w:rFonts w:asciiTheme="minorHAnsi" w:hAnsiTheme="minorHAnsi" w:cstheme="minorHAnsi"/>
          <w:sz w:val="22"/>
          <w:szCs w:val="22"/>
        </w:rPr>
      </w:pPr>
    </w:p>
    <w:p w14:paraId="08D0DC36" w14:textId="77777777" w:rsidR="005D3A31" w:rsidRPr="00F650C6" w:rsidRDefault="005D3A31" w:rsidP="005D3A31">
      <w:pPr>
        <w:ind w:left="720"/>
        <w:jc w:val="both"/>
        <w:rPr>
          <w:rFonts w:asciiTheme="minorHAnsi" w:hAnsiTheme="minorHAnsi" w:cstheme="minorHAnsi"/>
          <w:sz w:val="22"/>
          <w:szCs w:val="22"/>
        </w:rPr>
      </w:pPr>
      <w:r w:rsidRPr="00F650C6">
        <w:rPr>
          <w:rFonts w:asciiTheme="minorHAnsi" w:hAnsiTheme="minorHAnsi" w:cstheme="minorHAnsi"/>
          <w:sz w:val="22"/>
          <w:szCs w:val="22"/>
        </w:rPr>
        <w:t>Der Auftraggeber informiert den Auftragnehmer unverzüglich, wenn er Fehler oder Unregelmäßigkeiten bei der Prüfung der Auftragsergebnisse feststellt.</w:t>
      </w:r>
    </w:p>
    <w:p w14:paraId="4F9CBAB0" w14:textId="77777777" w:rsidR="005D3A31" w:rsidRPr="00F650C6" w:rsidRDefault="005D3A31" w:rsidP="005D3A31">
      <w:pPr>
        <w:ind w:left="720"/>
        <w:jc w:val="both"/>
        <w:rPr>
          <w:rFonts w:asciiTheme="minorHAnsi" w:hAnsiTheme="minorHAnsi" w:cstheme="minorHAnsi"/>
          <w:sz w:val="22"/>
          <w:szCs w:val="22"/>
        </w:rPr>
      </w:pPr>
    </w:p>
    <w:p w14:paraId="4AB2DF2F" w14:textId="68EDF46B" w:rsidR="005D3A31" w:rsidRPr="00F650C6" w:rsidRDefault="0081798B" w:rsidP="0027469B">
      <w:pPr>
        <w:numPr>
          <w:ilvl w:val="0"/>
          <w:numId w:val="14"/>
        </w:numPr>
        <w:jc w:val="both"/>
        <w:rPr>
          <w:rFonts w:asciiTheme="minorHAnsi" w:hAnsiTheme="minorHAnsi" w:cstheme="minorHAnsi"/>
          <w:sz w:val="22"/>
          <w:szCs w:val="22"/>
        </w:rPr>
      </w:pPr>
      <w:r w:rsidRPr="00F650C6">
        <w:rPr>
          <w:rFonts w:asciiTheme="minorHAnsi" w:hAnsiTheme="minorHAnsi" w:cstheme="minorHAnsi"/>
          <w:sz w:val="22"/>
          <w:szCs w:val="22"/>
        </w:rPr>
        <w:t xml:space="preserve">Der Auftragnehmer stellt sicher, dass sich der Auftraggeber von der Einhaltung der Pflichten des Auftragnehmers nach Art. 28 DSGVO überzeugen kann. Der Auftragnehmer verpflichtet sich, dem Auftraggeber auf Anforderung die erforderlichen Auskünfte zu erteilen und insbesondere die Umsetzung der technischen und organisatorischen Maßnahmen nachzuweisen. </w:t>
      </w:r>
      <w:r w:rsidR="005D3A31" w:rsidRPr="00F650C6">
        <w:rPr>
          <w:rFonts w:asciiTheme="minorHAnsi" w:hAnsiTheme="minorHAnsi" w:cstheme="minorHAnsi"/>
          <w:sz w:val="22"/>
          <w:szCs w:val="22"/>
        </w:rPr>
        <w:t xml:space="preserve"> </w:t>
      </w:r>
    </w:p>
    <w:p w14:paraId="4B28E178" w14:textId="77777777" w:rsidR="005D3A31" w:rsidRPr="00F650C6" w:rsidRDefault="005D3A31" w:rsidP="005D3A31">
      <w:pPr>
        <w:ind w:left="720"/>
        <w:jc w:val="both"/>
        <w:rPr>
          <w:rFonts w:asciiTheme="minorHAnsi" w:hAnsiTheme="minorHAnsi" w:cstheme="minorHAnsi"/>
          <w:sz w:val="22"/>
          <w:szCs w:val="22"/>
        </w:rPr>
      </w:pPr>
    </w:p>
    <w:p w14:paraId="7A5E98CC" w14:textId="77777777" w:rsidR="005D3A31" w:rsidRPr="00F650C6" w:rsidRDefault="00AE6686" w:rsidP="0027469B">
      <w:pPr>
        <w:numPr>
          <w:ilvl w:val="0"/>
          <w:numId w:val="14"/>
        </w:numPr>
        <w:jc w:val="both"/>
        <w:rPr>
          <w:rFonts w:asciiTheme="minorHAnsi" w:hAnsiTheme="minorHAnsi" w:cstheme="minorHAnsi"/>
          <w:sz w:val="22"/>
          <w:szCs w:val="22"/>
        </w:rPr>
      </w:pPr>
      <w:r w:rsidRPr="00F650C6">
        <w:rPr>
          <w:rFonts w:asciiTheme="minorHAnsi" w:hAnsiTheme="minorHAnsi" w:cstheme="minorHAnsi"/>
          <w:sz w:val="22"/>
          <w:szCs w:val="22"/>
        </w:rPr>
        <w:lastRenderedPageBreak/>
        <w:t xml:space="preserve">Der Auftragnehmer erklärt sich damit einverstanden, dass der Auftraggeber </w:t>
      </w:r>
      <w:r w:rsidR="00B9564D" w:rsidRPr="00F650C6">
        <w:rPr>
          <w:rFonts w:asciiTheme="minorHAnsi" w:hAnsiTheme="minorHAnsi" w:cstheme="minorHAnsi"/>
          <w:sz w:val="22"/>
          <w:szCs w:val="22"/>
        </w:rPr>
        <w:t xml:space="preserve">unter Berücksichtigung der Festlegungen in den folgenden Absätzen 4 und 5 </w:t>
      </w:r>
      <w:r w:rsidRPr="00F650C6">
        <w:rPr>
          <w:rFonts w:asciiTheme="minorHAnsi" w:hAnsiTheme="minorHAnsi" w:cstheme="minorHAnsi"/>
          <w:sz w:val="22"/>
          <w:szCs w:val="22"/>
        </w:rPr>
        <w:t>jederzeit berechtigt ist, die Ei</w:t>
      </w:r>
      <w:r w:rsidR="005D3A31" w:rsidRPr="00F650C6">
        <w:rPr>
          <w:rFonts w:asciiTheme="minorHAnsi" w:hAnsiTheme="minorHAnsi" w:cstheme="minorHAnsi"/>
          <w:sz w:val="22"/>
          <w:szCs w:val="22"/>
        </w:rPr>
        <w:t xml:space="preserve">nhaltung der Vorschriften über </w:t>
      </w:r>
      <w:r w:rsidRPr="00F650C6">
        <w:rPr>
          <w:rFonts w:asciiTheme="minorHAnsi" w:hAnsiTheme="minorHAnsi" w:cstheme="minorHAnsi"/>
          <w:sz w:val="22"/>
          <w:szCs w:val="22"/>
        </w:rPr>
        <w:t xml:space="preserve">Datenschutz und Datensicherheit sowie der vertraglichen Vereinbarungen im angemessenen und erforderlichen Umfang selbst oder durch vom Auftraggeber beauftragte Dritte zu kontrollieren, insbesondere durch die Einholung von Auskünften, Nachweisen und die Einsichtnahme in die gespeicherten Daten </w:t>
      </w:r>
      <w:r w:rsidR="00B9564D" w:rsidRPr="00F650C6">
        <w:rPr>
          <w:rFonts w:asciiTheme="minorHAnsi" w:hAnsiTheme="minorHAnsi" w:cstheme="minorHAnsi"/>
          <w:sz w:val="22"/>
          <w:szCs w:val="22"/>
        </w:rPr>
        <w:t xml:space="preserve">des Auftraggebers </w:t>
      </w:r>
      <w:r w:rsidRPr="00F650C6">
        <w:rPr>
          <w:rFonts w:asciiTheme="minorHAnsi" w:hAnsiTheme="minorHAnsi" w:cstheme="minorHAnsi"/>
          <w:sz w:val="22"/>
          <w:szCs w:val="22"/>
        </w:rPr>
        <w:t xml:space="preserve">und die Datenverarbeitungsprogramme sowie durch Überprüfungen und Inspektionen vor Ort in dem Geschäftsbetrieb des Auftragnehmers (Art. 28 Abs. 3 Satz 2 h DSGVO). </w:t>
      </w:r>
      <w:r w:rsidR="00626BDD" w:rsidRPr="00F650C6">
        <w:rPr>
          <w:rFonts w:asciiTheme="minorHAnsi" w:hAnsiTheme="minorHAnsi" w:cstheme="minorHAnsi"/>
          <w:sz w:val="22"/>
          <w:szCs w:val="22"/>
        </w:rPr>
        <w:t xml:space="preserve">Den mit der Kontrolle betrauten Personen ist vom Auftragnehmer soweit erforderlich Zutritt und Einblick zu ermöglichen. Der Auftragnehmer ist verpflichtet, erforderliche Auskünfte zu erteilen, Abläufe zu demonstrieren und Nachweise zu führen, die zur Durchführung einer Kontrolle erforderlich sind. </w:t>
      </w:r>
    </w:p>
    <w:p w14:paraId="1A18D302" w14:textId="61710EB1" w:rsidR="00B813D3" w:rsidRDefault="00B813D3">
      <w:pPr>
        <w:rPr>
          <w:rFonts w:asciiTheme="minorHAnsi" w:hAnsiTheme="minorHAnsi" w:cstheme="minorHAnsi"/>
          <w:sz w:val="22"/>
          <w:szCs w:val="22"/>
        </w:rPr>
      </w:pPr>
    </w:p>
    <w:p w14:paraId="4563A1CF" w14:textId="77777777" w:rsidR="0081798B" w:rsidRPr="00F650C6" w:rsidRDefault="0081798B" w:rsidP="0027469B">
      <w:pPr>
        <w:numPr>
          <w:ilvl w:val="0"/>
          <w:numId w:val="14"/>
        </w:numPr>
        <w:jc w:val="both"/>
        <w:rPr>
          <w:rFonts w:asciiTheme="minorHAnsi" w:hAnsiTheme="minorHAnsi" w:cstheme="minorHAnsi"/>
          <w:sz w:val="22"/>
          <w:szCs w:val="22"/>
        </w:rPr>
      </w:pPr>
      <w:r w:rsidRPr="00F650C6">
        <w:rPr>
          <w:rFonts w:asciiTheme="minorHAnsi" w:hAnsiTheme="minorHAnsi" w:cstheme="minorHAnsi"/>
          <w:sz w:val="22"/>
          <w:szCs w:val="22"/>
        </w:rPr>
        <w:t xml:space="preserve">Der Nachweis </w:t>
      </w:r>
      <w:r w:rsidR="005D3A31" w:rsidRPr="00F650C6">
        <w:rPr>
          <w:rFonts w:asciiTheme="minorHAnsi" w:hAnsiTheme="minorHAnsi" w:cstheme="minorHAnsi"/>
          <w:sz w:val="22"/>
          <w:szCs w:val="22"/>
        </w:rPr>
        <w:t>von</w:t>
      </w:r>
      <w:r w:rsidRPr="00F650C6">
        <w:rPr>
          <w:rFonts w:asciiTheme="minorHAnsi" w:hAnsiTheme="minorHAnsi" w:cstheme="minorHAnsi"/>
          <w:sz w:val="22"/>
          <w:szCs w:val="22"/>
        </w:rPr>
        <w:t xml:space="preserve"> Maßnahmen, die nicht nur den konkreten Auftrag betreffen, kann insbesondere wie folgt erfüllt werden: </w:t>
      </w:r>
    </w:p>
    <w:p w14:paraId="1A4350E0" w14:textId="151D174A" w:rsidR="0081798B" w:rsidRPr="00F650C6" w:rsidRDefault="0081798B" w:rsidP="0027469B">
      <w:pPr>
        <w:numPr>
          <w:ilvl w:val="0"/>
          <w:numId w:val="12"/>
        </w:numPr>
        <w:jc w:val="both"/>
        <w:rPr>
          <w:rFonts w:asciiTheme="minorHAnsi" w:hAnsiTheme="minorHAnsi" w:cstheme="minorHAnsi"/>
          <w:sz w:val="22"/>
          <w:szCs w:val="22"/>
        </w:rPr>
      </w:pPr>
      <w:r w:rsidRPr="00F650C6">
        <w:rPr>
          <w:rFonts w:asciiTheme="minorHAnsi" w:hAnsiTheme="minorHAnsi" w:cstheme="minorHAnsi"/>
          <w:sz w:val="22"/>
          <w:szCs w:val="22"/>
        </w:rPr>
        <w:t>die Einhaltung genehmigter Verhaltensregeln gemäß Art. 40 DSGVO;</w:t>
      </w:r>
    </w:p>
    <w:p w14:paraId="23827094" w14:textId="35A07D26" w:rsidR="0081798B" w:rsidRPr="00F650C6" w:rsidRDefault="0081798B" w:rsidP="0027469B">
      <w:pPr>
        <w:numPr>
          <w:ilvl w:val="0"/>
          <w:numId w:val="12"/>
        </w:numPr>
        <w:jc w:val="both"/>
        <w:rPr>
          <w:rFonts w:asciiTheme="minorHAnsi" w:hAnsiTheme="minorHAnsi" w:cstheme="minorHAnsi"/>
          <w:sz w:val="22"/>
          <w:szCs w:val="22"/>
        </w:rPr>
      </w:pPr>
      <w:r w:rsidRPr="00F650C6">
        <w:rPr>
          <w:rFonts w:asciiTheme="minorHAnsi" w:hAnsiTheme="minorHAnsi" w:cstheme="minorHAnsi"/>
          <w:sz w:val="22"/>
          <w:szCs w:val="22"/>
        </w:rPr>
        <w:t>die Zertifizierung nach einem genehmigten Zertifizie</w:t>
      </w:r>
      <w:r w:rsidR="00BD413C">
        <w:rPr>
          <w:rFonts w:asciiTheme="minorHAnsi" w:hAnsiTheme="minorHAnsi" w:cstheme="minorHAnsi"/>
          <w:sz w:val="22"/>
          <w:szCs w:val="22"/>
        </w:rPr>
        <w:t>rungsverfahren gemäß Art. 42 DS</w:t>
      </w:r>
      <w:r w:rsidRPr="00F650C6">
        <w:rPr>
          <w:rFonts w:asciiTheme="minorHAnsi" w:hAnsiTheme="minorHAnsi" w:cstheme="minorHAnsi"/>
          <w:sz w:val="22"/>
          <w:szCs w:val="22"/>
        </w:rPr>
        <w:t>GVO;</w:t>
      </w:r>
    </w:p>
    <w:p w14:paraId="5E259104" w14:textId="77777777" w:rsidR="0081798B" w:rsidRPr="00F650C6" w:rsidRDefault="0081798B" w:rsidP="0027469B">
      <w:pPr>
        <w:numPr>
          <w:ilvl w:val="0"/>
          <w:numId w:val="12"/>
        </w:numPr>
        <w:jc w:val="both"/>
        <w:rPr>
          <w:rFonts w:asciiTheme="minorHAnsi" w:hAnsiTheme="minorHAnsi" w:cstheme="minorHAnsi"/>
          <w:sz w:val="22"/>
          <w:szCs w:val="22"/>
        </w:rPr>
      </w:pPr>
      <w:r w:rsidRPr="00F650C6">
        <w:rPr>
          <w:rFonts w:asciiTheme="minorHAnsi" w:hAnsiTheme="minorHAnsi" w:cstheme="minorHAnsi"/>
          <w:sz w:val="22"/>
          <w:szCs w:val="22"/>
        </w:rPr>
        <w:t>aktuelle Testate, Berichte oder Berichtsauszüge unabhängiger Instanzen (z.B. Wirtschaftsprüfer, Revision, Datenschutzbeauftragter, IT-Sicherheitsabteilung, Datenschutzauditoren, Qualitätsauditoren);</w:t>
      </w:r>
    </w:p>
    <w:p w14:paraId="62392995" w14:textId="77777777" w:rsidR="0081798B" w:rsidRPr="00F650C6" w:rsidRDefault="0081798B" w:rsidP="0027469B">
      <w:pPr>
        <w:numPr>
          <w:ilvl w:val="0"/>
          <w:numId w:val="12"/>
        </w:numPr>
        <w:jc w:val="both"/>
        <w:rPr>
          <w:rFonts w:asciiTheme="minorHAnsi" w:hAnsiTheme="minorHAnsi" w:cstheme="minorHAnsi"/>
          <w:sz w:val="22"/>
          <w:szCs w:val="22"/>
        </w:rPr>
      </w:pPr>
      <w:r w:rsidRPr="00F650C6">
        <w:rPr>
          <w:rFonts w:asciiTheme="minorHAnsi" w:hAnsiTheme="minorHAnsi" w:cstheme="minorHAnsi"/>
          <w:sz w:val="22"/>
          <w:szCs w:val="22"/>
        </w:rPr>
        <w:t>eine geeignete Zertifizierung durch IT-Sicherheits- oder Datenschutzaudit (z.B. nach BSI-Grundschutz).</w:t>
      </w:r>
    </w:p>
    <w:p w14:paraId="1D4D4E36" w14:textId="225F8BA2" w:rsidR="005D3A31" w:rsidRPr="00F650C6" w:rsidRDefault="005D3A31" w:rsidP="003067A5">
      <w:pPr>
        <w:jc w:val="both"/>
        <w:rPr>
          <w:rFonts w:asciiTheme="minorHAnsi" w:hAnsiTheme="minorHAnsi" w:cstheme="minorHAnsi"/>
          <w:sz w:val="22"/>
          <w:szCs w:val="22"/>
        </w:rPr>
      </w:pPr>
    </w:p>
    <w:p w14:paraId="39BE2AAF" w14:textId="77777777" w:rsidR="005D3A31" w:rsidRPr="00F650C6" w:rsidRDefault="005D3A31" w:rsidP="005D3A31">
      <w:pPr>
        <w:ind w:left="720"/>
        <w:jc w:val="both"/>
        <w:rPr>
          <w:rFonts w:asciiTheme="minorHAnsi" w:hAnsiTheme="minorHAnsi" w:cstheme="minorHAnsi"/>
          <w:sz w:val="22"/>
          <w:szCs w:val="22"/>
        </w:rPr>
      </w:pPr>
      <w:r w:rsidRPr="00F650C6">
        <w:rPr>
          <w:rFonts w:asciiTheme="minorHAnsi" w:hAnsiTheme="minorHAnsi" w:cstheme="minorHAnsi"/>
          <w:sz w:val="22"/>
          <w:szCs w:val="22"/>
        </w:rPr>
        <w:t>Der Auftragnehmer verpflichtet sich, den Auftraggeber über den Widerruf eines o.g. Nachweises unverzüglich zu informieren.</w:t>
      </w:r>
    </w:p>
    <w:p w14:paraId="4F7856D6" w14:textId="77777777" w:rsidR="00626BDD" w:rsidRPr="00F650C6" w:rsidRDefault="00626BDD" w:rsidP="00125AD0">
      <w:pPr>
        <w:jc w:val="both"/>
        <w:rPr>
          <w:rFonts w:asciiTheme="minorHAnsi" w:hAnsiTheme="minorHAnsi" w:cstheme="minorHAnsi"/>
          <w:sz w:val="22"/>
          <w:szCs w:val="22"/>
        </w:rPr>
      </w:pPr>
    </w:p>
    <w:p w14:paraId="41019AA4" w14:textId="77777777" w:rsidR="00B55A54" w:rsidRDefault="00626BDD" w:rsidP="00B55A54">
      <w:pPr>
        <w:numPr>
          <w:ilvl w:val="0"/>
          <w:numId w:val="14"/>
        </w:numPr>
        <w:jc w:val="both"/>
        <w:rPr>
          <w:rFonts w:asciiTheme="minorHAnsi" w:hAnsiTheme="minorHAnsi" w:cstheme="minorHAnsi"/>
          <w:sz w:val="22"/>
          <w:szCs w:val="22"/>
        </w:rPr>
      </w:pPr>
      <w:r w:rsidRPr="00F650C6">
        <w:rPr>
          <w:rFonts w:asciiTheme="minorHAnsi" w:hAnsiTheme="minorHAnsi" w:cstheme="minorHAnsi"/>
          <w:sz w:val="22"/>
          <w:szCs w:val="22"/>
        </w:rPr>
        <w:t xml:space="preserve">Kontrollen beim Auftragnehmer haben ohne vermeidbare Störungen seines Geschäftsbetriebs zu erfolgen. </w:t>
      </w:r>
      <w:r w:rsidR="007550F6" w:rsidRPr="00F650C6">
        <w:rPr>
          <w:rFonts w:asciiTheme="minorHAnsi" w:hAnsiTheme="minorHAnsi" w:cstheme="minorHAnsi"/>
          <w:sz w:val="22"/>
          <w:szCs w:val="22"/>
        </w:rPr>
        <w:t>Der Auftragnehmer darf diese von der Unterzeichnung einer Verschwiegenheitserklärung hinsichtlich der Daten anderer Kunden und der eingerichteten und organisatorischen Maßnahmen abhängig machen.</w:t>
      </w:r>
    </w:p>
    <w:p w14:paraId="23AC6AFF" w14:textId="77777777" w:rsidR="00B55A54" w:rsidRDefault="00B55A54" w:rsidP="00B55A54">
      <w:pPr>
        <w:ind w:left="720"/>
        <w:jc w:val="both"/>
        <w:rPr>
          <w:rFonts w:asciiTheme="minorHAnsi" w:hAnsiTheme="minorHAnsi" w:cstheme="minorHAnsi"/>
          <w:sz w:val="22"/>
          <w:szCs w:val="22"/>
        </w:rPr>
      </w:pPr>
    </w:p>
    <w:p w14:paraId="0349AA87" w14:textId="7596579F" w:rsidR="009944E8" w:rsidRPr="00B55A54" w:rsidRDefault="00626BDD" w:rsidP="00B55A54">
      <w:pPr>
        <w:numPr>
          <w:ilvl w:val="0"/>
          <w:numId w:val="14"/>
        </w:numPr>
        <w:jc w:val="both"/>
        <w:rPr>
          <w:rFonts w:asciiTheme="minorHAnsi" w:hAnsiTheme="minorHAnsi" w:cstheme="minorHAnsi"/>
          <w:sz w:val="22"/>
          <w:szCs w:val="22"/>
        </w:rPr>
      </w:pPr>
      <w:r w:rsidRPr="00B55A54">
        <w:rPr>
          <w:rFonts w:asciiTheme="minorHAnsi" w:hAnsiTheme="minorHAnsi" w:cstheme="minorHAnsi"/>
          <w:sz w:val="22"/>
          <w:szCs w:val="22"/>
        </w:rPr>
        <w:t>Soweit nicht aus vom Auftraggeber zu dokumentierenden, dringlichen Gründen anders angezeigt, finden Kontrollen nach angemessener Vorankündigung</w:t>
      </w:r>
      <w:r w:rsidR="002A7CB9" w:rsidRPr="00B55A54">
        <w:rPr>
          <w:rFonts w:asciiTheme="minorHAnsi" w:hAnsiTheme="minorHAnsi" w:cstheme="minorHAnsi"/>
          <w:sz w:val="22"/>
          <w:szCs w:val="22"/>
        </w:rPr>
        <w:t xml:space="preserve"> (in der Regel zwei Wochen vor dem avisierten Termin)</w:t>
      </w:r>
      <w:r w:rsidRPr="00B55A54">
        <w:rPr>
          <w:rFonts w:asciiTheme="minorHAnsi" w:hAnsiTheme="minorHAnsi" w:cstheme="minorHAnsi"/>
          <w:sz w:val="22"/>
          <w:szCs w:val="22"/>
        </w:rPr>
        <w:t xml:space="preserve"> und zu Geschäftszeiten des Auftragnehmers, sowie nicht häufiger als alle 12 Monate statt. Soweit der Auftragnehmer den Nachweis der korrekten Umsetzung der vereinbarten Datenschutzpflichten erbringt, soll</w:t>
      </w:r>
      <w:r w:rsidR="00125AD0" w:rsidRPr="00B55A54">
        <w:rPr>
          <w:rFonts w:asciiTheme="minorHAnsi" w:hAnsiTheme="minorHAnsi" w:cstheme="minorHAnsi"/>
          <w:sz w:val="22"/>
          <w:szCs w:val="22"/>
        </w:rPr>
        <w:t>en</w:t>
      </w:r>
      <w:r w:rsidRPr="00B55A54">
        <w:rPr>
          <w:rFonts w:asciiTheme="minorHAnsi" w:hAnsiTheme="minorHAnsi" w:cstheme="minorHAnsi"/>
          <w:sz w:val="22"/>
          <w:szCs w:val="22"/>
        </w:rPr>
        <w:t xml:space="preserve"> sich </w:t>
      </w:r>
      <w:r w:rsidR="00125AD0" w:rsidRPr="00B55A54">
        <w:rPr>
          <w:rFonts w:asciiTheme="minorHAnsi" w:hAnsiTheme="minorHAnsi" w:cstheme="minorHAnsi"/>
          <w:sz w:val="22"/>
          <w:szCs w:val="22"/>
        </w:rPr>
        <w:t xml:space="preserve">anlasslose </w:t>
      </w:r>
      <w:r w:rsidRPr="00B55A54">
        <w:rPr>
          <w:rFonts w:asciiTheme="minorHAnsi" w:hAnsiTheme="minorHAnsi" w:cstheme="minorHAnsi"/>
          <w:sz w:val="22"/>
          <w:szCs w:val="22"/>
        </w:rPr>
        <w:t>Kontrolle</w:t>
      </w:r>
      <w:r w:rsidR="00125AD0" w:rsidRPr="00B55A54">
        <w:rPr>
          <w:rFonts w:asciiTheme="minorHAnsi" w:hAnsiTheme="minorHAnsi" w:cstheme="minorHAnsi"/>
          <w:sz w:val="22"/>
          <w:szCs w:val="22"/>
        </w:rPr>
        <w:t>n</w:t>
      </w:r>
      <w:r w:rsidRPr="00B55A54">
        <w:rPr>
          <w:rFonts w:asciiTheme="minorHAnsi" w:hAnsiTheme="minorHAnsi" w:cstheme="minorHAnsi"/>
          <w:sz w:val="22"/>
          <w:szCs w:val="22"/>
        </w:rPr>
        <w:t xml:space="preserve"> auf Stichproben beschränken</w:t>
      </w:r>
      <w:r w:rsidR="009944E8" w:rsidRPr="00B55A54">
        <w:rPr>
          <w:rFonts w:asciiTheme="minorHAnsi" w:hAnsiTheme="minorHAnsi" w:cstheme="minorHAnsi"/>
          <w:sz w:val="22"/>
          <w:szCs w:val="22"/>
        </w:rPr>
        <w:t>.</w:t>
      </w:r>
    </w:p>
    <w:p w14:paraId="3C1FAC40" w14:textId="77777777" w:rsidR="00AE6686" w:rsidRPr="00F650C6" w:rsidRDefault="00AE6686" w:rsidP="00AE6686">
      <w:pPr>
        <w:ind w:left="720"/>
        <w:jc w:val="both"/>
        <w:rPr>
          <w:rFonts w:asciiTheme="minorHAnsi" w:hAnsiTheme="minorHAnsi" w:cstheme="minorHAnsi"/>
          <w:sz w:val="22"/>
          <w:szCs w:val="22"/>
        </w:rPr>
      </w:pPr>
    </w:p>
    <w:p w14:paraId="390F4F4A" w14:textId="0177ECD6" w:rsidR="00011D24" w:rsidRPr="00F650C6" w:rsidRDefault="00011D24" w:rsidP="002E68CF">
      <w:pPr>
        <w:numPr>
          <w:ilvl w:val="0"/>
          <w:numId w:val="14"/>
        </w:numPr>
        <w:jc w:val="both"/>
        <w:rPr>
          <w:rFonts w:asciiTheme="minorHAnsi" w:hAnsiTheme="minorHAnsi" w:cstheme="minorHAnsi"/>
          <w:sz w:val="22"/>
          <w:szCs w:val="22"/>
        </w:rPr>
      </w:pPr>
      <w:r w:rsidRPr="00F650C6">
        <w:rPr>
          <w:rFonts w:asciiTheme="minorHAnsi" w:hAnsiTheme="minorHAnsi" w:cstheme="minorHAnsi"/>
          <w:sz w:val="22"/>
          <w:szCs w:val="22"/>
        </w:rPr>
        <w:t xml:space="preserve">Der </w:t>
      </w:r>
      <w:r w:rsidR="002E68CF" w:rsidRPr="002E68CF">
        <w:rPr>
          <w:rFonts w:asciiTheme="minorHAnsi" w:hAnsiTheme="minorHAnsi" w:cstheme="minorHAnsi"/>
          <w:sz w:val="22"/>
          <w:szCs w:val="22"/>
        </w:rPr>
        <w:t>Auftragnehmer ist nicht berechtigt, für die gesetzlich verpflichtende Durchführung von Kontrollen vom Auftraggeber eine Vergütung zu verlangen. Davon betroffen sind insbesondere regelmäßige Kontrollen im Sinne von Art. 28 Abs. 3 lit. h) DSGVO und Kontrollen bei berechtigtem Anlass (Anfangsverdacht). Für die Durchführung von darüber hinaus gehenden anlasslos durchgeführten Vor-Ort-Kontrollen kann der Auftragnehmer dagegen vom Auftraggeber eine angemessene Vergütung verlangen. Die Vergütung richtet sich nach der zum Zeitpunkt der Vor-Ort-Kontrolle jeweils aktuelle</w:t>
      </w:r>
      <w:r w:rsidR="002E68CF">
        <w:rPr>
          <w:rFonts w:asciiTheme="minorHAnsi" w:hAnsiTheme="minorHAnsi" w:cstheme="minorHAnsi"/>
          <w:sz w:val="22"/>
          <w:szCs w:val="22"/>
        </w:rPr>
        <w:t>n Preisliste des Auftragnehmers</w:t>
      </w:r>
      <w:r w:rsidRPr="00F650C6">
        <w:rPr>
          <w:rFonts w:asciiTheme="minorHAnsi" w:hAnsiTheme="minorHAnsi" w:cstheme="minorHAnsi"/>
          <w:sz w:val="22"/>
          <w:szCs w:val="22"/>
        </w:rPr>
        <w:t xml:space="preserve">. </w:t>
      </w:r>
    </w:p>
    <w:p w14:paraId="1B61994F" w14:textId="77777777" w:rsidR="00011D24" w:rsidRPr="00F650C6" w:rsidRDefault="00011D24" w:rsidP="00011D24">
      <w:pPr>
        <w:ind w:left="720"/>
        <w:jc w:val="both"/>
        <w:rPr>
          <w:rFonts w:asciiTheme="minorHAnsi" w:hAnsiTheme="minorHAnsi" w:cstheme="minorHAnsi"/>
          <w:sz w:val="22"/>
          <w:szCs w:val="22"/>
        </w:rPr>
      </w:pPr>
    </w:p>
    <w:p w14:paraId="261FD75D" w14:textId="1881DBDD" w:rsidR="00125AD0" w:rsidRPr="00F650C6" w:rsidRDefault="00125AD0" w:rsidP="0027469B">
      <w:pPr>
        <w:numPr>
          <w:ilvl w:val="0"/>
          <w:numId w:val="14"/>
        </w:numPr>
        <w:jc w:val="both"/>
        <w:rPr>
          <w:rFonts w:asciiTheme="minorHAnsi" w:hAnsiTheme="minorHAnsi" w:cstheme="minorHAnsi"/>
          <w:sz w:val="22"/>
          <w:szCs w:val="22"/>
        </w:rPr>
      </w:pPr>
      <w:r w:rsidRPr="00F650C6">
        <w:rPr>
          <w:rFonts w:asciiTheme="minorHAnsi" w:hAnsiTheme="minorHAnsi" w:cstheme="minorHAnsi"/>
          <w:sz w:val="22"/>
          <w:szCs w:val="22"/>
        </w:rPr>
        <w:t xml:space="preserve">Die Verarbeitung von Daten ist </w:t>
      </w:r>
      <w:r w:rsidR="005639D4" w:rsidRPr="00F650C6">
        <w:rPr>
          <w:rFonts w:asciiTheme="minorHAnsi" w:hAnsiTheme="minorHAnsi" w:cstheme="minorHAnsi"/>
          <w:sz w:val="22"/>
          <w:szCs w:val="22"/>
        </w:rPr>
        <w:t>nur auf vo</w:t>
      </w:r>
      <w:r w:rsidR="00E017C5" w:rsidRPr="00F650C6">
        <w:rPr>
          <w:rFonts w:asciiTheme="minorHAnsi" w:hAnsiTheme="minorHAnsi" w:cstheme="minorHAnsi"/>
          <w:sz w:val="22"/>
          <w:szCs w:val="22"/>
        </w:rPr>
        <w:t>m</w:t>
      </w:r>
      <w:r w:rsidR="005639D4" w:rsidRPr="00F650C6">
        <w:rPr>
          <w:rFonts w:asciiTheme="minorHAnsi" w:hAnsiTheme="minorHAnsi" w:cstheme="minorHAnsi"/>
          <w:sz w:val="22"/>
          <w:szCs w:val="22"/>
        </w:rPr>
        <w:t xml:space="preserve"> </w:t>
      </w:r>
      <w:r w:rsidR="00011D24" w:rsidRPr="00F650C6">
        <w:rPr>
          <w:rFonts w:asciiTheme="minorHAnsi" w:hAnsiTheme="minorHAnsi" w:cstheme="minorHAnsi"/>
          <w:sz w:val="22"/>
          <w:szCs w:val="22"/>
        </w:rPr>
        <w:t xml:space="preserve">Auftragnehmer geprüften und den zur Auftragsverarbeitung eingesetzten Personen durch den Auftragnehmer </w:t>
      </w:r>
      <w:r w:rsidR="005639D4" w:rsidRPr="00F650C6">
        <w:rPr>
          <w:rFonts w:asciiTheme="minorHAnsi" w:hAnsiTheme="minorHAnsi" w:cstheme="minorHAnsi"/>
          <w:sz w:val="22"/>
          <w:szCs w:val="22"/>
        </w:rPr>
        <w:t xml:space="preserve">bereitgestellten Endgeräten </w:t>
      </w:r>
      <w:r w:rsidRPr="00F650C6">
        <w:rPr>
          <w:rFonts w:asciiTheme="minorHAnsi" w:hAnsiTheme="minorHAnsi" w:cstheme="minorHAnsi"/>
          <w:sz w:val="22"/>
          <w:szCs w:val="22"/>
        </w:rPr>
        <w:t xml:space="preserve">zulässig. </w:t>
      </w:r>
    </w:p>
    <w:p w14:paraId="2E95D989" w14:textId="77777777" w:rsidR="00D14A35" w:rsidRPr="00F650C6" w:rsidRDefault="00D14A35" w:rsidP="00D14A35">
      <w:pPr>
        <w:jc w:val="both"/>
        <w:rPr>
          <w:rFonts w:asciiTheme="minorHAnsi" w:hAnsiTheme="minorHAnsi" w:cstheme="minorHAnsi"/>
          <w:sz w:val="22"/>
          <w:szCs w:val="22"/>
        </w:rPr>
      </w:pPr>
    </w:p>
    <w:p w14:paraId="45C732F0" w14:textId="2E38015D" w:rsidR="004D5B58" w:rsidRPr="00F650C6" w:rsidRDefault="004D5B58" w:rsidP="00F650C6">
      <w:pPr>
        <w:pStyle w:val="berschrift1"/>
        <w:jc w:val="left"/>
        <w:rPr>
          <w:rFonts w:asciiTheme="minorHAnsi" w:hAnsiTheme="minorHAnsi" w:cstheme="minorHAnsi"/>
          <w:sz w:val="22"/>
          <w:szCs w:val="22"/>
        </w:rPr>
      </w:pPr>
      <w:bookmarkStart w:id="5" w:name="_Toc509235897"/>
      <w:r w:rsidRPr="00F650C6">
        <w:rPr>
          <w:rFonts w:asciiTheme="minorHAnsi" w:hAnsiTheme="minorHAnsi" w:cstheme="minorHAnsi"/>
          <w:sz w:val="22"/>
          <w:szCs w:val="22"/>
        </w:rPr>
        <w:lastRenderedPageBreak/>
        <w:t>Mitteilungspflichten des Auftragnehmers</w:t>
      </w:r>
      <w:bookmarkEnd w:id="5"/>
      <w:r w:rsidRPr="00F650C6">
        <w:rPr>
          <w:rFonts w:asciiTheme="minorHAnsi" w:hAnsiTheme="minorHAnsi" w:cstheme="minorHAnsi"/>
          <w:sz w:val="22"/>
          <w:szCs w:val="22"/>
        </w:rPr>
        <w:t xml:space="preserve"> </w:t>
      </w:r>
    </w:p>
    <w:p w14:paraId="05F9F6AF" w14:textId="77777777" w:rsidR="004D5B58" w:rsidRPr="00F650C6" w:rsidRDefault="004D5B58" w:rsidP="004D5B58">
      <w:pPr>
        <w:ind w:left="720"/>
        <w:jc w:val="both"/>
        <w:rPr>
          <w:rFonts w:asciiTheme="minorHAnsi" w:hAnsiTheme="minorHAnsi" w:cstheme="minorHAnsi"/>
          <w:sz w:val="22"/>
          <w:szCs w:val="22"/>
        </w:rPr>
      </w:pPr>
    </w:p>
    <w:p w14:paraId="617954B7" w14:textId="1692F93B" w:rsidR="00626BDD" w:rsidRPr="00F650C6" w:rsidRDefault="004D5B58" w:rsidP="0027469B">
      <w:pPr>
        <w:numPr>
          <w:ilvl w:val="0"/>
          <w:numId w:val="6"/>
        </w:numPr>
        <w:jc w:val="both"/>
        <w:rPr>
          <w:rFonts w:asciiTheme="minorHAnsi" w:hAnsiTheme="minorHAnsi" w:cstheme="minorHAnsi"/>
          <w:sz w:val="22"/>
          <w:szCs w:val="22"/>
        </w:rPr>
      </w:pPr>
      <w:r w:rsidRPr="00F650C6">
        <w:rPr>
          <w:rFonts w:asciiTheme="minorHAnsi" w:hAnsiTheme="minorHAnsi" w:cstheme="minorHAnsi"/>
          <w:sz w:val="22"/>
          <w:szCs w:val="22"/>
        </w:rPr>
        <w:t>Der Auftragnehmer teilt dem Auftra</w:t>
      </w:r>
      <w:r w:rsidR="00CA0AFD" w:rsidRPr="00F650C6">
        <w:rPr>
          <w:rFonts w:asciiTheme="minorHAnsi" w:hAnsiTheme="minorHAnsi" w:cstheme="minorHAnsi"/>
          <w:sz w:val="22"/>
          <w:szCs w:val="22"/>
        </w:rPr>
        <w:t>ggeber unverzüglich Störungen, V</w:t>
      </w:r>
      <w:r w:rsidRPr="00F650C6">
        <w:rPr>
          <w:rFonts w:asciiTheme="minorHAnsi" w:hAnsiTheme="minorHAnsi" w:cstheme="minorHAnsi"/>
          <w:sz w:val="22"/>
          <w:szCs w:val="22"/>
        </w:rPr>
        <w:t>erstö</w:t>
      </w:r>
      <w:r w:rsidR="00CA0AFD" w:rsidRPr="00F650C6">
        <w:rPr>
          <w:rFonts w:asciiTheme="minorHAnsi" w:hAnsiTheme="minorHAnsi" w:cstheme="minorHAnsi"/>
          <w:sz w:val="22"/>
          <w:szCs w:val="22"/>
        </w:rPr>
        <w:t>ße des Auftragnehmers oder der bei ihm beschäftigten Personen gegen datenschutzrechtliche Bestimmungen oder die im A</w:t>
      </w:r>
      <w:r w:rsidR="00626BDD" w:rsidRPr="00F650C6">
        <w:rPr>
          <w:rFonts w:asciiTheme="minorHAnsi" w:hAnsiTheme="minorHAnsi" w:cstheme="minorHAnsi"/>
          <w:sz w:val="22"/>
          <w:szCs w:val="22"/>
        </w:rPr>
        <w:t>u</w:t>
      </w:r>
      <w:r w:rsidR="00CA0AFD" w:rsidRPr="00F650C6">
        <w:rPr>
          <w:rFonts w:asciiTheme="minorHAnsi" w:hAnsiTheme="minorHAnsi" w:cstheme="minorHAnsi"/>
          <w:sz w:val="22"/>
          <w:szCs w:val="22"/>
        </w:rPr>
        <w:t>ft</w:t>
      </w:r>
      <w:r w:rsidR="00626BDD" w:rsidRPr="00F650C6">
        <w:rPr>
          <w:rFonts w:asciiTheme="minorHAnsi" w:hAnsiTheme="minorHAnsi" w:cstheme="minorHAnsi"/>
          <w:sz w:val="22"/>
          <w:szCs w:val="22"/>
        </w:rPr>
        <w:t>rag</w:t>
      </w:r>
      <w:r w:rsidR="00CA0AFD" w:rsidRPr="00F650C6">
        <w:rPr>
          <w:rFonts w:asciiTheme="minorHAnsi" w:hAnsiTheme="minorHAnsi" w:cstheme="minorHAnsi"/>
          <w:sz w:val="22"/>
          <w:szCs w:val="22"/>
        </w:rPr>
        <w:t xml:space="preserve"> getroffenen Festlegungen so</w:t>
      </w:r>
      <w:r w:rsidR="00626BDD" w:rsidRPr="00F650C6">
        <w:rPr>
          <w:rFonts w:asciiTheme="minorHAnsi" w:hAnsiTheme="minorHAnsi" w:cstheme="minorHAnsi"/>
          <w:sz w:val="22"/>
          <w:szCs w:val="22"/>
        </w:rPr>
        <w:t>w</w:t>
      </w:r>
      <w:r w:rsidR="00CA0AFD" w:rsidRPr="00F650C6">
        <w:rPr>
          <w:rFonts w:asciiTheme="minorHAnsi" w:hAnsiTheme="minorHAnsi" w:cstheme="minorHAnsi"/>
          <w:sz w:val="22"/>
          <w:szCs w:val="22"/>
        </w:rPr>
        <w:t>i</w:t>
      </w:r>
      <w:r w:rsidR="00626BDD" w:rsidRPr="00F650C6">
        <w:rPr>
          <w:rFonts w:asciiTheme="minorHAnsi" w:hAnsiTheme="minorHAnsi" w:cstheme="minorHAnsi"/>
          <w:sz w:val="22"/>
          <w:szCs w:val="22"/>
        </w:rPr>
        <w:t>e den Verdacht au</w:t>
      </w:r>
      <w:r w:rsidR="00300659" w:rsidRPr="00F650C6">
        <w:rPr>
          <w:rFonts w:asciiTheme="minorHAnsi" w:hAnsiTheme="minorHAnsi" w:cstheme="minorHAnsi"/>
          <w:sz w:val="22"/>
          <w:szCs w:val="22"/>
        </w:rPr>
        <w:t>f</w:t>
      </w:r>
      <w:r w:rsidR="00626BDD" w:rsidRPr="00F650C6">
        <w:rPr>
          <w:rFonts w:asciiTheme="minorHAnsi" w:hAnsiTheme="minorHAnsi" w:cstheme="minorHAnsi"/>
          <w:sz w:val="22"/>
          <w:szCs w:val="22"/>
        </w:rPr>
        <w:t xml:space="preserve"> Datens</w:t>
      </w:r>
      <w:r w:rsidR="00CA0AFD" w:rsidRPr="00F650C6">
        <w:rPr>
          <w:rFonts w:asciiTheme="minorHAnsi" w:hAnsiTheme="minorHAnsi" w:cstheme="minorHAnsi"/>
          <w:sz w:val="22"/>
          <w:szCs w:val="22"/>
        </w:rPr>
        <w:t>c</w:t>
      </w:r>
      <w:r w:rsidR="00626BDD" w:rsidRPr="00F650C6">
        <w:rPr>
          <w:rFonts w:asciiTheme="minorHAnsi" w:hAnsiTheme="minorHAnsi" w:cstheme="minorHAnsi"/>
          <w:sz w:val="22"/>
          <w:szCs w:val="22"/>
        </w:rPr>
        <w:t>h</w:t>
      </w:r>
      <w:r w:rsidR="00CA0AFD" w:rsidRPr="00F650C6">
        <w:rPr>
          <w:rFonts w:asciiTheme="minorHAnsi" w:hAnsiTheme="minorHAnsi" w:cstheme="minorHAnsi"/>
          <w:sz w:val="22"/>
          <w:szCs w:val="22"/>
        </w:rPr>
        <w:t>utzverletzungen oder Unregelmäßigkeiten bei der Verar</w:t>
      </w:r>
      <w:r w:rsidR="00626BDD" w:rsidRPr="00F650C6">
        <w:rPr>
          <w:rFonts w:asciiTheme="minorHAnsi" w:hAnsiTheme="minorHAnsi" w:cstheme="minorHAnsi"/>
          <w:sz w:val="22"/>
          <w:szCs w:val="22"/>
        </w:rPr>
        <w:t>b</w:t>
      </w:r>
      <w:r w:rsidR="00CA0AFD" w:rsidRPr="00F650C6">
        <w:rPr>
          <w:rFonts w:asciiTheme="minorHAnsi" w:hAnsiTheme="minorHAnsi" w:cstheme="minorHAnsi"/>
          <w:sz w:val="22"/>
          <w:szCs w:val="22"/>
        </w:rPr>
        <w:t xml:space="preserve">eitung personenbezogener Daten mit. Dies gilt insbesondere auch in Hinblick auf eventuelle Melde- und Benachrichtigungspflichten des Auftraggebers nach Art. 33, 34 DSGVO. Der Auftragnehmer sichert zu, den Auftraggeber erforderlichenfalls bei seinen Pflichten nach Art. 33, 34 DSGVO angemessen zu unterstützen (Art. 28 Abs. 3 Satz 2 f DSGVO). Meldungen für den Auftraggeber darf der </w:t>
      </w:r>
      <w:r w:rsidR="00C541B0" w:rsidRPr="00F650C6">
        <w:rPr>
          <w:rFonts w:asciiTheme="minorHAnsi" w:hAnsiTheme="minorHAnsi" w:cstheme="minorHAnsi"/>
          <w:sz w:val="22"/>
          <w:szCs w:val="22"/>
        </w:rPr>
        <w:t>Auftragnehmer</w:t>
      </w:r>
      <w:r w:rsidR="00CA0AFD" w:rsidRPr="00F650C6">
        <w:rPr>
          <w:rFonts w:asciiTheme="minorHAnsi" w:hAnsiTheme="minorHAnsi" w:cstheme="minorHAnsi"/>
          <w:sz w:val="22"/>
          <w:szCs w:val="22"/>
        </w:rPr>
        <w:t xml:space="preserve"> nur nach vorheriger Weisung </w:t>
      </w:r>
      <w:r w:rsidR="00626BDD" w:rsidRPr="00F650C6">
        <w:rPr>
          <w:rFonts w:asciiTheme="minorHAnsi" w:hAnsiTheme="minorHAnsi" w:cstheme="minorHAnsi"/>
          <w:sz w:val="22"/>
          <w:szCs w:val="22"/>
        </w:rPr>
        <w:t>durchführen.</w:t>
      </w:r>
    </w:p>
    <w:p w14:paraId="06B3D2B7" w14:textId="77777777" w:rsidR="00626BDD" w:rsidRPr="00F650C6" w:rsidRDefault="00626BDD" w:rsidP="00300659">
      <w:pPr>
        <w:ind w:left="720"/>
        <w:jc w:val="both"/>
        <w:rPr>
          <w:rFonts w:asciiTheme="minorHAnsi" w:hAnsiTheme="minorHAnsi" w:cstheme="minorHAnsi"/>
          <w:sz w:val="22"/>
          <w:szCs w:val="22"/>
        </w:rPr>
      </w:pPr>
    </w:p>
    <w:p w14:paraId="3BA76EFA" w14:textId="77777777" w:rsidR="003A7504" w:rsidRPr="00F650C6" w:rsidRDefault="00626BDD" w:rsidP="0027469B">
      <w:pPr>
        <w:numPr>
          <w:ilvl w:val="0"/>
          <w:numId w:val="6"/>
        </w:numPr>
        <w:jc w:val="both"/>
        <w:rPr>
          <w:rFonts w:asciiTheme="minorHAnsi" w:hAnsiTheme="minorHAnsi" w:cstheme="minorHAnsi"/>
          <w:sz w:val="22"/>
          <w:szCs w:val="22"/>
        </w:rPr>
      </w:pPr>
      <w:r w:rsidRPr="00F650C6">
        <w:rPr>
          <w:rFonts w:asciiTheme="minorHAnsi" w:hAnsiTheme="minorHAnsi" w:cstheme="minorHAnsi"/>
          <w:sz w:val="22"/>
          <w:szCs w:val="22"/>
        </w:rPr>
        <w:t>Der Auftragnehmer informiert den Auftraggeber unverzüglich von Kontrollen oder Maßnahmen von Aufsichtsbehörden oder anderen Dritten, soweit diese Bezüge zur Auftragsverarbeitung aufweisen.</w:t>
      </w:r>
    </w:p>
    <w:p w14:paraId="21594503" w14:textId="77777777" w:rsidR="00C541B0" w:rsidRPr="00F650C6" w:rsidRDefault="00C541B0" w:rsidP="00C541B0">
      <w:pPr>
        <w:ind w:left="720"/>
        <w:jc w:val="both"/>
        <w:rPr>
          <w:rFonts w:asciiTheme="minorHAnsi" w:hAnsiTheme="minorHAnsi" w:cstheme="minorHAnsi"/>
          <w:sz w:val="22"/>
          <w:szCs w:val="22"/>
        </w:rPr>
      </w:pPr>
    </w:p>
    <w:p w14:paraId="78B955E9" w14:textId="77777777" w:rsidR="003A7504" w:rsidRPr="00F650C6" w:rsidRDefault="003A7504" w:rsidP="0027469B">
      <w:pPr>
        <w:numPr>
          <w:ilvl w:val="0"/>
          <w:numId w:val="6"/>
        </w:numPr>
        <w:jc w:val="both"/>
        <w:rPr>
          <w:rFonts w:asciiTheme="minorHAnsi" w:hAnsiTheme="minorHAnsi" w:cstheme="minorHAnsi"/>
          <w:sz w:val="22"/>
          <w:szCs w:val="22"/>
        </w:rPr>
      </w:pPr>
      <w:r w:rsidRPr="00F650C6">
        <w:rPr>
          <w:rFonts w:asciiTheme="minorHAnsi" w:hAnsiTheme="minorHAnsi" w:cstheme="minorHAnsi"/>
          <w:sz w:val="22"/>
          <w:szCs w:val="22"/>
        </w:rPr>
        <w:t>Sollte das Eigentum oder die zu verarbeitenden personenbezogenen Daten des Auftraggebers beim Auftragnehmer durch Maßnahmen Dritter (etwa durch Pfändung oder Beschlagnahme), durch ein Insolvenz- oder Vergleichsverfahren oder durch sonstige Ereignisse gefährdet werden, so hat der Auftragnehmer den Auftraggeber unverzüglich zu verständigen.</w:t>
      </w:r>
    </w:p>
    <w:p w14:paraId="7921B2F8" w14:textId="77777777" w:rsidR="00CA0AFD" w:rsidRPr="00F650C6" w:rsidRDefault="00CA0AFD" w:rsidP="00CA0AFD">
      <w:pPr>
        <w:jc w:val="both"/>
        <w:rPr>
          <w:rFonts w:asciiTheme="minorHAnsi" w:hAnsiTheme="minorHAnsi" w:cstheme="minorHAnsi"/>
          <w:sz w:val="22"/>
          <w:szCs w:val="22"/>
        </w:rPr>
      </w:pPr>
    </w:p>
    <w:p w14:paraId="1CDBC084" w14:textId="4E27E5C8" w:rsidR="00CA0AFD" w:rsidRPr="00F650C6" w:rsidRDefault="00CA0AFD" w:rsidP="00F650C6">
      <w:pPr>
        <w:pStyle w:val="berschrift1"/>
        <w:jc w:val="left"/>
        <w:rPr>
          <w:rFonts w:asciiTheme="minorHAnsi" w:hAnsiTheme="minorHAnsi" w:cstheme="minorHAnsi"/>
          <w:sz w:val="22"/>
          <w:szCs w:val="22"/>
        </w:rPr>
      </w:pPr>
      <w:bookmarkStart w:id="6" w:name="_Toc509235898"/>
      <w:r w:rsidRPr="00F650C6">
        <w:rPr>
          <w:rFonts w:asciiTheme="minorHAnsi" w:hAnsiTheme="minorHAnsi" w:cstheme="minorHAnsi"/>
          <w:sz w:val="22"/>
          <w:szCs w:val="22"/>
        </w:rPr>
        <w:t>Unterauftragsverhältnisse mit Subunternehmern</w:t>
      </w:r>
      <w:bookmarkEnd w:id="6"/>
      <w:r w:rsidRPr="00F650C6">
        <w:rPr>
          <w:rFonts w:asciiTheme="minorHAnsi" w:hAnsiTheme="minorHAnsi" w:cstheme="minorHAnsi"/>
          <w:sz w:val="22"/>
          <w:szCs w:val="22"/>
        </w:rPr>
        <w:t xml:space="preserve"> </w:t>
      </w:r>
    </w:p>
    <w:p w14:paraId="35755B80" w14:textId="77777777" w:rsidR="00CA0AFD" w:rsidRPr="00F650C6" w:rsidRDefault="00CA0AFD" w:rsidP="00CA0AFD">
      <w:pPr>
        <w:jc w:val="center"/>
        <w:rPr>
          <w:rFonts w:asciiTheme="minorHAnsi" w:hAnsiTheme="minorHAnsi" w:cstheme="minorHAnsi"/>
          <w:b/>
          <w:sz w:val="22"/>
          <w:szCs w:val="22"/>
        </w:rPr>
      </w:pPr>
    </w:p>
    <w:p w14:paraId="72440547" w14:textId="1B1D0EF2" w:rsidR="00E51E9C" w:rsidRPr="00F650C6" w:rsidRDefault="00E51E9C" w:rsidP="0027469B">
      <w:pPr>
        <w:numPr>
          <w:ilvl w:val="0"/>
          <w:numId w:val="7"/>
        </w:numPr>
        <w:jc w:val="both"/>
        <w:rPr>
          <w:rFonts w:asciiTheme="minorHAnsi" w:hAnsiTheme="minorHAnsi" w:cstheme="minorHAnsi"/>
          <w:sz w:val="22"/>
          <w:szCs w:val="22"/>
        </w:rPr>
      </w:pPr>
      <w:r w:rsidRPr="00F650C6">
        <w:rPr>
          <w:rFonts w:asciiTheme="minorHAnsi" w:hAnsiTheme="minorHAnsi" w:cstheme="minorHAnsi"/>
          <w:sz w:val="22"/>
          <w:szCs w:val="22"/>
        </w:rPr>
        <w:t>Unterauftragsverhältnisse im Sinne dieses Vertrags sind nur solche Leistungen, die einen direkten Zusammenhang mit der Erbringung der Hauptleistung aufweisen. Nebenleistungen, wie beispielsweise Transport, Wartung und Reinigung sowie die Inanspruchnahme von Telekommunikationsdienstleistungen oder Benutzerservice</w:t>
      </w:r>
      <w:r w:rsidR="004F33B3" w:rsidRPr="00F650C6">
        <w:rPr>
          <w:rFonts w:asciiTheme="minorHAnsi" w:hAnsiTheme="minorHAnsi" w:cstheme="minorHAnsi"/>
          <w:sz w:val="22"/>
          <w:szCs w:val="22"/>
        </w:rPr>
        <w:t xml:space="preserve"> </w:t>
      </w:r>
      <w:r w:rsidR="00211794">
        <w:rPr>
          <w:rFonts w:asciiTheme="minorHAnsi" w:hAnsiTheme="minorHAnsi" w:cstheme="minorHAnsi"/>
          <w:sz w:val="22"/>
          <w:szCs w:val="22"/>
        </w:rPr>
        <w:t xml:space="preserve">Dritter </w:t>
      </w:r>
      <w:r w:rsidR="004F33B3" w:rsidRPr="00F650C6">
        <w:rPr>
          <w:rFonts w:asciiTheme="minorHAnsi" w:hAnsiTheme="minorHAnsi" w:cstheme="minorHAnsi"/>
          <w:sz w:val="22"/>
          <w:szCs w:val="22"/>
        </w:rPr>
        <w:t>und</w:t>
      </w:r>
      <w:r w:rsidRPr="00F650C6">
        <w:rPr>
          <w:rFonts w:asciiTheme="minorHAnsi" w:hAnsiTheme="minorHAnsi" w:cstheme="minorHAnsi"/>
          <w:sz w:val="22"/>
          <w:szCs w:val="22"/>
        </w:rPr>
        <w:t xml:space="preserve"> die Entsorgung von Datenträgern des Auftragnehmers sind nicht erfasst. Der Auftragnehmer ist jedoch verpflichtet, zur Gewährleistung des Datenschutzes und der Datensicherheit der Daten des Auftraggebers auch bei ausgelagerten Nebenleistungen angemessene und gesetzeskonforme vertragliche Vereinbarungen sowie Kontrollmaßnahmen zu ergreifen.</w:t>
      </w:r>
    </w:p>
    <w:p w14:paraId="368B7572" w14:textId="77777777" w:rsidR="00E51E9C" w:rsidRPr="00F650C6" w:rsidRDefault="00E51E9C" w:rsidP="00E51E9C">
      <w:pPr>
        <w:ind w:left="720"/>
        <w:jc w:val="both"/>
        <w:rPr>
          <w:rFonts w:asciiTheme="minorHAnsi" w:hAnsiTheme="minorHAnsi" w:cstheme="minorHAnsi"/>
          <w:sz w:val="22"/>
          <w:szCs w:val="22"/>
        </w:rPr>
      </w:pPr>
    </w:p>
    <w:p w14:paraId="54A3FE95" w14:textId="0C55781B" w:rsidR="00D56CBC" w:rsidRPr="00F650C6" w:rsidRDefault="00CA0AFD" w:rsidP="00D56CBC">
      <w:pPr>
        <w:numPr>
          <w:ilvl w:val="0"/>
          <w:numId w:val="7"/>
        </w:numPr>
        <w:jc w:val="both"/>
        <w:rPr>
          <w:rFonts w:asciiTheme="minorHAnsi" w:hAnsiTheme="minorHAnsi" w:cstheme="minorHAnsi"/>
          <w:sz w:val="22"/>
          <w:szCs w:val="22"/>
        </w:rPr>
      </w:pPr>
      <w:r w:rsidRPr="00F650C6">
        <w:rPr>
          <w:rFonts w:asciiTheme="minorHAnsi" w:hAnsiTheme="minorHAnsi" w:cstheme="minorHAnsi"/>
          <w:sz w:val="22"/>
          <w:szCs w:val="22"/>
        </w:rPr>
        <w:t xml:space="preserve">Die Beauftragung </w:t>
      </w:r>
      <w:r w:rsidR="00127869" w:rsidRPr="00F650C6">
        <w:rPr>
          <w:rFonts w:asciiTheme="minorHAnsi" w:hAnsiTheme="minorHAnsi" w:cstheme="minorHAnsi"/>
          <w:sz w:val="22"/>
          <w:szCs w:val="22"/>
        </w:rPr>
        <w:t>von</w:t>
      </w:r>
      <w:r w:rsidRPr="00F650C6">
        <w:rPr>
          <w:rFonts w:asciiTheme="minorHAnsi" w:hAnsiTheme="minorHAnsi" w:cstheme="minorHAnsi"/>
          <w:sz w:val="22"/>
          <w:szCs w:val="22"/>
        </w:rPr>
        <w:t xml:space="preserve"> Subunternehmern zur Verarbeitung von Daten des Auftraggebers ist dem Auftragnehmer nur mit Genehmigung des Auftraggebers gestattet, andernfalls unzulässig.</w:t>
      </w:r>
      <w:r w:rsidR="00127869" w:rsidRPr="00F650C6">
        <w:rPr>
          <w:rFonts w:asciiTheme="minorHAnsi" w:hAnsiTheme="minorHAnsi" w:cstheme="minorHAnsi"/>
          <w:sz w:val="22"/>
          <w:szCs w:val="22"/>
        </w:rPr>
        <w:t xml:space="preserve"> </w:t>
      </w:r>
      <w:r w:rsidR="00D56CBC" w:rsidRPr="00F650C6">
        <w:rPr>
          <w:rFonts w:asciiTheme="minorHAnsi" w:hAnsiTheme="minorHAnsi" w:cstheme="minorHAnsi"/>
          <w:sz w:val="22"/>
          <w:szCs w:val="22"/>
        </w:rPr>
        <w:t xml:space="preserve">Der Auftragnehmer informiert </w:t>
      </w:r>
      <w:r w:rsidR="00D56CBC">
        <w:rPr>
          <w:rFonts w:asciiTheme="minorHAnsi" w:hAnsiTheme="minorHAnsi" w:cstheme="minorHAnsi"/>
          <w:sz w:val="22"/>
          <w:szCs w:val="22"/>
        </w:rPr>
        <w:t xml:space="preserve">hierzu </w:t>
      </w:r>
      <w:r w:rsidR="00D56CBC" w:rsidRPr="00F650C6">
        <w:rPr>
          <w:rFonts w:asciiTheme="minorHAnsi" w:hAnsiTheme="minorHAnsi" w:cstheme="minorHAnsi"/>
          <w:sz w:val="22"/>
          <w:szCs w:val="22"/>
        </w:rPr>
        <w:t xml:space="preserve">den </w:t>
      </w:r>
      <w:r w:rsidR="00D56CBC">
        <w:rPr>
          <w:rFonts w:asciiTheme="minorHAnsi" w:hAnsiTheme="minorHAnsi" w:cstheme="minorHAnsi"/>
          <w:sz w:val="22"/>
          <w:szCs w:val="22"/>
        </w:rPr>
        <w:t>Auftraggeber</w:t>
      </w:r>
      <w:r w:rsidR="00D56CBC" w:rsidRPr="00F650C6">
        <w:rPr>
          <w:rFonts w:asciiTheme="minorHAnsi" w:hAnsiTheme="minorHAnsi" w:cstheme="minorHAnsi"/>
          <w:sz w:val="22"/>
          <w:szCs w:val="22"/>
        </w:rPr>
        <w:t xml:space="preserve"> immer</w:t>
      </w:r>
      <w:r w:rsidR="00D56CBC">
        <w:rPr>
          <w:rFonts w:asciiTheme="minorHAnsi" w:hAnsiTheme="minorHAnsi" w:cstheme="minorHAnsi"/>
          <w:sz w:val="22"/>
          <w:szCs w:val="22"/>
        </w:rPr>
        <w:t xml:space="preserve"> </w:t>
      </w:r>
      <w:r w:rsidR="00D56CBC" w:rsidRPr="00F650C6">
        <w:rPr>
          <w:rFonts w:asciiTheme="minorHAnsi" w:hAnsiTheme="minorHAnsi" w:cstheme="minorHAnsi"/>
          <w:sz w:val="22"/>
          <w:szCs w:val="22"/>
        </w:rPr>
        <w:t>über jede beabsichtigte Änderung in Bezug auf die Hinzuziehung neuer oder die Ersetzung bisheriger Subunternehmer</w:t>
      </w:r>
      <w:r w:rsidR="00D56CBC">
        <w:rPr>
          <w:rFonts w:asciiTheme="minorHAnsi" w:hAnsiTheme="minorHAnsi" w:cstheme="minorHAnsi"/>
          <w:sz w:val="22"/>
          <w:szCs w:val="22"/>
        </w:rPr>
        <w:t xml:space="preserve"> unter Angabe von </w:t>
      </w:r>
      <w:r w:rsidR="00D56CBC" w:rsidRPr="00F650C6">
        <w:rPr>
          <w:rFonts w:asciiTheme="minorHAnsi" w:hAnsiTheme="minorHAnsi" w:cstheme="minorHAnsi"/>
          <w:sz w:val="22"/>
          <w:szCs w:val="22"/>
        </w:rPr>
        <w:t xml:space="preserve">Namen und Anschrift sowie </w:t>
      </w:r>
      <w:r w:rsidR="00D56CBC">
        <w:rPr>
          <w:rFonts w:asciiTheme="minorHAnsi" w:hAnsiTheme="minorHAnsi" w:cstheme="minorHAnsi"/>
          <w:sz w:val="22"/>
          <w:szCs w:val="22"/>
        </w:rPr>
        <w:t xml:space="preserve">der </w:t>
      </w:r>
      <w:r w:rsidR="00D56CBC" w:rsidRPr="00F650C6">
        <w:rPr>
          <w:rFonts w:asciiTheme="minorHAnsi" w:hAnsiTheme="minorHAnsi" w:cstheme="minorHAnsi"/>
          <w:sz w:val="22"/>
          <w:szCs w:val="22"/>
        </w:rPr>
        <w:t>vorgesehene</w:t>
      </w:r>
      <w:r w:rsidR="00D56CBC">
        <w:rPr>
          <w:rFonts w:asciiTheme="minorHAnsi" w:hAnsiTheme="minorHAnsi" w:cstheme="minorHAnsi"/>
          <w:sz w:val="22"/>
          <w:szCs w:val="22"/>
        </w:rPr>
        <w:t>n</w:t>
      </w:r>
      <w:r w:rsidR="00D56CBC" w:rsidRPr="00F650C6">
        <w:rPr>
          <w:rFonts w:asciiTheme="minorHAnsi" w:hAnsiTheme="minorHAnsi" w:cstheme="minorHAnsi"/>
          <w:sz w:val="22"/>
          <w:szCs w:val="22"/>
        </w:rPr>
        <w:t xml:space="preserve"> Tätigkeit des Subunternehmers, wodurch der Auftraggeber die Möglichkeit erhält, gegen derartige Änderungen Einspruch zu er</w:t>
      </w:r>
      <w:r w:rsidR="00374B41">
        <w:rPr>
          <w:rFonts w:asciiTheme="minorHAnsi" w:hAnsiTheme="minorHAnsi" w:cstheme="minorHAnsi"/>
          <w:sz w:val="22"/>
          <w:szCs w:val="22"/>
        </w:rPr>
        <w:t>heben (Art.</w:t>
      </w:r>
      <w:r w:rsidR="00BD413C">
        <w:rPr>
          <w:rFonts w:asciiTheme="minorHAnsi" w:hAnsiTheme="minorHAnsi" w:cstheme="minorHAnsi"/>
          <w:sz w:val="22"/>
          <w:szCs w:val="22"/>
        </w:rPr>
        <w:t xml:space="preserve"> 28 Abs. 2 Satz 2 DS</w:t>
      </w:r>
      <w:r w:rsidR="00D56CBC" w:rsidRPr="00F650C6">
        <w:rPr>
          <w:rFonts w:asciiTheme="minorHAnsi" w:hAnsiTheme="minorHAnsi" w:cstheme="minorHAnsi"/>
          <w:sz w:val="22"/>
          <w:szCs w:val="22"/>
        </w:rPr>
        <w:t>GVO). Ist nach einer Frist von 4 Wochen ab Versand der Änderungsinformation kein begründeter Einspruch</w:t>
      </w:r>
      <w:r w:rsidR="00D56CBC">
        <w:rPr>
          <w:rFonts w:asciiTheme="minorHAnsi" w:hAnsiTheme="minorHAnsi" w:cstheme="minorHAnsi"/>
          <w:sz w:val="22"/>
          <w:szCs w:val="22"/>
        </w:rPr>
        <w:t xml:space="preserve"> </w:t>
      </w:r>
      <w:r w:rsidR="00D56CBC" w:rsidRPr="00F650C6">
        <w:rPr>
          <w:rFonts w:asciiTheme="minorHAnsi" w:hAnsiTheme="minorHAnsi" w:cstheme="minorHAnsi"/>
          <w:sz w:val="22"/>
          <w:szCs w:val="22"/>
        </w:rPr>
        <w:t xml:space="preserve">(schriftlich oder in einem dokumentierten elektronischen Format), i.S. des Abs. </w:t>
      </w:r>
      <w:r w:rsidR="000D314E">
        <w:rPr>
          <w:rFonts w:asciiTheme="minorHAnsi" w:hAnsiTheme="minorHAnsi" w:cstheme="minorHAnsi"/>
          <w:sz w:val="22"/>
          <w:szCs w:val="22"/>
        </w:rPr>
        <w:t>8</w:t>
      </w:r>
      <w:r w:rsidR="00D56CBC" w:rsidRPr="00F650C6">
        <w:rPr>
          <w:rFonts w:asciiTheme="minorHAnsi" w:hAnsiTheme="minorHAnsi" w:cstheme="minorHAnsi"/>
          <w:sz w:val="22"/>
          <w:szCs w:val="22"/>
        </w:rPr>
        <w:t xml:space="preserve"> erhoben wurden, dann gilt eine angezeigte Änderung als genehmigt.</w:t>
      </w:r>
    </w:p>
    <w:p w14:paraId="799E074D" w14:textId="77777777" w:rsidR="0028635E" w:rsidRPr="00F650C6" w:rsidRDefault="0028635E" w:rsidP="0028635E">
      <w:pPr>
        <w:ind w:left="720"/>
        <w:jc w:val="both"/>
        <w:rPr>
          <w:rFonts w:asciiTheme="minorHAnsi" w:hAnsiTheme="minorHAnsi" w:cstheme="minorHAnsi"/>
          <w:sz w:val="22"/>
          <w:szCs w:val="22"/>
          <w:highlight w:val="yellow"/>
        </w:rPr>
      </w:pPr>
    </w:p>
    <w:p w14:paraId="3E8B07B0" w14:textId="77777777" w:rsidR="00C541B0" w:rsidRPr="00F650C6" w:rsidRDefault="00C541B0" w:rsidP="0027469B">
      <w:pPr>
        <w:numPr>
          <w:ilvl w:val="0"/>
          <w:numId w:val="7"/>
        </w:numPr>
        <w:jc w:val="both"/>
        <w:rPr>
          <w:rFonts w:asciiTheme="minorHAnsi" w:hAnsiTheme="minorHAnsi" w:cstheme="minorHAnsi"/>
          <w:sz w:val="22"/>
          <w:szCs w:val="22"/>
        </w:rPr>
      </w:pPr>
      <w:r w:rsidRPr="00F650C6">
        <w:rPr>
          <w:rFonts w:asciiTheme="minorHAnsi" w:hAnsiTheme="minorHAnsi" w:cstheme="minorHAnsi"/>
          <w:sz w:val="22"/>
          <w:szCs w:val="22"/>
        </w:rPr>
        <w:t>Eine Beauftragung von Subunternehmen in Drittstaaten darf darüber hinaus nur erfolgen, wenn die besonderen Voraussetzungen der Art. 44 DSGVO erfüllt sind (z.B. Angemessenheitsbeschluss der europäischen Kommission, EU-Standarddatenschutzklauseln, genehmigte Verhaltensregeln).</w:t>
      </w:r>
    </w:p>
    <w:p w14:paraId="76B2C85F" w14:textId="77777777" w:rsidR="00C541B0" w:rsidRPr="00F650C6" w:rsidRDefault="00C541B0" w:rsidP="00C541B0">
      <w:pPr>
        <w:ind w:left="720"/>
        <w:jc w:val="both"/>
        <w:rPr>
          <w:rFonts w:asciiTheme="minorHAnsi" w:hAnsiTheme="minorHAnsi" w:cstheme="minorHAnsi"/>
          <w:sz w:val="22"/>
          <w:szCs w:val="22"/>
        </w:rPr>
      </w:pPr>
    </w:p>
    <w:p w14:paraId="780D1A21" w14:textId="77777777" w:rsidR="00B55A54" w:rsidRDefault="00127869" w:rsidP="00B55A54">
      <w:pPr>
        <w:numPr>
          <w:ilvl w:val="0"/>
          <w:numId w:val="7"/>
        </w:numPr>
        <w:jc w:val="both"/>
        <w:rPr>
          <w:rFonts w:asciiTheme="minorHAnsi" w:hAnsiTheme="minorHAnsi" w:cstheme="minorHAnsi"/>
          <w:sz w:val="22"/>
          <w:szCs w:val="22"/>
        </w:rPr>
      </w:pPr>
      <w:r w:rsidRPr="00F650C6">
        <w:rPr>
          <w:rFonts w:asciiTheme="minorHAnsi" w:hAnsiTheme="minorHAnsi" w:cstheme="minorHAnsi"/>
          <w:sz w:val="22"/>
          <w:szCs w:val="22"/>
        </w:rPr>
        <w:t xml:space="preserve">Darüber hinaus muss der Auftragnehmer </w:t>
      </w:r>
      <w:r w:rsidR="00C541B0" w:rsidRPr="00F650C6">
        <w:rPr>
          <w:rFonts w:asciiTheme="minorHAnsi" w:hAnsiTheme="minorHAnsi" w:cstheme="minorHAnsi"/>
          <w:sz w:val="22"/>
          <w:szCs w:val="22"/>
        </w:rPr>
        <w:t xml:space="preserve">vor Einschaltung eines Subunternehmens </w:t>
      </w:r>
      <w:r w:rsidRPr="00F650C6">
        <w:rPr>
          <w:rFonts w:asciiTheme="minorHAnsi" w:hAnsiTheme="minorHAnsi" w:cstheme="minorHAnsi"/>
          <w:sz w:val="22"/>
          <w:szCs w:val="22"/>
        </w:rPr>
        <w:t xml:space="preserve">dafür Sorge tragen, dass er den Subunternehmern unter besonderer Berücksichtigung der Eignung der von diesem getroffenen technischen und organisatorischen Maßnahmen im Sinne von Art. 32 DSGVO sorgfältig auswählt. </w:t>
      </w:r>
    </w:p>
    <w:p w14:paraId="46A3D3CD" w14:textId="77777777" w:rsidR="00B55A54" w:rsidRDefault="003C079F" w:rsidP="00B55A54">
      <w:pPr>
        <w:numPr>
          <w:ilvl w:val="0"/>
          <w:numId w:val="7"/>
        </w:numPr>
        <w:jc w:val="both"/>
        <w:rPr>
          <w:rFonts w:asciiTheme="minorHAnsi" w:hAnsiTheme="minorHAnsi" w:cstheme="minorHAnsi"/>
          <w:sz w:val="22"/>
          <w:szCs w:val="22"/>
        </w:rPr>
      </w:pPr>
      <w:r w:rsidRPr="00B55A54">
        <w:rPr>
          <w:rFonts w:asciiTheme="minorHAnsi" w:hAnsiTheme="minorHAnsi" w:cstheme="minorHAnsi"/>
          <w:sz w:val="22"/>
          <w:szCs w:val="22"/>
        </w:rPr>
        <w:lastRenderedPageBreak/>
        <w:t>Der Auftragnehmer hat vertraglich sicherzustellen, dass die vereinbarten Regelungen zwischen Auftraggeber und Auftragnehmer auch gegenüber Subunternehmern gelten. Der Vertrag mit dem Subunternehmer muss schriftlich abgefasst werden, was auch in einem elektronische</w:t>
      </w:r>
      <w:r w:rsidR="00E017C5" w:rsidRPr="00B55A54">
        <w:rPr>
          <w:rFonts w:asciiTheme="minorHAnsi" w:hAnsiTheme="minorHAnsi" w:cstheme="minorHAnsi"/>
          <w:sz w:val="22"/>
          <w:szCs w:val="22"/>
        </w:rPr>
        <w:t>n</w:t>
      </w:r>
      <w:r w:rsidRPr="00B55A54">
        <w:rPr>
          <w:rFonts w:asciiTheme="minorHAnsi" w:hAnsiTheme="minorHAnsi" w:cstheme="minorHAnsi"/>
          <w:sz w:val="22"/>
          <w:szCs w:val="22"/>
        </w:rPr>
        <w:t xml:space="preserve"> Format erfolgen kann (Art. 28 Abs. 4 und 9 DSGVO)</w:t>
      </w:r>
      <w:r w:rsidR="00E017C5" w:rsidRPr="00B55A54">
        <w:rPr>
          <w:rFonts w:asciiTheme="minorHAnsi" w:hAnsiTheme="minorHAnsi" w:cstheme="minorHAnsi"/>
          <w:sz w:val="22"/>
          <w:szCs w:val="22"/>
        </w:rPr>
        <w:t>.</w:t>
      </w:r>
      <w:r w:rsidRPr="00B55A54">
        <w:rPr>
          <w:rFonts w:asciiTheme="minorHAnsi" w:hAnsiTheme="minorHAnsi" w:cstheme="minorHAnsi"/>
          <w:sz w:val="22"/>
          <w:szCs w:val="22"/>
        </w:rPr>
        <w:t xml:space="preserve"> In dem Vertrag mit dem Subunternehmer sind die Angaben so konkret festzulegen, dass die Verantwortlichkeiten des Auftragnehmers und des Subunternehmer</w:t>
      </w:r>
      <w:r w:rsidR="00E017C5" w:rsidRPr="00B55A54">
        <w:rPr>
          <w:rFonts w:asciiTheme="minorHAnsi" w:hAnsiTheme="minorHAnsi" w:cstheme="minorHAnsi"/>
          <w:sz w:val="22"/>
          <w:szCs w:val="22"/>
        </w:rPr>
        <w:t>s</w:t>
      </w:r>
      <w:r w:rsidRPr="00B55A54">
        <w:rPr>
          <w:rFonts w:asciiTheme="minorHAnsi" w:hAnsiTheme="minorHAnsi" w:cstheme="minorHAnsi"/>
          <w:sz w:val="22"/>
          <w:szCs w:val="22"/>
        </w:rPr>
        <w:t xml:space="preserve"> deutlich voneinander abgegrenzt werden. Werden mehrere Subunternehmer eingesetzt, so gilt dies auch für die Verantwortlichkeiten zwischen diesen Subunternehmer. Insbesondere muss der Auftraggeber berechtigt sein, im Bedarfsfall angemessene Überprüfungen und Inspektionen – auch vor Ort im Geschäftsbetrieb – bei den Subunternehmern durchzuführen oder durch von ihm beauftragte Dritte durchführen zu lassen. </w:t>
      </w:r>
    </w:p>
    <w:p w14:paraId="47F22461" w14:textId="77777777" w:rsidR="00B55A54" w:rsidRPr="00B55A54" w:rsidRDefault="00B55A54" w:rsidP="00B55A54">
      <w:pPr>
        <w:ind w:left="360"/>
        <w:rPr>
          <w:rFonts w:asciiTheme="minorHAnsi" w:hAnsiTheme="minorHAnsi" w:cstheme="minorHAnsi"/>
        </w:rPr>
      </w:pPr>
    </w:p>
    <w:p w14:paraId="69657139" w14:textId="160138F1" w:rsidR="00C541B0" w:rsidRPr="00B55A54" w:rsidRDefault="00C541B0" w:rsidP="00B55A54">
      <w:pPr>
        <w:numPr>
          <w:ilvl w:val="0"/>
          <w:numId w:val="7"/>
        </w:numPr>
        <w:jc w:val="both"/>
        <w:rPr>
          <w:rFonts w:asciiTheme="minorHAnsi" w:hAnsiTheme="minorHAnsi" w:cstheme="minorHAnsi"/>
          <w:sz w:val="22"/>
          <w:szCs w:val="22"/>
        </w:rPr>
      </w:pPr>
      <w:r w:rsidRPr="00B55A54">
        <w:rPr>
          <w:rFonts w:asciiTheme="minorHAnsi" w:hAnsiTheme="minorHAnsi" w:cstheme="minorHAnsi"/>
          <w:sz w:val="22"/>
          <w:szCs w:val="22"/>
        </w:rPr>
        <w:t>Der Auftragnehmer haftet gegenüber dem Auftraggeber dafür, dass der Subunternehmer den Datenschutzpflichten nachkommt, die ihm durch den Auftragnehmer im Einklang mit dem vorliegenden Vertragsabschnitt vertraglich auferlegt wurden.</w:t>
      </w:r>
    </w:p>
    <w:p w14:paraId="73B585B3" w14:textId="77777777" w:rsidR="00C541B0" w:rsidRPr="00F650C6" w:rsidRDefault="00C541B0" w:rsidP="00C541B0">
      <w:pPr>
        <w:jc w:val="both"/>
        <w:rPr>
          <w:rFonts w:asciiTheme="minorHAnsi" w:hAnsiTheme="minorHAnsi" w:cstheme="minorHAnsi"/>
          <w:sz w:val="22"/>
          <w:szCs w:val="22"/>
        </w:rPr>
      </w:pPr>
    </w:p>
    <w:p w14:paraId="15D716BF" w14:textId="77777777" w:rsidR="00941C00" w:rsidRPr="00F650C6" w:rsidRDefault="00127869" w:rsidP="0027469B">
      <w:pPr>
        <w:numPr>
          <w:ilvl w:val="0"/>
          <w:numId w:val="7"/>
        </w:numPr>
        <w:jc w:val="both"/>
        <w:rPr>
          <w:rFonts w:asciiTheme="minorHAnsi" w:hAnsiTheme="minorHAnsi" w:cstheme="minorHAnsi"/>
          <w:sz w:val="22"/>
          <w:szCs w:val="22"/>
        </w:rPr>
      </w:pPr>
      <w:r w:rsidRPr="00F650C6">
        <w:rPr>
          <w:rFonts w:asciiTheme="minorHAnsi" w:hAnsiTheme="minorHAnsi" w:cstheme="minorHAnsi"/>
          <w:sz w:val="22"/>
          <w:szCs w:val="22"/>
        </w:rPr>
        <w:t xml:space="preserve">Die relevanten Prüfunterlagen </w:t>
      </w:r>
      <w:r w:rsidR="00197FBC" w:rsidRPr="00F650C6">
        <w:rPr>
          <w:rFonts w:asciiTheme="minorHAnsi" w:hAnsiTheme="minorHAnsi" w:cstheme="minorHAnsi"/>
          <w:sz w:val="22"/>
          <w:szCs w:val="22"/>
        </w:rPr>
        <w:t xml:space="preserve">und Dokumentationen des Auftragnehmers </w:t>
      </w:r>
      <w:r w:rsidRPr="00F650C6">
        <w:rPr>
          <w:rFonts w:asciiTheme="minorHAnsi" w:hAnsiTheme="minorHAnsi" w:cstheme="minorHAnsi"/>
          <w:sz w:val="22"/>
          <w:szCs w:val="22"/>
        </w:rPr>
        <w:t>sind dem Auftraggeber zur Verfügung zu stellen.</w:t>
      </w:r>
      <w:r w:rsidR="00941C00" w:rsidRPr="00F650C6">
        <w:rPr>
          <w:rFonts w:asciiTheme="minorHAnsi" w:hAnsiTheme="minorHAnsi" w:cstheme="minorHAnsi"/>
          <w:sz w:val="22"/>
          <w:szCs w:val="22"/>
        </w:rPr>
        <w:t xml:space="preserve"> Der Auftragnehmer hat die Einhaltung der Pflichten des Subunternehmers regelmäßig, spätestens alle 12 Monate, angemessen zu überprüfen. Die Prüfung und ihr Ergebnis sind so aussagekräftig zu dokumentieren, dass sie für einen fachkundigen Dritten nachvollziehbar sind. Die Dokumentation ist dem Auftraggeber </w:t>
      </w:r>
      <w:r w:rsidR="00E017C5" w:rsidRPr="00F650C6">
        <w:rPr>
          <w:rFonts w:asciiTheme="minorHAnsi" w:hAnsiTheme="minorHAnsi" w:cstheme="minorHAnsi"/>
          <w:sz w:val="22"/>
          <w:szCs w:val="22"/>
        </w:rPr>
        <w:t xml:space="preserve">auf </w:t>
      </w:r>
      <w:r w:rsidR="0019001B" w:rsidRPr="00F650C6">
        <w:rPr>
          <w:rFonts w:asciiTheme="minorHAnsi" w:hAnsiTheme="minorHAnsi" w:cstheme="minorHAnsi"/>
          <w:sz w:val="22"/>
          <w:szCs w:val="22"/>
        </w:rPr>
        <w:t>Verlangen</w:t>
      </w:r>
      <w:r w:rsidR="00E017C5" w:rsidRPr="00F650C6">
        <w:rPr>
          <w:rFonts w:asciiTheme="minorHAnsi" w:hAnsiTheme="minorHAnsi" w:cstheme="minorHAnsi"/>
          <w:sz w:val="22"/>
          <w:szCs w:val="22"/>
        </w:rPr>
        <w:t xml:space="preserve"> </w:t>
      </w:r>
      <w:r w:rsidR="00941C00" w:rsidRPr="00F650C6">
        <w:rPr>
          <w:rFonts w:asciiTheme="minorHAnsi" w:hAnsiTheme="minorHAnsi" w:cstheme="minorHAnsi"/>
          <w:sz w:val="22"/>
          <w:szCs w:val="22"/>
        </w:rPr>
        <w:t xml:space="preserve">vorzulegen. </w:t>
      </w:r>
    </w:p>
    <w:p w14:paraId="77905475" w14:textId="77777777" w:rsidR="00941C00" w:rsidRPr="00F650C6" w:rsidRDefault="00941C00" w:rsidP="00197FBC">
      <w:pPr>
        <w:ind w:left="720"/>
        <w:jc w:val="both"/>
        <w:rPr>
          <w:rFonts w:asciiTheme="minorHAnsi" w:hAnsiTheme="minorHAnsi" w:cstheme="minorHAnsi"/>
          <w:sz w:val="22"/>
          <w:szCs w:val="22"/>
          <w:highlight w:val="yellow"/>
        </w:rPr>
      </w:pPr>
    </w:p>
    <w:p w14:paraId="7704F9BF" w14:textId="77777777" w:rsidR="00A55A82" w:rsidRPr="00F650C6" w:rsidRDefault="00197FBC" w:rsidP="0027469B">
      <w:pPr>
        <w:numPr>
          <w:ilvl w:val="0"/>
          <w:numId w:val="7"/>
        </w:numPr>
        <w:jc w:val="both"/>
        <w:rPr>
          <w:rFonts w:asciiTheme="minorHAnsi" w:hAnsiTheme="minorHAnsi" w:cstheme="minorHAnsi"/>
          <w:sz w:val="22"/>
          <w:szCs w:val="22"/>
        </w:rPr>
      </w:pPr>
      <w:r w:rsidRPr="00F650C6">
        <w:rPr>
          <w:rFonts w:asciiTheme="minorHAnsi" w:hAnsiTheme="minorHAnsi" w:cstheme="minorHAnsi"/>
          <w:sz w:val="22"/>
          <w:szCs w:val="22"/>
        </w:rPr>
        <w:t xml:space="preserve">Eine Verweigerung der </w:t>
      </w:r>
      <w:r w:rsidR="00A55A82" w:rsidRPr="00F650C6">
        <w:rPr>
          <w:rFonts w:asciiTheme="minorHAnsi" w:hAnsiTheme="minorHAnsi" w:cstheme="minorHAnsi"/>
          <w:sz w:val="22"/>
          <w:szCs w:val="22"/>
        </w:rPr>
        <w:t xml:space="preserve">Genehmigung </w:t>
      </w:r>
      <w:r w:rsidRPr="00F650C6">
        <w:rPr>
          <w:rFonts w:asciiTheme="minorHAnsi" w:hAnsiTheme="minorHAnsi" w:cstheme="minorHAnsi"/>
          <w:sz w:val="22"/>
          <w:szCs w:val="22"/>
        </w:rPr>
        <w:t>bedarf einer angemessenen Begründung des Auftraggebers (schriftlich oder in einem dokumentierten elektronischen Format) aus datenschutzrechtlicher Sicht.</w:t>
      </w:r>
      <w:r w:rsidR="00215C5C" w:rsidRPr="00F650C6">
        <w:rPr>
          <w:rFonts w:asciiTheme="minorHAnsi" w:hAnsiTheme="minorHAnsi" w:cstheme="minorHAnsi"/>
          <w:sz w:val="22"/>
          <w:szCs w:val="22"/>
        </w:rPr>
        <w:t xml:space="preserve"> Liegt ein wichtiger datenschutzrechtlicher Grund vor und</w:t>
      </w:r>
      <w:r w:rsidR="001C21AC" w:rsidRPr="00F650C6">
        <w:rPr>
          <w:rFonts w:asciiTheme="minorHAnsi" w:hAnsiTheme="minorHAnsi" w:cstheme="minorHAnsi"/>
          <w:sz w:val="22"/>
          <w:szCs w:val="22"/>
        </w:rPr>
        <w:t xml:space="preserve"> ist keine einvernehmliche Lös</w:t>
      </w:r>
      <w:r w:rsidR="00215C5C" w:rsidRPr="00F650C6">
        <w:rPr>
          <w:rFonts w:asciiTheme="minorHAnsi" w:hAnsiTheme="minorHAnsi" w:cstheme="minorHAnsi"/>
          <w:sz w:val="22"/>
          <w:szCs w:val="22"/>
        </w:rPr>
        <w:t>ung zwischen den Parteien möglich, steht dem Auftraggeber ein Sonderkündigungsrecht zu.</w:t>
      </w:r>
      <w:r w:rsidR="00E0203B" w:rsidRPr="00F650C6">
        <w:rPr>
          <w:rFonts w:asciiTheme="minorHAnsi" w:hAnsiTheme="minorHAnsi" w:cstheme="minorHAnsi"/>
          <w:sz w:val="22"/>
          <w:szCs w:val="22"/>
        </w:rPr>
        <w:t xml:space="preserve"> Eine bereits erteilte Genehmigung kann durch den Auftraggeber zurückgezogen werden, wenn die Genehmigung aufgrund falscher Informationen seitens des Auftragnehmers bzw. des Subunternehmers erteilt wurde bzw. die in diesem Vertrag geregelten Anforderungen an die Beauftragung nicht eingehalten werden.</w:t>
      </w:r>
      <w:r w:rsidR="006A3678" w:rsidRPr="00F650C6">
        <w:rPr>
          <w:rFonts w:asciiTheme="minorHAnsi" w:hAnsiTheme="minorHAnsi" w:cstheme="minorHAnsi"/>
          <w:sz w:val="22"/>
          <w:szCs w:val="22"/>
        </w:rPr>
        <w:t xml:space="preserve"> </w:t>
      </w:r>
    </w:p>
    <w:p w14:paraId="14EE0E4C" w14:textId="77777777" w:rsidR="0028635E" w:rsidRPr="00F650C6" w:rsidRDefault="0028635E" w:rsidP="0028635E">
      <w:pPr>
        <w:ind w:left="720"/>
        <w:jc w:val="both"/>
        <w:rPr>
          <w:rFonts w:asciiTheme="minorHAnsi" w:hAnsiTheme="minorHAnsi" w:cstheme="minorHAnsi"/>
          <w:sz w:val="22"/>
          <w:szCs w:val="22"/>
        </w:rPr>
      </w:pPr>
    </w:p>
    <w:p w14:paraId="0BA74178" w14:textId="77777777" w:rsidR="00C541B0" w:rsidRPr="00F650C6" w:rsidRDefault="00C541B0" w:rsidP="0027469B">
      <w:pPr>
        <w:numPr>
          <w:ilvl w:val="0"/>
          <w:numId w:val="7"/>
        </w:numPr>
        <w:jc w:val="both"/>
        <w:rPr>
          <w:rFonts w:asciiTheme="minorHAnsi" w:hAnsiTheme="minorHAnsi" w:cstheme="minorHAnsi"/>
          <w:sz w:val="22"/>
          <w:szCs w:val="22"/>
        </w:rPr>
      </w:pPr>
      <w:r w:rsidRPr="00F650C6">
        <w:rPr>
          <w:rFonts w:asciiTheme="minorHAnsi" w:hAnsiTheme="minorHAnsi" w:cstheme="minorHAnsi"/>
          <w:sz w:val="22"/>
          <w:szCs w:val="22"/>
        </w:rPr>
        <w:t xml:space="preserve">Die Weitergabe von personenbezogenen Daten des Auftraggebers an </w:t>
      </w:r>
      <w:r w:rsidR="00E017C5" w:rsidRPr="00F650C6">
        <w:rPr>
          <w:rFonts w:asciiTheme="minorHAnsi" w:hAnsiTheme="minorHAnsi" w:cstheme="minorHAnsi"/>
          <w:sz w:val="22"/>
          <w:szCs w:val="22"/>
        </w:rPr>
        <w:t xml:space="preserve">die Subunternehmer </w:t>
      </w:r>
      <w:r w:rsidRPr="00F650C6">
        <w:rPr>
          <w:rFonts w:asciiTheme="minorHAnsi" w:hAnsiTheme="minorHAnsi" w:cstheme="minorHAnsi"/>
          <w:sz w:val="22"/>
          <w:szCs w:val="22"/>
        </w:rPr>
        <w:t xml:space="preserve">und </w:t>
      </w:r>
      <w:r w:rsidR="00E017C5" w:rsidRPr="00F650C6">
        <w:rPr>
          <w:rFonts w:asciiTheme="minorHAnsi" w:hAnsiTheme="minorHAnsi" w:cstheme="minorHAnsi"/>
          <w:sz w:val="22"/>
          <w:szCs w:val="22"/>
        </w:rPr>
        <w:t xml:space="preserve">deren </w:t>
      </w:r>
      <w:r w:rsidRPr="00F650C6">
        <w:rPr>
          <w:rFonts w:asciiTheme="minorHAnsi" w:hAnsiTheme="minorHAnsi" w:cstheme="minorHAnsi"/>
          <w:sz w:val="22"/>
          <w:szCs w:val="22"/>
        </w:rPr>
        <w:t>erstmaliges Tätigwerden sind erst mit Vorliegen aller Voraussetzungen für eine Unterbeauftragung gestattet.</w:t>
      </w:r>
    </w:p>
    <w:p w14:paraId="2A87537D" w14:textId="77777777" w:rsidR="00C541B0" w:rsidRPr="00F650C6" w:rsidRDefault="00C541B0" w:rsidP="00C541B0">
      <w:pPr>
        <w:jc w:val="both"/>
        <w:rPr>
          <w:rFonts w:asciiTheme="minorHAnsi" w:hAnsiTheme="minorHAnsi" w:cstheme="minorHAnsi"/>
          <w:sz w:val="22"/>
          <w:szCs w:val="22"/>
        </w:rPr>
      </w:pPr>
    </w:p>
    <w:p w14:paraId="249AB369" w14:textId="1C4F6F3D" w:rsidR="00A55A82" w:rsidRPr="00F650C6" w:rsidRDefault="00A55A82" w:rsidP="0027469B">
      <w:pPr>
        <w:numPr>
          <w:ilvl w:val="0"/>
          <w:numId w:val="7"/>
        </w:numPr>
        <w:jc w:val="both"/>
        <w:rPr>
          <w:rFonts w:asciiTheme="minorHAnsi" w:hAnsiTheme="minorHAnsi" w:cstheme="minorHAnsi"/>
          <w:sz w:val="22"/>
          <w:szCs w:val="22"/>
        </w:rPr>
      </w:pPr>
      <w:r w:rsidRPr="00F650C6">
        <w:rPr>
          <w:rFonts w:asciiTheme="minorHAnsi" w:hAnsiTheme="minorHAnsi" w:cstheme="minorHAnsi"/>
          <w:sz w:val="22"/>
          <w:szCs w:val="22"/>
        </w:rPr>
        <w:t>Die für den Auftragnehmer mit den Verarbeitungen von personenbezogenen Daten des Auftraggebers beschäftigten S</w:t>
      </w:r>
      <w:r w:rsidR="00D32D25" w:rsidRPr="00F650C6">
        <w:rPr>
          <w:rFonts w:asciiTheme="minorHAnsi" w:hAnsiTheme="minorHAnsi" w:cstheme="minorHAnsi"/>
          <w:sz w:val="22"/>
          <w:szCs w:val="22"/>
        </w:rPr>
        <w:t xml:space="preserve">ubunternehmer werden in </w:t>
      </w:r>
      <w:r w:rsidR="0019001B" w:rsidRPr="00F650C6">
        <w:rPr>
          <w:rFonts w:asciiTheme="minorHAnsi" w:hAnsiTheme="minorHAnsi" w:cstheme="minorHAnsi"/>
          <w:sz w:val="22"/>
          <w:szCs w:val="22"/>
        </w:rPr>
        <w:t xml:space="preserve">der </w:t>
      </w:r>
      <w:r w:rsidR="0019001B" w:rsidRPr="00B4277E">
        <w:rPr>
          <w:rFonts w:asciiTheme="minorHAnsi" w:hAnsiTheme="minorHAnsi" w:cstheme="minorHAnsi"/>
          <w:b/>
          <w:iCs/>
          <w:sz w:val="22"/>
          <w:szCs w:val="22"/>
        </w:rPr>
        <w:t>Anlage</w:t>
      </w:r>
      <w:r w:rsidR="00301AC4" w:rsidRPr="00B4277E">
        <w:rPr>
          <w:rFonts w:asciiTheme="minorHAnsi" w:hAnsiTheme="minorHAnsi" w:cstheme="minorHAnsi"/>
          <w:b/>
          <w:iCs/>
          <w:sz w:val="22"/>
          <w:szCs w:val="22"/>
        </w:rPr>
        <w:t xml:space="preserve"> </w:t>
      </w:r>
      <w:r w:rsidR="000C615A">
        <w:rPr>
          <w:rFonts w:asciiTheme="minorHAnsi" w:hAnsiTheme="minorHAnsi" w:cstheme="minorHAnsi"/>
          <w:b/>
          <w:iCs/>
          <w:sz w:val="22"/>
          <w:szCs w:val="22"/>
        </w:rPr>
        <w:t>2</w:t>
      </w:r>
      <w:r w:rsidR="00301AC4" w:rsidRPr="00B4277E">
        <w:rPr>
          <w:rFonts w:asciiTheme="minorHAnsi" w:hAnsiTheme="minorHAnsi" w:cstheme="minorHAnsi"/>
          <w:b/>
          <w:iCs/>
          <w:sz w:val="22"/>
          <w:szCs w:val="22"/>
        </w:rPr>
        <w:t xml:space="preserve"> </w:t>
      </w:r>
      <w:r w:rsidR="00301AC4" w:rsidRPr="00B4277E">
        <w:rPr>
          <w:rFonts w:asciiTheme="minorHAnsi" w:hAnsiTheme="minorHAnsi" w:cstheme="minorHAnsi"/>
          <w:bCs/>
          <w:iCs/>
          <w:sz w:val="22"/>
          <w:szCs w:val="22"/>
        </w:rPr>
        <w:t>-</w:t>
      </w:r>
      <w:r w:rsidR="0019001B" w:rsidRPr="00B4277E">
        <w:rPr>
          <w:rFonts w:asciiTheme="minorHAnsi" w:hAnsiTheme="minorHAnsi" w:cstheme="minorHAnsi"/>
          <w:bCs/>
          <w:iCs/>
          <w:sz w:val="22"/>
          <w:szCs w:val="22"/>
        </w:rPr>
        <w:t xml:space="preserve"> Subunternehmen</w:t>
      </w:r>
      <w:r w:rsidR="0072403E" w:rsidRPr="00F650C6">
        <w:rPr>
          <w:rFonts w:asciiTheme="minorHAnsi" w:hAnsiTheme="minorHAnsi" w:cstheme="minorHAnsi"/>
          <w:sz w:val="22"/>
          <w:szCs w:val="22"/>
        </w:rPr>
        <w:t xml:space="preserve"> mit</w:t>
      </w:r>
      <w:r w:rsidRPr="00F650C6">
        <w:rPr>
          <w:rFonts w:asciiTheme="minorHAnsi" w:hAnsiTheme="minorHAnsi" w:cstheme="minorHAnsi"/>
          <w:sz w:val="22"/>
          <w:szCs w:val="22"/>
        </w:rPr>
        <w:t xml:space="preserve"> Name</w:t>
      </w:r>
      <w:r w:rsidR="00B4277E">
        <w:rPr>
          <w:rFonts w:asciiTheme="minorHAnsi" w:hAnsiTheme="minorHAnsi" w:cstheme="minorHAnsi"/>
          <w:sz w:val="22"/>
          <w:szCs w:val="22"/>
        </w:rPr>
        <w:t>n</w:t>
      </w:r>
      <w:r w:rsidRPr="00F650C6">
        <w:rPr>
          <w:rFonts w:asciiTheme="minorHAnsi" w:hAnsiTheme="minorHAnsi" w:cstheme="minorHAnsi"/>
          <w:sz w:val="22"/>
          <w:szCs w:val="22"/>
        </w:rPr>
        <w:t>, Anschrift und Auftragsinhalt geführt. Mit deren Beauftragung erklärt sich der Auftraggeber im darg</w:t>
      </w:r>
      <w:r w:rsidR="00600236">
        <w:rPr>
          <w:rFonts w:asciiTheme="minorHAnsi" w:hAnsiTheme="minorHAnsi" w:cstheme="minorHAnsi"/>
          <w:sz w:val="22"/>
          <w:szCs w:val="22"/>
        </w:rPr>
        <w:t>estellten Umfang einverstanden.</w:t>
      </w:r>
    </w:p>
    <w:p w14:paraId="13D7F0ED" w14:textId="77777777" w:rsidR="00C2667E" w:rsidRPr="00F650C6" w:rsidRDefault="00C2667E" w:rsidP="00354736">
      <w:pPr>
        <w:jc w:val="both"/>
        <w:rPr>
          <w:rFonts w:asciiTheme="minorHAnsi" w:hAnsiTheme="minorHAnsi" w:cstheme="minorHAnsi"/>
          <w:b/>
          <w:sz w:val="22"/>
          <w:szCs w:val="22"/>
        </w:rPr>
      </w:pPr>
    </w:p>
    <w:p w14:paraId="5E427968" w14:textId="2F72C4D6" w:rsidR="00C43B26" w:rsidRPr="00F650C6" w:rsidRDefault="00C43B26" w:rsidP="00F650C6">
      <w:pPr>
        <w:pStyle w:val="berschrift1"/>
        <w:jc w:val="left"/>
        <w:rPr>
          <w:rFonts w:asciiTheme="minorHAnsi" w:hAnsiTheme="minorHAnsi" w:cstheme="minorHAnsi"/>
          <w:sz w:val="22"/>
          <w:szCs w:val="22"/>
        </w:rPr>
      </w:pPr>
      <w:bookmarkStart w:id="7" w:name="_Toc509235899"/>
      <w:r w:rsidRPr="00F650C6">
        <w:rPr>
          <w:rFonts w:asciiTheme="minorHAnsi" w:hAnsiTheme="minorHAnsi" w:cstheme="minorHAnsi"/>
          <w:sz w:val="22"/>
          <w:szCs w:val="22"/>
        </w:rPr>
        <w:t>Datensicherungsmaßnahmen</w:t>
      </w:r>
      <w:r w:rsidR="007050F9" w:rsidRPr="00F650C6">
        <w:rPr>
          <w:rFonts w:asciiTheme="minorHAnsi" w:hAnsiTheme="minorHAnsi" w:cstheme="minorHAnsi"/>
          <w:sz w:val="22"/>
          <w:szCs w:val="22"/>
        </w:rPr>
        <w:t xml:space="preserve"> nach Art. 32 DSGVO</w:t>
      </w:r>
      <w:bookmarkEnd w:id="7"/>
    </w:p>
    <w:p w14:paraId="3738654C" w14:textId="77777777" w:rsidR="00C43B26" w:rsidRPr="00F650C6" w:rsidRDefault="00C43B26" w:rsidP="00C43B26">
      <w:pPr>
        <w:jc w:val="both"/>
        <w:rPr>
          <w:rFonts w:asciiTheme="minorHAnsi" w:hAnsiTheme="minorHAnsi" w:cstheme="minorHAnsi"/>
          <w:sz w:val="22"/>
          <w:szCs w:val="22"/>
        </w:rPr>
      </w:pPr>
    </w:p>
    <w:p w14:paraId="0992D846" w14:textId="77777777" w:rsidR="00D4468B" w:rsidRPr="00F650C6" w:rsidRDefault="007050F9" w:rsidP="0027469B">
      <w:pPr>
        <w:numPr>
          <w:ilvl w:val="0"/>
          <w:numId w:val="4"/>
        </w:numPr>
        <w:jc w:val="both"/>
        <w:rPr>
          <w:rFonts w:asciiTheme="minorHAnsi" w:hAnsiTheme="minorHAnsi" w:cstheme="minorHAnsi"/>
          <w:sz w:val="22"/>
          <w:szCs w:val="22"/>
        </w:rPr>
      </w:pPr>
      <w:r w:rsidRPr="00F650C6">
        <w:rPr>
          <w:rFonts w:asciiTheme="minorHAnsi" w:hAnsiTheme="minorHAnsi" w:cstheme="minorHAnsi"/>
          <w:sz w:val="22"/>
          <w:szCs w:val="22"/>
        </w:rPr>
        <w:t>Es wird für die konkrete Auftragsverarbeitung ein dem Risiko für die Rechte und Freiheiten der von der Verarbeitung betroffenen natürlichen Personen angemessenes Schutzniveau gewährleistet. Dazu werden die Schutzziele von Art. 32 Abs. 1 DSGVO (Vertraulichkeit, Integrität und Verfügbarkeit der Systeme und Dienste sowie deren Belastbarkeit) in Bezug auf die konkrete Verarbeitung derart berücksichtigt, dass durch geeignete technische und organisatorische Abhilfemaßnahmen das Risiko auf Dauer eingedämmt wird.</w:t>
      </w:r>
    </w:p>
    <w:p w14:paraId="617FA9BA" w14:textId="494D7C6F" w:rsidR="00B813D3" w:rsidRDefault="00B813D3">
      <w:pPr>
        <w:rPr>
          <w:rFonts w:asciiTheme="minorHAnsi" w:hAnsiTheme="minorHAnsi" w:cstheme="minorHAnsi"/>
          <w:sz w:val="22"/>
          <w:szCs w:val="22"/>
        </w:rPr>
      </w:pPr>
      <w:r>
        <w:rPr>
          <w:rFonts w:asciiTheme="minorHAnsi" w:hAnsiTheme="minorHAnsi" w:cstheme="minorHAnsi"/>
          <w:sz w:val="22"/>
          <w:szCs w:val="22"/>
        </w:rPr>
        <w:br w:type="page"/>
      </w:r>
    </w:p>
    <w:p w14:paraId="799F3C87" w14:textId="77777777" w:rsidR="00E5100D" w:rsidRPr="00F650C6" w:rsidRDefault="00E5100D" w:rsidP="0027469B">
      <w:pPr>
        <w:numPr>
          <w:ilvl w:val="0"/>
          <w:numId w:val="4"/>
        </w:numPr>
        <w:jc w:val="both"/>
        <w:rPr>
          <w:rFonts w:asciiTheme="minorHAnsi" w:hAnsiTheme="minorHAnsi" w:cstheme="minorHAnsi"/>
          <w:sz w:val="22"/>
          <w:szCs w:val="22"/>
        </w:rPr>
      </w:pPr>
      <w:r w:rsidRPr="00F650C6">
        <w:rPr>
          <w:rFonts w:asciiTheme="minorHAnsi" w:hAnsiTheme="minorHAnsi" w:cstheme="minorHAnsi"/>
          <w:sz w:val="22"/>
          <w:szCs w:val="22"/>
        </w:rPr>
        <w:lastRenderedPageBreak/>
        <w:t>Der Auftragnehmer hat die Umsetzung der im Vorfeld der Auftragsvergabe dargelegten und erforderlichen technischen und organisatorischen Maßnahmen vor Beginn der Verarbeitung, insbesondere hinsichtlich der konkreten Auftragsdurchführung zu dokumentieren und dem Auftraggeber zur Prüfung zu übergeben. Bei Akzeptanz durch den Auftraggeber werden die dokumentierten Maßnahmen Grundlage des Auftrags. Soweit die Prüfung/ein Audit des Auftraggebers einen Anpassungsbedarf ergibt, ist dieser einvernehmlich umzusetzen.</w:t>
      </w:r>
      <w:r w:rsidR="001C21AC" w:rsidRPr="00F650C6">
        <w:rPr>
          <w:rFonts w:asciiTheme="minorHAnsi" w:hAnsiTheme="minorHAnsi" w:cstheme="minorHAnsi"/>
          <w:sz w:val="22"/>
          <w:szCs w:val="22"/>
        </w:rPr>
        <w:t xml:space="preserve"> Ist keine einvernehmliche Lösung zwischen den Parteien möglich, steht dem Auftraggeber ein Sonderkündigungsrecht zu.</w:t>
      </w:r>
    </w:p>
    <w:p w14:paraId="6CE1FFD3" w14:textId="77777777" w:rsidR="00E5100D" w:rsidRPr="00F650C6" w:rsidRDefault="00E5100D" w:rsidP="00300659">
      <w:pPr>
        <w:ind w:left="810"/>
        <w:jc w:val="both"/>
        <w:rPr>
          <w:rFonts w:asciiTheme="minorHAnsi" w:hAnsiTheme="minorHAnsi" w:cstheme="minorHAnsi"/>
          <w:sz w:val="22"/>
          <w:szCs w:val="22"/>
        </w:rPr>
      </w:pPr>
    </w:p>
    <w:p w14:paraId="35203A5D" w14:textId="6471514B" w:rsidR="00AE2130" w:rsidRPr="00F650C6" w:rsidRDefault="00AE2130" w:rsidP="00301AC4">
      <w:pPr>
        <w:numPr>
          <w:ilvl w:val="0"/>
          <w:numId w:val="4"/>
        </w:numPr>
        <w:jc w:val="both"/>
        <w:rPr>
          <w:rFonts w:asciiTheme="minorHAnsi" w:hAnsiTheme="minorHAnsi" w:cstheme="minorHAnsi"/>
          <w:sz w:val="22"/>
          <w:szCs w:val="22"/>
        </w:rPr>
      </w:pPr>
      <w:r w:rsidRPr="00F650C6">
        <w:rPr>
          <w:rFonts w:asciiTheme="minorHAnsi" w:hAnsiTheme="minorHAnsi" w:cstheme="minorHAnsi"/>
          <w:sz w:val="22"/>
          <w:szCs w:val="22"/>
        </w:rPr>
        <w:t xml:space="preserve">Das in der </w:t>
      </w:r>
      <w:r w:rsidRPr="00B4277E">
        <w:rPr>
          <w:rFonts w:asciiTheme="minorHAnsi" w:hAnsiTheme="minorHAnsi" w:cstheme="minorHAnsi"/>
          <w:b/>
          <w:bCs/>
          <w:sz w:val="22"/>
          <w:szCs w:val="22"/>
        </w:rPr>
        <w:t>Anlage</w:t>
      </w:r>
      <w:r w:rsidR="00301AC4" w:rsidRPr="00B4277E">
        <w:rPr>
          <w:rFonts w:asciiTheme="minorHAnsi" w:hAnsiTheme="minorHAnsi" w:cstheme="minorHAnsi"/>
          <w:b/>
          <w:bCs/>
          <w:sz w:val="22"/>
          <w:szCs w:val="22"/>
        </w:rPr>
        <w:t xml:space="preserve"> </w:t>
      </w:r>
      <w:r w:rsidR="000C615A">
        <w:rPr>
          <w:rFonts w:asciiTheme="minorHAnsi" w:hAnsiTheme="minorHAnsi" w:cstheme="minorHAnsi"/>
          <w:b/>
          <w:bCs/>
          <w:sz w:val="22"/>
          <w:szCs w:val="22"/>
        </w:rPr>
        <w:t>1</w:t>
      </w:r>
      <w:r w:rsidRPr="00F650C6">
        <w:rPr>
          <w:rFonts w:asciiTheme="minorHAnsi" w:hAnsiTheme="minorHAnsi" w:cstheme="minorHAnsi"/>
          <w:sz w:val="22"/>
          <w:szCs w:val="22"/>
        </w:rPr>
        <w:t xml:space="preserve"> </w:t>
      </w:r>
      <w:r w:rsidR="00301AC4" w:rsidRPr="00F650C6">
        <w:rPr>
          <w:rFonts w:asciiTheme="minorHAnsi" w:hAnsiTheme="minorHAnsi" w:cstheme="minorHAnsi"/>
          <w:sz w:val="22"/>
          <w:szCs w:val="22"/>
        </w:rPr>
        <w:t>- Technische und organisatorische Maßnahmen bei der Auftragsverarbeitung</w:t>
      </w:r>
      <w:r w:rsidR="00E6309C" w:rsidRPr="00F650C6">
        <w:rPr>
          <w:rFonts w:asciiTheme="minorHAnsi" w:hAnsiTheme="minorHAnsi" w:cstheme="minorHAnsi"/>
          <w:sz w:val="22"/>
          <w:szCs w:val="22"/>
        </w:rPr>
        <w:t xml:space="preserve"> gemäß Art. 32 DSGVO</w:t>
      </w:r>
      <w:r w:rsidRPr="00F650C6">
        <w:rPr>
          <w:rFonts w:asciiTheme="minorHAnsi" w:hAnsiTheme="minorHAnsi" w:cstheme="minorHAnsi"/>
          <w:sz w:val="22"/>
          <w:szCs w:val="22"/>
        </w:rPr>
        <w:t xml:space="preserve"> beschriebene Datenschutzkonzept stellt die Auswahl der technischen und organisatorischen Maßnahmen passend zum ermittelten Risiko unter Berücksichtigung der Schutzziele nach Stand der Technik detailliert und unter besonderer Berücksichtigung der eingesetzten IT-Systeme und Verarbeitungsprozesse beim Auftragnehmer dar.</w:t>
      </w:r>
    </w:p>
    <w:p w14:paraId="306BCD3D" w14:textId="77777777" w:rsidR="00AE2130" w:rsidRPr="00F650C6" w:rsidRDefault="00AE2130" w:rsidP="00300659">
      <w:pPr>
        <w:ind w:left="810"/>
        <w:jc w:val="both"/>
        <w:rPr>
          <w:rFonts w:asciiTheme="minorHAnsi" w:hAnsiTheme="minorHAnsi" w:cstheme="minorHAnsi"/>
          <w:sz w:val="22"/>
          <w:szCs w:val="22"/>
        </w:rPr>
      </w:pPr>
    </w:p>
    <w:p w14:paraId="32AD73A1" w14:textId="613E2809" w:rsidR="00597574" w:rsidRPr="00F650C6" w:rsidRDefault="00597574" w:rsidP="0027469B">
      <w:pPr>
        <w:numPr>
          <w:ilvl w:val="0"/>
          <w:numId w:val="4"/>
        </w:numPr>
        <w:jc w:val="both"/>
        <w:rPr>
          <w:rFonts w:asciiTheme="minorHAnsi" w:hAnsiTheme="minorHAnsi" w:cstheme="minorHAnsi"/>
          <w:sz w:val="22"/>
          <w:szCs w:val="22"/>
        </w:rPr>
      </w:pPr>
      <w:r w:rsidRPr="00F650C6">
        <w:rPr>
          <w:rFonts w:asciiTheme="minorHAnsi" w:hAnsiTheme="minorHAnsi" w:cstheme="minorHAnsi"/>
          <w:sz w:val="22"/>
          <w:szCs w:val="22"/>
        </w:rPr>
        <w:t xml:space="preserve">Der </w:t>
      </w:r>
      <w:r w:rsidR="0072403E" w:rsidRPr="00F650C6">
        <w:rPr>
          <w:rFonts w:asciiTheme="minorHAnsi" w:hAnsiTheme="minorHAnsi" w:cstheme="minorHAnsi"/>
          <w:sz w:val="22"/>
          <w:szCs w:val="22"/>
        </w:rPr>
        <w:t xml:space="preserve">Auftragnehmer </w:t>
      </w:r>
      <w:r w:rsidRPr="00F650C6">
        <w:rPr>
          <w:rFonts w:asciiTheme="minorHAnsi" w:hAnsiTheme="minorHAnsi" w:cstheme="minorHAnsi"/>
          <w:sz w:val="22"/>
          <w:szCs w:val="22"/>
        </w:rPr>
        <w:t>hat bei gegebenem Anlass, mindestens aber jährlich, eine Überprüfung, Bewertung und Evaluation der Wirksamkeit der technischen und organisatorischen Maßnahmen zur Gewährleistung der Sicherheit der Verarbeitung durchzuführen (Art. 32 Abs. 1 d DSGVO)</w:t>
      </w:r>
      <w:r w:rsidR="0072403E" w:rsidRPr="00F650C6">
        <w:rPr>
          <w:rFonts w:asciiTheme="minorHAnsi" w:hAnsiTheme="minorHAnsi" w:cstheme="minorHAnsi"/>
          <w:sz w:val="22"/>
          <w:szCs w:val="22"/>
        </w:rPr>
        <w:t>.</w:t>
      </w:r>
      <w:r w:rsidRPr="00F650C6">
        <w:rPr>
          <w:rFonts w:asciiTheme="minorHAnsi" w:hAnsiTheme="minorHAnsi" w:cstheme="minorHAnsi"/>
          <w:sz w:val="22"/>
          <w:szCs w:val="22"/>
        </w:rPr>
        <w:t xml:space="preserve"> </w:t>
      </w:r>
    </w:p>
    <w:p w14:paraId="4339B27E" w14:textId="77777777" w:rsidR="00597574" w:rsidRPr="00F650C6" w:rsidRDefault="00597574" w:rsidP="00597574">
      <w:pPr>
        <w:ind w:left="810"/>
        <w:jc w:val="both"/>
        <w:rPr>
          <w:rFonts w:asciiTheme="minorHAnsi" w:hAnsiTheme="minorHAnsi" w:cstheme="minorHAnsi"/>
          <w:sz w:val="22"/>
          <w:szCs w:val="22"/>
        </w:rPr>
      </w:pPr>
    </w:p>
    <w:p w14:paraId="17815ECC" w14:textId="77777777" w:rsidR="00AE2130" w:rsidRPr="00F650C6" w:rsidRDefault="00AD5919" w:rsidP="0027469B">
      <w:pPr>
        <w:numPr>
          <w:ilvl w:val="0"/>
          <w:numId w:val="4"/>
        </w:numPr>
        <w:jc w:val="both"/>
        <w:rPr>
          <w:rFonts w:asciiTheme="minorHAnsi" w:hAnsiTheme="minorHAnsi" w:cstheme="minorHAnsi"/>
          <w:sz w:val="22"/>
          <w:szCs w:val="22"/>
        </w:rPr>
      </w:pPr>
      <w:r w:rsidRPr="00F650C6">
        <w:rPr>
          <w:rFonts w:asciiTheme="minorHAnsi" w:hAnsiTheme="minorHAnsi" w:cstheme="minorHAnsi"/>
          <w:sz w:val="22"/>
          <w:szCs w:val="22"/>
        </w:rPr>
        <w:t>Die Maßnahmen beim Auftragnehmer können und sollen im Laufe des Auftragsverhältnisses der technischen und organisatorischen Weiterentwicklung angepasst werden. Insoweit ist es dem Auftragnehmer gestattet, alternative adäquate Maßnahmen umzusetzen. Dabei dürfen aber die vereinbarten Standa</w:t>
      </w:r>
      <w:r w:rsidR="00AE2130" w:rsidRPr="00F650C6">
        <w:rPr>
          <w:rFonts w:asciiTheme="minorHAnsi" w:hAnsiTheme="minorHAnsi" w:cstheme="minorHAnsi"/>
          <w:sz w:val="22"/>
          <w:szCs w:val="22"/>
        </w:rPr>
        <w:t>rds nicht unterschritten werden</w:t>
      </w:r>
      <w:r w:rsidRPr="00F650C6">
        <w:rPr>
          <w:rFonts w:asciiTheme="minorHAnsi" w:hAnsiTheme="minorHAnsi" w:cstheme="minorHAnsi"/>
          <w:sz w:val="22"/>
          <w:szCs w:val="22"/>
        </w:rPr>
        <w:t>.</w:t>
      </w:r>
      <w:r w:rsidR="00D4468B" w:rsidRPr="00F650C6">
        <w:rPr>
          <w:rFonts w:asciiTheme="minorHAnsi" w:hAnsiTheme="minorHAnsi" w:cstheme="minorHAnsi"/>
          <w:sz w:val="22"/>
          <w:szCs w:val="22"/>
        </w:rPr>
        <w:t xml:space="preserve"> </w:t>
      </w:r>
    </w:p>
    <w:p w14:paraId="591E7579" w14:textId="77777777" w:rsidR="00AE2130" w:rsidRPr="00F650C6" w:rsidRDefault="00AE2130" w:rsidP="00111221">
      <w:pPr>
        <w:ind w:left="810"/>
        <w:jc w:val="both"/>
        <w:rPr>
          <w:rFonts w:asciiTheme="minorHAnsi" w:hAnsiTheme="minorHAnsi" w:cstheme="minorHAnsi"/>
          <w:sz w:val="22"/>
          <w:szCs w:val="22"/>
        </w:rPr>
      </w:pPr>
    </w:p>
    <w:p w14:paraId="7D6FA9D1" w14:textId="4C568148" w:rsidR="008A4777" w:rsidRDefault="00AD5919" w:rsidP="00AE2130">
      <w:pPr>
        <w:numPr>
          <w:ilvl w:val="0"/>
          <w:numId w:val="4"/>
        </w:numPr>
        <w:jc w:val="both"/>
        <w:rPr>
          <w:rFonts w:asciiTheme="minorHAnsi" w:hAnsiTheme="minorHAnsi" w:cstheme="minorHAnsi"/>
          <w:sz w:val="22"/>
          <w:szCs w:val="22"/>
        </w:rPr>
      </w:pPr>
      <w:r w:rsidRPr="00F650C6">
        <w:rPr>
          <w:rFonts w:asciiTheme="minorHAnsi" w:hAnsiTheme="minorHAnsi" w:cstheme="minorHAnsi"/>
          <w:sz w:val="22"/>
          <w:szCs w:val="22"/>
        </w:rPr>
        <w:t>Wesentliche Änderungen sind durch beide Parteien schriftlich zu vereinbaren. Die entsprechenden Informationen bzw. Vereinbarungen sind für die Dauer des Vertrages zu Nachweiszwecken aufzubewahren.</w:t>
      </w:r>
    </w:p>
    <w:p w14:paraId="70C582B7" w14:textId="77777777" w:rsidR="002E68CF" w:rsidRPr="00600236" w:rsidRDefault="002E68CF" w:rsidP="00600236">
      <w:pPr>
        <w:jc w:val="both"/>
        <w:rPr>
          <w:rFonts w:asciiTheme="minorHAnsi" w:hAnsiTheme="minorHAnsi" w:cstheme="minorHAnsi"/>
          <w:sz w:val="22"/>
          <w:szCs w:val="22"/>
        </w:rPr>
      </w:pPr>
    </w:p>
    <w:p w14:paraId="3FCDE04C" w14:textId="5DE42C89" w:rsidR="009F6EE5" w:rsidRPr="00F650C6" w:rsidRDefault="003870ED" w:rsidP="00F650C6">
      <w:pPr>
        <w:pStyle w:val="berschrift1"/>
        <w:jc w:val="left"/>
        <w:rPr>
          <w:rFonts w:asciiTheme="minorHAnsi" w:hAnsiTheme="minorHAnsi" w:cstheme="minorHAnsi"/>
          <w:sz w:val="22"/>
          <w:szCs w:val="22"/>
        </w:rPr>
      </w:pPr>
      <w:bookmarkStart w:id="8" w:name="_Toc509235900"/>
      <w:r w:rsidRPr="00F650C6">
        <w:rPr>
          <w:rFonts w:asciiTheme="minorHAnsi" w:hAnsiTheme="minorHAnsi" w:cstheme="minorHAnsi"/>
          <w:sz w:val="22"/>
          <w:szCs w:val="22"/>
        </w:rPr>
        <w:t>Löschung</w:t>
      </w:r>
      <w:bookmarkEnd w:id="8"/>
    </w:p>
    <w:p w14:paraId="58229654" w14:textId="77777777" w:rsidR="009F6EE5" w:rsidRPr="00F650C6" w:rsidRDefault="009F6EE5" w:rsidP="009F6EE5">
      <w:pPr>
        <w:jc w:val="center"/>
        <w:rPr>
          <w:rFonts w:asciiTheme="minorHAnsi" w:hAnsiTheme="minorHAnsi" w:cstheme="minorHAnsi"/>
          <w:b/>
          <w:sz w:val="22"/>
          <w:szCs w:val="22"/>
        </w:rPr>
      </w:pPr>
    </w:p>
    <w:p w14:paraId="41EE02BC" w14:textId="1D390B5B" w:rsidR="00626BDD" w:rsidRPr="00F650C6" w:rsidRDefault="009F6EE5" w:rsidP="00424C6D">
      <w:pPr>
        <w:numPr>
          <w:ilvl w:val="0"/>
          <w:numId w:val="8"/>
        </w:numPr>
        <w:jc w:val="both"/>
        <w:rPr>
          <w:rFonts w:asciiTheme="minorHAnsi" w:hAnsiTheme="minorHAnsi" w:cstheme="minorHAnsi"/>
          <w:sz w:val="22"/>
          <w:szCs w:val="22"/>
        </w:rPr>
      </w:pPr>
      <w:r w:rsidRPr="00F650C6">
        <w:rPr>
          <w:rFonts w:asciiTheme="minorHAnsi" w:hAnsiTheme="minorHAnsi" w:cstheme="minorHAnsi"/>
          <w:sz w:val="22"/>
          <w:szCs w:val="22"/>
        </w:rPr>
        <w:t>Nach Abschluss der vertraglichen Arbeiten oder früher nach Aufforderung durch den Auftraggeber - spätestens mit Beendigung der Leistungsvereinbarung - hat der Auftragnehmer sämtliche in seinen Besitz sowie an Subunternehmen gelangte Daten</w:t>
      </w:r>
      <w:r w:rsidR="0072403E" w:rsidRPr="00F650C6">
        <w:rPr>
          <w:rFonts w:asciiTheme="minorHAnsi" w:hAnsiTheme="minorHAnsi" w:cstheme="minorHAnsi"/>
          <w:sz w:val="22"/>
          <w:szCs w:val="22"/>
        </w:rPr>
        <w:t xml:space="preserve"> einschließlich Backups</w:t>
      </w:r>
      <w:r w:rsidRPr="00F650C6">
        <w:rPr>
          <w:rFonts w:asciiTheme="minorHAnsi" w:hAnsiTheme="minorHAnsi" w:cstheme="minorHAnsi"/>
          <w:sz w:val="22"/>
          <w:szCs w:val="22"/>
        </w:rPr>
        <w:t xml:space="preserve">, Unterlagen und erstellten Verarbeitungs- oder Nutzungsergebnisse, die im Zusammenhang mit dem Auftragsverhältnis stehen, </w:t>
      </w:r>
      <w:r w:rsidR="000A5105" w:rsidRPr="00F650C6">
        <w:rPr>
          <w:rFonts w:asciiTheme="minorHAnsi" w:hAnsiTheme="minorHAnsi" w:cstheme="minorHAnsi"/>
          <w:sz w:val="22"/>
          <w:szCs w:val="22"/>
        </w:rPr>
        <w:t xml:space="preserve">vollständig </w:t>
      </w:r>
      <w:r w:rsidRPr="00F650C6">
        <w:rPr>
          <w:rFonts w:asciiTheme="minorHAnsi" w:hAnsiTheme="minorHAnsi" w:cstheme="minorHAnsi"/>
          <w:sz w:val="22"/>
          <w:szCs w:val="22"/>
        </w:rPr>
        <w:t>datenschutzger</w:t>
      </w:r>
      <w:r w:rsidR="003C079F" w:rsidRPr="00F650C6">
        <w:rPr>
          <w:rFonts w:asciiTheme="minorHAnsi" w:hAnsiTheme="minorHAnsi" w:cstheme="minorHAnsi"/>
          <w:sz w:val="22"/>
          <w:szCs w:val="22"/>
        </w:rPr>
        <w:t>ech</w:t>
      </w:r>
      <w:r w:rsidR="00424C6D">
        <w:rPr>
          <w:rFonts w:asciiTheme="minorHAnsi" w:hAnsiTheme="minorHAnsi" w:cstheme="minorHAnsi"/>
          <w:sz w:val="22"/>
          <w:szCs w:val="22"/>
        </w:rPr>
        <w:t>t zu löschen bzw. zu vernichten</w:t>
      </w:r>
      <w:r w:rsidR="00424C6D" w:rsidRPr="00424C6D">
        <w:rPr>
          <w:rFonts w:asciiTheme="minorHAnsi" w:hAnsiTheme="minorHAnsi" w:cstheme="minorHAnsi"/>
          <w:sz w:val="22"/>
          <w:szCs w:val="22"/>
        </w:rPr>
        <w:t>; das Recht des Auftraggebers, gemäß § 2(2) des Nutzungsvertrags BLok zuvor die Herausgabe der Daten zu verlangen, bleibt hiervon unberührt</w:t>
      </w:r>
      <w:r w:rsidR="00424C6D">
        <w:rPr>
          <w:rFonts w:asciiTheme="minorHAnsi" w:hAnsiTheme="minorHAnsi" w:cstheme="minorHAnsi"/>
          <w:sz w:val="22"/>
          <w:szCs w:val="22"/>
        </w:rPr>
        <w:t xml:space="preserve">. </w:t>
      </w:r>
      <w:r w:rsidR="005076AD" w:rsidRPr="00F650C6">
        <w:rPr>
          <w:rFonts w:asciiTheme="minorHAnsi" w:hAnsiTheme="minorHAnsi" w:cstheme="minorHAnsi"/>
          <w:sz w:val="22"/>
          <w:szCs w:val="22"/>
        </w:rPr>
        <w:t>Daten innerhalb des Anwendungssystems BLok</w:t>
      </w:r>
      <w:r w:rsidR="003C079F" w:rsidRPr="00F650C6">
        <w:rPr>
          <w:rFonts w:asciiTheme="minorHAnsi" w:hAnsiTheme="minorHAnsi" w:cstheme="minorHAnsi"/>
          <w:sz w:val="22"/>
          <w:szCs w:val="22"/>
        </w:rPr>
        <w:t xml:space="preserve"> </w:t>
      </w:r>
      <w:r w:rsidR="005076AD" w:rsidRPr="00F650C6">
        <w:rPr>
          <w:rFonts w:asciiTheme="minorHAnsi" w:hAnsiTheme="minorHAnsi" w:cstheme="minorHAnsi"/>
          <w:sz w:val="22"/>
          <w:szCs w:val="22"/>
        </w:rPr>
        <w:t>werden entsprechend de</w:t>
      </w:r>
      <w:r w:rsidR="00111221" w:rsidRPr="00F650C6">
        <w:rPr>
          <w:rFonts w:asciiTheme="minorHAnsi" w:hAnsiTheme="minorHAnsi" w:cstheme="minorHAnsi"/>
          <w:sz w:val="22"/>
          <w:szCs w:val="22"/>
        </w:rPr>
        <w:t>m</w:t>
      </w:r>
      <w:r w:rsidR="005076AD" w:rsidRPr="00F650C6">
        <w:rPr>
          <w:rFonts w:asciiTheme="minorHAnsi" w:hAnsiTheme="minorHAnsi" w:cstheme="minorHAnsi"/>
          <w:sz w:val="22"/>
          <w:szCs w:val="22"/>
        </w:rPr>
        <w:t xml:space="preserve"> jeweils gültigen Löschkonzept behandelt. </w:t>
      </w:r>
      <w:r w:rsidR="00A00E1E" w:rsidRPr="00F650C6">
        <w:rPr>
          <w:rFonts w:asciiTheme="minorHAnsi" w:hAnsiTheme="minorHAnsi" w:cstheme="minorHAnsi"/>
          <w:sz w:val="22"/>
          <w:szCs w:val="22"/>
        </w:rPr>
        <w:t>Die Löschung/</w:t>
      </w:r>
      <w:r w:rsidR="003C079F" w:rsidRPr="00F650C6">
        <w:rPr>
          <w:rFonts w:asciiTheme="minorHAnsi" w:hAnsiTheme="minorHAnsi" w:cstheme="minorHAnsi"/>
          <w:sz w:val="22"/>
          <w:szCs w:val="22"/>
        </w:rPr>
        <w:t xml:space="preserve">Vernichtung ist dem Auftraggeber </w:t>
      </w:r>
      <w:r w:rsidR="00A34C35" w:rsidRPr="00F650C6">
        <w:rPr>
          <w:rFonts w:asciiTheme="minorHAnsi" w:hAnsiTheme="minorHAnsi" w:cstheme="minorHAnsi"/>
          <w:sz w:val="22"/>
          <w:szCs w:val="22"/>
        </w:rPr>
        <w:t xml:space="preserve">mit Angabe von Ort, Zeit, Art der Durchführung und durchführender Person </w:t>
      </w:r>
      <w:r w:rsidR="003C079F" w:rsidRPr="00F650C6">
        <w:rPr>
          <w:rFonts w:asciiTheme="minorHAnsi" w:hAnsiTheme="minorHAnsi" w:cstheme="minorHAnsi"/>
          <w:sz w:val="22"/>
          <w:szCs w:val="22"/>
        </w:rPr>
        <w:t>schriftlich oder in einem dokumentierten elektronischen Format zu bestätigen</w:t>
      </w:r>
      <w:r w:rsidR="00A34C35" w:rsidRPr="00F650C6">
        <w:rPr>
          <w:rFonts w:asciiTheme="minorHAnsi" w:hAnsiTheme="minorHAnsi" w:cstheme="minorHAnsi"/>
          <w:sz w:val="22"/>
          <w:szCs w:val="22"/>
        </w:rPr>
        <w:t xml:space="preserve"> (Vernichtungs- bzw. Löschprotokoll)</w:t>
      </w:r>
      <w:r w:rsidR="003C079F" w:rsidRPr="00F650C6">
        <w:rPr>
          <w:rFonts w:asciiTheme="minorHAnsi" w:hAnsiTheme="minorHAnsi" w:cstheme="minorHAnsi"/>
          <w:sz w:val="22"/>
          <w:szCs w:val="22"/>
        </w:rPr>
        <w:t>.</w:t>
      </w:r>
      <w:r w:rsidR="00A00E1E" w:rsidRPr="00F650C6">
        <w:rPr>
          <w:rFonts w:asciiTheme="minorHAnsi" w:hAnsiTheme="minorHAnsi" w:cstheme="minorHAnsi"/>
          <w:sz w:val="22"/>
          <w:szCs w:val="22"/>
        </w:rPr>
        <w:t xml:space="preserve"> </w:t>
      </w:r>
      <w:r w:rsidR="003C079F" w:rsidRPr="00F650C6">
        <w:rPr>
          <w:rFonts w:asciiTheme="minorHAnsi" w:hAnsiTheme="minorHAnsi" w:cstheme="minorHAnsi"/>
          <w:sz w:val="22"/>
          <w:szCs w:val="22"/>
        </w:rPr>
        <w:t>Sämtliche beim Auftragnehmer</w:t>
      </w:r>
      <w:r w:rsidR="00626BDD" w:rsidRPr="00F650C6">
        <w:rPr>
          <w:rFonts w:asciiTheme="minorHAnsi" w:hAnsiTheme="minorHAnsi" w:cstheme="minorHAnsi"/>
          <w:sz w:val="22"/>
          <w:szCs w:val="22"/>
        </w:rPr>
        <w:t xml:space="preserve"> vorhandene Kopien der Daten</w:t>
      </w:r>
      <w:r w:rsidR="003C079F" w:rsidRPr="00F650C6">
        <w:rPr>
          <w:rFonts w:asciiTheme="minorHAnsi" w:hAnsiTheme="minorHAnsi" w:cstheme="minorHAnsi"/>
          <w:sz w:val="22"/>
          <w:szCs w:val="22"/>
        </w:rPr>
        <w:t xml:space="preserve"> sind daten</w:t>
      </w:r>
      <w:r w:rsidR="00374B41">
        <w:rPr>
          <w:rFonts w:asciiTheme="minorHAnsi" w:hAnsiTheme="minorHAnsi" w:cstheme="minorHAnsi"/>
          <w:sz w:val="22"/>
          <w:szCs w:val="22"/>
        </w:rPr>
        <w:t>schutzkonform</w:t>
      </w:r>
      <w:r w:rsidR="003C079F" w:rsidRPr="00F650C6">
        <w:rPr>
          <w:rFonts w:asciiTheme="minorHAnsi" w:hAnsiTheme="minorHAnsi" w:cstheme="minorHAnsi"/>
          <w:sz w:val="22"/>
          <w:szCs w:val="22"/>
        </w:rPr>
        <w:t xml:space="preserve"> zu löschen/vernichten</w:t>
      </w:r>
      <w:r w:rsidR="00626BDD" w:rsidRPr="00F650C6">
        <w:rPr>
          <w:rFonts w:asciiTheme="minorHAnsi" w:hAnsiTheme="minorHAnsi" w:cstheme="minorHAnsi"/>
          <w:sz w:val="22"/>
          <w:szCs w:val="22"/>
        </w:rPr>
        <w:t>.</w:t>
      </w:r>
      <w:r w:rsidR="00124BD9" w:rsidRPr="00F650C6">
        <w:rPr>
          <w:rFonts w:asciiTheme="minorHAnsi" w:hAnsiTheme="minorHAnsi" w:cstheme="minorHAnsi"/>
          <w:sz w:val="22"/>
          <w:szCs w:val="22"/>
        </w:rPr>
        <w:t xml:space="preserve"> Die Löschung von Daten aus den</w:t>
      </w:r>
      <w:r w:rsidR="00626BDD" w:rsidRPr="00F650C6">
        <w:rPr>
          <w:rFonts w:asciiTheme="minorHAnsi" w:hAnsiTheme="minorHAnsi" w:cstheme="minorHAnsi"/>
          <w:sz w:val="22"/>
          <w:szCs w:val="22"/>
        </w:rPr>
        <w:t xml:space="preserve"> </w:t>
      </w:r>
      <w:r w:rsidR="00124BD9" w:rsidRPr="00F650C6">
        <w:rPr>
          <w:rFonts w:asciiTheme="minorHAnsi" w:hAnsiTheme="minorHAnsi" w:cstheme="minorHAnsi"/>
          <w:sz w:val="22"/>
          <w:szCs w:val="22"/>
        </w:rPr>
        <w:t xml:space="preserve">gemäß den Leistungsbeschreibungen erstellten Backups erfolgt im Rahmen der definierten Regellöschungsfristen nach Beendigung der Vorhaltezeit. </w:t>
      </w:r>
    </w:p>
    <w:p w14:paraId="3C203288" w14:textId="77777777" w:rsidR="003870ED" w:rsidRPr="00F650C6" w:rsidRDefault="003870ED" w:rsidP="005B0F36">
      <w:pPr>
        <w:jc w:val="both"/>
        <w:rPr>
          <w:rFonts w:asciiTheme="minorHAnsi" w:hAnsiTheme="minorHAnsi" w:cstheme="minorHAnsi"/>
          <w:sz w:val="22"/>
          <w:szCs w:val="22"/>
        </w:rPr>
      </w:pPr>
    </w:p>
    <w:p w14:paraId="3A3F585C" w14:textId="53447BB3" w:rsidR="009944E8" w:rsidRPr="00F650C6" w:rsidRDefault="009944E8" w:rsidP="0027469B">
      <w:pPr>
        <w:numPr>
          <w:ilvl w:val="0"/>
          <w:numId w:val="8"/>
        </w:numPr>
        <w:jc w:val="both"/>
        <w:rPr>
          <w:rFonts w:asciiTheme="minorHAnsi" w:hAnsiTheme="minorHAnsi" w:cstheme="minorHAnsi"/>
          <w:sz w:val="22"/>
          <w:szCs w:val="22"/>
        </w:rPr>
      </w:pPr>
      <w:r w:rsidRPr="00F650C6">
        <w:rPr>
          <w:rFonts w:asciiTheme="minorHAnsi" w:hAnsiTheme="minorHAnsi" w:cstheme="minorHAnsi"/>
          <w:sz w:val="22"/>
          <w:szCs w:val="22"/>
        </w:rPr>
        <w:t>Test</w:t>
      </w:r>
      <w:r w:rsidR="0072403E" w:rsidRPr="00F650C6">
        <w:rPr>
          <w:rFonts w:asciiTheme="minorHAnsi" w:hAnsiTheme="minorHAnsi" w:cstheme="minorHAnsi"/>
          <w:sz w:val="22"/>
          <w:szCs w:val="22"/>
        </w:rPr>
        <w:t>-</w:t>
      </w:r>
      <w:r w:rsidRPr="00F650C6">
        <w:rPr>
          <w:rFonts w:asciiTheme="minorHAnsi" w:hAnsiTheme="minorHAnsi" w:cstheme="minorHAnsi"/>
          <w:sz w:val="22"/>
          <w:szCs w:val="22"/>
        </w:rPr>
        <w:t xml:space="preserve"> und Ausschussmaterialien sind vom Auftrag</w:t>
      </w:r>
      <w:r w:rsidR="000D314E">
        <w:rPr>
          <w:rFonts w:asciiTheme="minorHAnsi" w:hAnsiTheme="minorHAnsi" w:cstheme="minorHAnsi"/>
          <w:sz w:val="22"/>
          <w:szCs w:val="22"/>
        </w:rPr>
        <w:t>nehmer</w:t>
      </w:r>
      <w:r w:rsidRPr="00F650C6">
        <w:rPr>
          <w:rFonts w:asciiTheme="minorHAnsi" w:hAnsiTheme="minorHAnsi" w:cstheme="minorHAnsi"/>
          <w:sz w:val="22"/>
          <w:szCs w:val="22"/>
        </w:rPr>
        <w:t xml:space="preserve"> unverzüglich zu löschen, sobald diese zur Erfüllung des Vertrages nicht mehr erforderlich sind</w:t>
      </w:r>
      <w:r w:rsidR="00A00E1E" w:rsidRPr="00F650C6">
        <w:rPr>
          <w:rFonts w:asciiTheme="minorHAnsi" w:hAnsiTheme="minorHAnsi" w:cstheme="minorHAnsi"/>
          <w:sz w:val="22"/>
          <w:szCs w:val="22"/>
        </w:rPr>
        <w:t xml:space="preserve"> und der Auftraggeber nicht ausdrücklich die Aushändigung der Materialien fordert.</w:t>
      </w:r>
    </w:p>
    <w:p w14:paraId="35039E51" w14:textId="77777777" w:rsidR="00B55A54" w:rsidRDefault="000967C8" w:rsidP="00B55A54">
      <w:pPr>
        <w:numPr>
          <w:ilvl w:val="0"/>
          <w:numId w:val="8"/>
        </w:numPr>
        <w:jc w:val="both"/>
        <w:rPr>
          <w:rFonts w:asciiTheme="minorHAnsi" w:hAnsiTheme="minorHAnsi" w:cstheme="minorHAnsi"/>
          <w:sz w:val="22"/>
          <w:szCs w:val="22"/>
        </w:rPr>
      </w:pPr>
      <w:r w:rsidRPr="00F650C6">
        <w:rPr>
          <w:rFonts w:asciiTheme="minorHAnsi" w:hAnsiTheme="minorHAnsi" w:cstheme="minorHAnsi"/>
          <w:sz w:val="22"/>
          <w:szCs w:val="22"/>
        </w:rPr>
        <w:lastRenderedPageBreak/>
        <w:t>E</w:t>
      </w:r>
      <w:r w:rsidR="008E5139" w:rsidRPr="00F650C6">
        <w:rPr>
          <w:rFonts w:asciiTheme="minorHAnsi" w:hAnsiTheme="minorHAnsi" w:cstheme="minorHAnsi"/>
          <w:sz w:val="22"/>
          <w:szCs w:val="22"/>
        </w:rPr>
        <w:t xml:space="preserve">ine Aufbewahrung bzw. Speicherung von Daten und Unterlagen durch den Auftragnehmer ist nur im Rahmen einer </w:t>
      </w:r>
      <w:r w:rsidR="003870ED" w:rsidRPr="00F650C6">
        <w:rPr>
          <w:rFonts w:asciiTheme="minorHAnsi" w:hAnsiTheme="minorHAnsi" w:cstheme="minorHAnsi"/>
          <w:sz w:val="22"/>
          <w:szCs w:val="22"/>
        </w:rPr>
        <w:t xml:space="preserve">gesonderten Vereinbarung mit dem Auftraggeber oder im Rahmen einer </w:t>
      </w:r>
      <w:r w:rsidR="008E5139" w:rsidRPr="00F650C6">
        <w:rPr>
          <w:rFonts w:asciiTheme="minorHAnsi" w:hAnsiTheme="minorHAnsi" w:cstheme="minorHAnsi"/>
          <w:sz w:val="22"/>
          <w:szCs w:val="22"/>
        </w:rPr>
        <w:t>Verpflichtung nach dem Unionsrecht oder dem Recht der Mitgliedstaaten zulässig (Art. 28 Abs. 3 f DSGVO)</w:t>
      </w:r>
      <w:r w:rsidR="00CF3631" w:rsidRPr="00F650C6">
        <w:rPr>
          <w:rFonts w:asciiTheme="minorHAnsi" w:hAnsiTheme="minorHAnsi" w:cstheme="minorHAnsi"/>
          <w:sz w:val="22"/>
          <w:szCs w:val="22"/>
        </w:rPr>
        <w:t>. Sind aufgrund gesetzlicher Vorgaben, oder aufgrund entgegenstehender gesetzlicher Pflichten zur Speicherung, Löschungen nicht zulässig, werden die entsprechenden Dat</w:t>
      </w:r>
      <w:r w:rsidR="00B6256F" w:rsidRPr="00F650C6">
        <w:rPr>
          <w:rFonts w:asciiTheme="minorHAnsi" w:hAnsiTheme="minorHAnsi" w:cstheme="minorHAnsi"/>
          <w:sz w:val="22"/>
          <w:szCs w:val="22"/>
        </w:rPr>
        <w:t>en durch den Auftragnehmer</w:t>
      </w:r>
      <w:r w:rsidR="00CF3631" w:rsidRPr="00F650C6">
        <w:rPr>
          <w:rFonts w:asciiTheme="minorHAnsi" w:hAnsiTheme="minorHAnsi" w:cstheme="minorHAnsi"/>
          <w:sz w:val="22"/>
          <w:szCs w:val="22"/>
        </w:rPr>
        <w:t xml:space="preserve"> in der Verarbeitung eingeschränkt (insbesondere durch Sperrung) und sicher unter Verschluss gehalten.  </w:t>
      </w:r>
    </w:p>
    <w:p w14:paraId="56193AAB" w14:textId="77777777" w:rsidR="00B55A54" w:rsidRPr="00B55A54" w:rsidRDefault="00B55A54" w:rsidP="00B55A54">
      <w:pPr>
        <w:rPr>
          <w:rFonts w:asciiTheme="minorHAnsi" w:hAnsiTheme="minorHAnsi" w:cstheme="minorHAnsi"/>
        </w:rPr>
      </w:pPr>
    </w:p>
    <w:p w14:paraId="6B219CA9" w14:textId="66DD6283" w:rsidR="00626BDD" w:rsidRPr="00B55A54" w:rsidRDefault="00626BDD" w:rsidP="00B55A54">
      <w:pPr>
        <w:numPr>
          <w:ilvl w:val="0"/>
          <w:numId w:val="8"/>
        </w:numPr>
        <w:jc w:val="both"/>
        <w:rPr>
          <w:rFonts w:asciiTheme="minorHAnsi" w:hAnsiTheme="minorHAnsi" w:cstheme="minorHAnsi"/>
          <w:sz w:val="22"/>
          <w:szCs w:val="22"/>
        </w:rPr>
      </w:pPr>
      <w:r w:rsidRPr="00B55A54">
        <w:rPr>
          <w:rFonts w:asciiTheme="minorHAnsi" w:hAnsiTheme="minorHAnsi" w:cstheme="minorHAnsi"/>
          <w:sz w:val="22"/>
          <w:szCs w:val="22"/>
        </w:rPr>
        <w:t>Dokumentationen, die dem Nachweis der ordnungsgemäßen Datenverarbeitung dienen, sind durch den Auftragnehmer den jeweiligen Aufbewahrungsfristen entsprechend auch über das Vertragsende hinaus aufzubewahren. Er kann sie zu seiner Entlastung dem Auftraggeber bei Vertragsende übergeben.</w:t>
      </w:r>
    </w:p>
    <w:p w14:paraId="0384006D" w14:textId="77777777" w:rsidR="00626BDD" w:rsidRPr="00F650C6" w:rsidRDefault="00626BDD" w:rsidP="00626BDD">
      <w:pPr>
        <w:ind w:left="810"/>
        <w:jc w:val="both"/>
        <w:rPr>
          <w:rFonts w:asciiTheme="minorHAnsi" w:hAnsiTheme="minorHAnsi" w:cstheme="minorHAnsi"/>
          <w:sz w:val="22"/>
          <w:szCs w:val="22"/>
        </w:rPr>
      </w:pPr>
    </w:p>
    <w:p w14:paraId="795F7D8A" w14:textId="1BD5A1F5" w:rsidR="00163523" w:rsidRDefault="00626BDD" w:rsidP="005C3406">
      <w:pPr>
        <w:numPr>
          <w:ilvl w:val="0"/>
          <w:numId w:val="8"/>
        </w:numPr>
        <w:jc w:val="both"/>
        <w:rPr>
          <w:rFonts w:asciiTheme="minorHAnsi" w:hAnsiTheme="minorHAnsi" w:cstheme="minorHAnsi"/>
          <w:sz w:val="22"/>
          <w:szCs w:val="22"/>
        </w:rPr>
      </w:pPr>
      <w:r w:rsidRPr="00E3043A">
        <w:rPr>
          <w:rFonts w:asciiTheme="minorHAnsi" w:hAnsiTheme="minorHAnsi" w:cstheme="minorHAnsi"/>
          <w:sz w:val="22"/>
          <w:szCs w:val="22"/>
        </w:rPr>
        <w:t>Der Auftragnehmer ist verpflichtet, die unverzügliche Rückgabe bzw. Löschung auch bei Subunternehmern herbeizuführen.</w:t>
      </w:r>
    </w:p>
    <w:p w14:paraId="6DB2FB55" w14:textId="77777777" w:rsidR="00B813D3" w:rsidRPr="00E3043A" w:rsidRDefault="00B813D3" w:rsidP="00B813D3">
      <w:pPr>
        <w:jc w:val="both"/>
        <w:rPr>
          <w:rFonts w:asciiTheme="minorHAnsi" w:hAnsiTheme="minorHAnsi" w:cstheme="minorHAnsi"/>
          <w:sz w:val="22"/>
          <w:szCs w:val="22"/>
        </w:rPr>
      </w:pPr>
    </w:p>
    <w:p w14:paraId="5F6007C0" w14:textId="6ADF3038" w:rsidR="00CA6BA9" w:rsidRPr="00F650C6" w:rsidRDefault="00CA6BA9" w:rsidP="00F650C6">
      <w:pPr>
        <w:pStyle w:val="berschrift1"/>
        <w:jc w:val="left"/>
        <w:rPr>
          <w:rFonts w:asciiTheme="minorHAnsi" w:hAnsiTheme="minorHAnsi" w:cstheme="minorHAnsi"/>
          <w:sz w:val="22"/>
          <w:szCs w:val="22"/>
        </w:rPr>
      </w:pPr>
      <w:bookmarkStart w:id="9" w:name="_Toc509235901"/>
      <w:r w:rsidRPr="00F650C6">
        <w:rPr>
          <w:rFonts w:asciiTheme="minorHAnsi" w:hAnsiTheme="minorHAnsi" w:cstheme="minorHAnsi"/>
          <w:sz w:val="22"/>
          <w:szCs w:val="22"/>
        </w:rPr>
        <w:t>Vergütung</w:t>
      </w:r>
      <w:bookmarkEnd w:id="9"/>
    </w:p>
    <w:p w14:paraId="02162AE5" w14:textId="77777777" w:rsidR="00CA6BA9" w:rsidRPr="00F650C6" w:rsidRDefault="00CA6BA9" w:rsidP="00163523">
      <w:pPr>
        <w:jc w:val="center"/>
        <w:rPr>
          <w:rFonts w:asciiTheme="minorHAnsi" w:hAnsiTheme="minorHAnsi" w:cstheme="minorHAnsi"/>
          <w:b/>
          <w:sz w:val="22"/>
          <w:szCs w:val="22"/>
        </w:rPr>
      </w:pPr>
    </w:p>
    <w:p w14:paraId="27783403" w14:textId="4EDAB88C" w:rsidR="00CA6BA9" w:rsidRDefault="00CA6BA9" w:rsidP="00CA6BA9">
      <w:pPr>
        <w:ind w:left="720"/>
        <w:jc w:val="both"/>
        <w:rPr>
          <w:rFonts w:asciiTheme="minorHAnsi" w:hAnsiTheme="minorHAnsi" w:cstheme="minorHAnsi"/>
          <w:sz w:val="22"/>
          <w:szCs w:val="22"/>
        </w:rPr>
      </w:pPr>
      <w:r w:rsidRPr="00F650C6">
        <w:rPr>
          <w:rFonts w:asciiTheme="minorHAnsi" w:hAnsiTheme="minorHAnsi" w:cstheme="minorHAnsi"/>
          <w:sz w:val="22"/>
          <w:szCs w:val="22"/>
        </w:rPr>
        <w:t xml:space="preserve">Die Vergütung des Auftragnehmers ist abschließend im </w:t>
      </w:r>
      <w:r w:rsidR="00312DB8" w:rsidRPr="00F650C6">
        <w:rPr>
          <w:rFonts w:asciiTheme="minorHAnsi" w:hAnsiTheme="minorHAnsi" w:cstheme="minorHAnsi"/>
          <w:sz w:val="22"/>
          <w:szCs w:val="22"/>
        </w:rPr>
        <w:t xml:space="preserve">jeweils gültigen </w:t>
      </w:r>
      <w:r w:rsidR="00620B43">
        <w:rPr>
          <w:rFonts w:asciiTheme="minorHAnsi" w:hAnsiTheme="minorHAnsi" w:cstheme="minorHAnsi"/>
          <w:sz w:val="22"/>
          <w:szCs w:val="22"/>
        </w:rPr>
        <w:t>Nutzungsvertrag BL</w:t>
      </w:r>
      <w:r w:rsidR="00C41FC8" w:rsidRPr="00F650C6">
        <w:rPr>
          <w:rFonts w:asciiTheme="minorHAnsi" w:hAnsiTheme="minorHAnsi" w:cstheme="minorHAnsi"/>
          <w:sz w:val="22"/>
          <w:szCs w:val="22"/>
        </w:rPr>
        <w:t>ok</w:t>
      </w:r>
      <w:r w:rsidR="00F66460" w:rsidRPr="00F650C6">
        <w:rPr>
          <w:rFonts w:asciiTheme="minorHAnsi" w:hAnsiTheme="minorHAnsi" w:cstheme="minorHAnsi"/>
          <w:sz w:val="22"/>
          <w:szCs w:val="22"/>
        </w:rPr>
        <w:t xml:space="preserve"> </w:t>
      </w:r>
      <w:r w:rsidRPr="00F650C6">
        <w:rPr>
          <w:rFonts w:asciiTheme="minorHAnsi" w:hAnsiTheme="minorHAnsi" w:cstheme="minorHAnsi"/>
          <w:sz w:val="22"/>
          <w:szCs w:val="22"/>
        </w:rPr>
        <w:t xml:space="preserve">geregelt. </w:t>
      </w:r>
    </w:p>
    <w:p w14:paraId="37E6BE9B" w14:textId="77777777" w:rsidR="00B813D3" w:rsidRPr="00F650C6" w:rsidRDefault="00B813D3" w:rsidP="00CA6BA9">
      <w:pPr>
        <w:ind w:left="720"/>
        <w:jc w:val="both"/>
        <w:rPr>
          <w:rFonts w:asciiTheme="minorHAnsi" w:hAnsiTheme="minorHAnsi" w:cstheme="minorHAnsi"/>
          <w:sz w:val="22"/>
          <w:szCs w:val="22"/>
        </w:rPr>
      </w:pPr>
    </w:p>
    <w:p w14:paraId="6D88605C" w14:textId="3041D4BC" w:rsidR="00163523" w:rsidRPr="00F650C6" w:rsidRDefault="00163523" w:rsidP="00F650C6">
      <w:pPr>
        <w:pStyle w:val="berschrift1"/>
        <w:jc w:val="left"/>
        <w:rPr>
          <w:rFonts w:asciiTheme="minorHAnsi" w:hAnsiTheme="minorHAnsi" w:cstheme="minorHAnsi"/>
          <w:sz w:val="22"/>
          <w:szCs w:val="22"/>
        </w:rPr>
      </w:pPr>
      <w:bookmarkStart w:id="10" w:name="_Toc509235902"/>
      <w:r w:rsidRPr="00F650C6">
        <w:rPr>
          <w:rFonts w:asciiTheme="minorHAnsi" w:hAnsiTheme="minorHAnsi" w:cstheme="minorHAnsi"/>
          <w:sz w:val="22"/>
          <w:szCs w:val="22"/>
        </w:rPr>
        <w:t>Haftung</w:t>
      </w:r>
      <w:bookmarkEnd w:id="10"/>
    </w:p>
    <w:p w14:paraId="23E5AAC0" w14:textId="77777777" w:rsidR="00163523" w:rsidRPr="00F650C6" w:rsidRDefault="00163523" w:rsidP="00163523">
      <w:pPr>
        <w:jc w:val="both"/>
        <w:rPr>
          <w:rFonts w:asciiTheme="minorHAnsi" w:hAnsiTheme="minorHAnsi" w:cstheme="minorHAnsi"/>
          <w:sz w:val="22"/>
          <w:szCs w:val="22"/>
        </w:rPr>
      </w:pPr>
    </w:p>
    <w:p w14:paraId="3CD44F02" w14:textId="2A2B21CB" w:rsidR="000A5105" w:rsidRDefault="00215C5C" w:rsidP="0027469B">
      <w:pPr>
        <w:numPr>
          <w:ilvl w:val="0"/>
          <w:numId w:val="5"/>
        </w:numPr>
        <w:jc w:val="both"/>
        <w:rPr>
          <w:rFonts w:asciiTheme="minorHAnsi" w:hAnsiTheme="minorHAnsi" w:cstheme="minorHAnsi"/>
          <w:sz w:val="22"/>
          <w:szCs w:val="22"/>
        </w:rPr>
      </w:pPr>
      <w:r w:rsidRPr="00F650C6">
        <w:rPr>
          <w:rFonts w:asciiTheme="minorHAnsi" w:hAnsiTheme="minorHAnsi" w:cstheme="minorHAnsi"/>
          <w:sz w:val="22"/>
          <w:szCs w:val="22"/>
        </w:rPr>
        <w:t xml:space="preserve">Auftraggeber und Auftragnehmer </w:t>
      </w:r>
      <w:r w:rsidR="0010140C" w:rsidRPr="00F650C6">
        <w:rPr>
          <w:rFonts w:asciiTheme="minorHAnsi" w:hAnsiTheme="minorHAnsi" w:cstheme="minorHAnsi"/>
          <w:sz w:val="22"/>
          <w:szCs w:val="22"/>
        </w:rPr>
        <w:t>haften</w:t>
      </w:r>
      <w:r w:rsidRPr="00F650C6">
        <w:rPr>
          <w:rFonts w:asciiTheme="minorHAnsi" w:hAnsiTheme="minorHAnsi" w:cstheme="minorHAnsi"/>
          <w:sz w:val="22"/>
          <w:szCs w:val="22"/>
        </w:rPr>
        <w:t xml:space="preserve"> gegenüber betroffenen Personen entsprechend der in</w:t>
      </w:r>
      <w:r w:rsidR="008E5139" w:rsidRPr="00F650C6">
        <w:rPr>
          <w:rFonts w:asciiTheme="minorHAnsi" w:hAnsiTheme="minorHAnsi" w:cstheme="minorHAnsi"/>
          <w:sz w:val="22"/>
          <w:szCs w:val="22"/>
        </w:rPr>
        <w:t xml:space="preserve"> </w:t>
      </w:r>
      <w:r w:rsidR="00202ED7" w:rsidRPr="00F650C6">
        <w:rPr>
          <w:rFonts w:asciiTheme="minorHAnsi" w:hAnsiTheme="minorHAnsi" w:cstheme="minorHAnsi"/>
          <w:sz w:val="22"/>
          <w:szCs w:val="22"/>
        </w:rPr>
        <w:t xml:space="preserve">Art. 28 Abs. 4 und Abs. 10 und </w:t>
      </w:r>
      <w:r w:rsidR="000A5105" w:rsidRPr="00F650C6">
        <w:rPr>
          <w:rFonts w:asciiTheme="minorHAnsi" w:hAnsiTheme="minorHAnsi" w:cstheme="minorHAnsi"/>
          <w:sz w:val="22"/>
          <w:szCs w:val="22"/>
        </w:rPr>
        <w:t xml:space="preserve">Art. 82 DSGVO </w:t>
      </w:r>
      <w:r w:rsidRPr="00F650C6">
        <w:rPr>
          <w:rFonts w:asciiTheme="minorHAnsi" w:hAnsiTheme="minorHAnsi" w:cstheme="minorHAnsi"/>
          <w:sz w:val="22"/>
          <w:szCs w:val="22"/>
        </w:rPr>
        <w:t>getroffenen Regelungen.</w:t>
      </w:r>
    </w:p>
    <w:p w14:paraId="53BC2849" w14:textId="77777777" w:rsidR="00B813D3" w:rsidRPr="00F650C6" w:rsidRDefault="00B813D3" w:rsidP="00B813D3">
      <w:pPr>
        <w:ind w:left="720"/>
        <w:jc w:val="both"/>
        <w:rPr>
          <w:rFonts w:asciiTheme="minorHAnsi" w:hAnsiTheme="minorHAnsi" w:cstheme="minorHAnsi"/>
          <w:sz w:val="22"/>
          <w:szCs w:val="22"/>
        </w:rPr>
      </w:pPr>
    </w:p>
    <w:p w14:paraId="5314128C" w14:textId="77777777" w:rsidR="00330E2A" w:rsidRPr="00F650C6" w:rsidRDefault="00330E2A" w:rsidP="00F650C6">
      <w:pPr>
        <w:pStyle w:val="berschrift1"/>
        <w:jc w:val="left"/>
        <w:rPr>
          <w:rFonts w:asciiTheme="minorHAnsi" w:hAnsiTheme="minorHAnsi" w:cstheme="minorHAnsi"/>
          <w:sz w:val="22"/>
          <w:szCs w:val="22"/>
        </w:rPr>
      </w:pPr>
      <w:bookmarkStart w:id="11" w:name="_Toc509235903"/>
      <w:r w:rsidRPr="00F650C6">
        <w:rPr>
          <w:rFonts w:asciiTheme="minorHAnsi" w:hAnsiTheme="minorHAnsi" w:cstheme="minorHAnsi"/>
          <w:sz w:val="22"/>
          <w:szCs w:val="22"/>
        </w:rPr>
        <w:t>Sonstiges</w:t>
      </w:r>
      <w:bookmarkEnd w:id="11"/>
    </w:p>
    <w:p w14:paraId="44186943" w14:textId="77777777" w:rsidR="00330E2A" w:rsidRPr="00F650C6" w:rsidRDefault="00330E2A" w:rsidP="00330E2A">
      <w:pPr>
        <w:jc w:val="center"/>
        <w:rPr>
          <w:rFonts w:asciiTheme="minorHAnsi" w:hAnsiTheme="minorHAnsi" w:cstheme="minorHAnsi"/>
          <w:b/>
          <w:sz w:val="22"/>
          <w:szCs w:val="22"/>
        </w:rPr>
      </w:pPr>
    </w:p>
    <w:p w14:paraId="778B1876" w14:textId="77777777" w:rsidR="00CA6BA9" w:rsidRPr="00F650C6" w:rsidRDefault="00CA6BA9" w:rsidP="0027469B">
      <w:pPr>
        <w:numPr>
          <w:ilvl w:val="0"/>
          <w:numId w:val="11"/>
        </w:numPr>
        <w:jc w:val="both"/>
        <w:rPr>
          <w:rFonts w:asciiTheme="minorHAnsi" w:hAnsiTheme="minorHAnsi" w:cstheme="minorHAnsi"/>
          <w:sz w:val="22"/>
          <w:szCs w:val="22"/>
        </w:rPr>
      </w:pPr>
      <w:r w:rsidRPr="00F650C6">
        <w:rPr>
          <w:rFonts w:asciiTheme="minorHAnsi" w:hAnsiTheme="minorHAnsi" w:cstheme="minorHAnsi"/>
          <w:sz w:val="22"/>
          <w:szCs w:val="22"/>
        </w:rPr>
        <w:t xml:space="preserve">Beide Parteien sind verpflichtet, alle im Rahmen des Vertragsverhältnisses erlangten Kenntnisse von Geschäftsgeheimnissen und Datensicherheitsmaßnahmen der jeweils anderen Partei auch über die Beendigung des Vertrages vertraulich zu behandeln. </w:t>
      </w:r>
      <w:r w:rsidR="005A0A3B" w:rsidRPr="00F650C6">
        <w:rPr>
          <w:rFonts w:asciiTheme="minorHAnsi" w:hAnsiTheme="minorHAnsi" w:cstheme="minorHAnsi"/>
          <w:sz w:val="22"/>
          <w:szCs w:val="22"/>
        </w:rPr>
        <w:t xml:space="preserve">Satz 1 gilt nicht für Informationen, die allgemein zugänglich sind oder auf deren Vertraulichkeit der Auftraggeber oder der Auftragnehmer schriftlich verzichtet haben. </w:t>
      </w:r>
      <w:r w:rsidRPr="00F650C6">
        <w:rPr>
          <w:rFonts w:asciiTheme="minorHAnsi" w:hAnsiTheme="minorHAnsi" w:cstheme="minorHAnsi"/>
          <w:sz w:val="22"/>
          <w:szCs w:val="22"/>
        </w:rPr>
        <w:t xml:space="preserve">Bestehen Zweifel, ob eine Information der Geheimhaltungspflicht unterliegt, ist sie bis zur schriftlichen Freigabe durch die andere Partei als vertraulich zu behandeln. </w:t>
      </w:r>
    </w:p>
    <w:p w14:paraId="2E366100" w14:textId="77777777" w:rsidR="00CA6BA9" w:rsidRPr="00F650C6" w:rsidRDefault="00CA6BA9" w:rsidP="00CA6BA9">
      <w:pPr>
        <w:ind w:left="720"/>
        <w:jc w:val="both"/>
        <w:rPr>
          <w:rFonts w:asciiTheme="minorHAnsi" w:hAnsiTheme="minorHAnsi" w:cstheme="minorHAnsi"/>
          <w:sz w:val="22"/>
          <w:szCs w:val="22"/>
        </w:rPr>
      </w:pPr>
    </w:p>
    <w:p w14:paraId="773419D5" w14:textId="77777777" w:rsidR="000967C8" w:rsidRPr="00F650C6" w:rsidRDefault="000967C8" w:rsidP="0027469B">
      <w:pPr>
        <w:numPr>
          <w:ilvl w:val="0"/>
          <w:numId w:val="11"/>
        </w:numPr>
        <w:jc w:val="both"/>
        <w:rPr>
          <w:rFonts w:asciiTheme="minorHAnsi" w:hAnsiTheme="minorHAnsi" w:cstheme="minorHAnsi"/>
          <w:sz w:val="22"/>
          <w:szCs w:val="22"/>
        </w:rPr>
      </w:pPr>
      <w:r w:rsidRPr="00F650C6">
        <w:rPr>
          <w:rFonts w:asciiTheme="minorHAnsi" w:hAnsiTheme="minorHAnsi" w:cstheme="minorHAnsi"/>
          <w:sz w:val="22"/>
          <w:szCs w:val="22"/>
        </w:rPr>
        <w:t xml:space="preserve">Vereinbarungen zu den technischen und organisatorischen Maßnahmen sowie Kontroll- und Prüfungsunterlagen (auch zu Subunternehmen) sind von beiden Vertragspartnern für ihre Geltungsdauer und anschließend für drei volle Kalenderjahre zu Nachweiszwecken aufzubewahren. </w:t>
      </w:r>
    </w:p>
    <w:p w14:paraId="24D0029B" w14:textId="77777777" w:rsidR="000967C8" w:rsidRPr="00F650C6" w:rsidRDefault="000967C8" w:rsidP="000967C8">
      <w:pPr>
        <w:ind w:left="720"/>
        <w:jc w:val="both"/>
        <w:rPr>
          <w:rFonts w:asciiTheme="minorHAnsi" w:hAnsiTheme="minorHAnsi" w:cstheme="minorHAnsi"/>
          <w:sz w:val="22"/>
          <w:szCs w:val="22"/>
        </w:rPr>
      </w:pPr>
    </w:p>
    <w:p w14:paraId="5B00C275" w14:textId="77777777" w:rsidR="00330E2A" w:rsidRPr="00F650C6" w:rsidRDefault="00330E2A" w:rsidP="0027469B">
      <w:pPr>
        <w:numPr>
          <w:ilvl w:val="0"/>
          <w:numId w:val="11"/>
        </w:numPr>
        <w:jc w:val="both"/>
        <w:rPr>
          <w:rFonts w:asciiTheme="minorHAnsi" w:hAnsiTheme="minorHAnsi" w:cstheme="minorHAnsi"/>
          <w:sz w:val="22"/>
          <w:szCs w:val="22"/>
        </w:rPr>
      </w:pPr>
      <w:r w:rsidRPr="00F650C6">
        <w:rPr>
          <w:rFonts w:asciiTheme="minorHAnsi" w:hAnsiTheme="minorHAnsi" w:cstheme="minorHAnsi"/>
          <w:sz w:val="22"/>
          <w:szCs w:val="22"/>
        </w:rPr>
        <w:t>Ergänzungen und Änderungen dieser Vereinbarung bedürfen der Schriftform.</w:t>
      </w:r>
    </w:p>
    <w:p w14:paraId="4730EDA7" w14:textId="77777777" w:rsidR="00AB2458" w:rsidRPr="00F650C6" w:rsidRDefault="00AB2458" w:rsidP="00DA3C8B">
      <w:pPr>
        <w:ind w:left="720"/>
        <w:jc w:val="both"/>
        <w:rPr>
          <w:rFonts w:asciiTheme="minorHAnsi" w:hAnsiTheme="minorHAnsi" w:cstheme="minorHAnsi"/>
          <w:sz w:val="22"/>
          <w:szCs w:val="22"/>
        </w:rPr>
      </w:pPr>
    </w:p>
    <w:p w14:paraId="3B19EFC4" w14:textId="77777777" w:rsidR="000A5105" w:rsidRPr="00F650C6" w:rsidRDefault="000A5105" w:rsidP="0027469B">
      <w:pPr>
        <w:numPr>
          <w:ilvl w:val="0"/>
          <w:numId w:val="11"/>
        </w:numPr>
        <w:jc w:val="both"/>
        <w:rPr>
          <w:rFonts w:asciiTheme="minorHAnsi" w:hAnsiTheme="minorHAnsi" w:cstheme="minorHAnsi"/>
          <w:sz w:val="22"/>
          <w:szCs w:val="22"/>
        </w:rPr>
      </w:pPr>
      <w:r w:rsidRPr="00F650C6">
        <w:rPr>
          <w:rFonts w:asciiTheme="minorHAnsi" w:hAnsiTheme="minorHAnsi" w:cstheme="minorHAnsi"/>
          <w:sz w:val="22"/>
          <w:szCs w:val="22"/>
        </w:rPr>
        <w:t xml:space="preserve">Sollten einzelne Teile dieser Vereinbarung unwirksam sein, so berührt dies die Wirksamkeit der Vereinbarung im Übrigen nicht. </w:t>
      </w:r>
    </w:p>
    <w:p w14:paraId="6D1012B5" w14:textId="70DFC182" w:rsidR="000967C8" w:rsidRDefault="000967C8" w:rsidP="000967C8">
      <w:pPr>
        <w:ind w:left="720"/>
        <w:jc w:val="both"/>
        <w:rPr>
          <w:rFonts w:asciiTheme="minorHAnsi" w:hAnsiTheme="minorHAnsi" w:cstheme="minorHAnsi"/>
          <w:sz w:val="22"/>
          <w:szCs w:val="22"/>
        </w:rPr>
      </w:pPr>
    </w:p>
    <w:p w14:paraId="530F7A75" w14:textId="36443E89" w:rsidR="00B813D3" w:rsidRDefault="00B813D3" w:rsidP="000967C8">
      <w:pPr>
        <w:ind w:left="720"/>
        <w:jc w:val="both"/>
        <w:rPr>
          <w:rFonts w:asciiTheme="minorHAnsi" w:hAnsiTheme="minorHAnsi" w:cstheme="minorHAnsi"/>
          <w:sz w:val="22"/>
          <w:szCs w:val="22"/>
        </w:rPr>
      </w:pPr>
    </w:p>
    <w:p w14:paraId="731FCF1B" w14:textId="265927A3" w:rsidR="00B813D3" w:rsidRDefault="00B813D3" w:rsidP="000967C8">
      <w:pPr>
        <w:ind w:left="720"/>
        <w:jc w:val="both"/>
        <w:rPr>
          <w:rFonts w:asciiTheme="minorHAnsi" w:hAnsiTheme="minorHAnsi" w:cstheme="minorHAnsi"/>
          <w:sz w:val="22"/>
          <w:szCs w:val="22"/>
        </w:rPr>
      </w:pPr>
    </w:p>
    <w:p w14:paraId="45525030" w14:textId="77777777" w:rsidR="00B813D3" w:rsidRPr="00F650C6" w:rsidRDefault="00B813D3" w:rsidP="000967C8">
      <w:pPr>
        <w:ind w:left="720"/>
        <w:jc w:val="both"/>
        <w:rPr>
          <w:rFonts w:asciiTheme="minorHAnsi" w:hAnsiTheme="minorHAnsi" w:cstheme="minorHAnsi"/>
          <w:sz w:val="22"/>
          <w:szCs w:val="22"/>
        </w:rPr>
      </w:pPr>
    </w:p>
    <w:p w14:paraId="1CAAA829" w14:textId="77777777" w:rsidR="000967C8" w:rsidRPr="00F650C6" w:rsidRDefault="000967C8" w:rsidP="0027469B">
      <w:pPr>
        <w:numPr>
          <w:ilvl w:val="0"/>
          <w:numId w:val="11"/>
        </w:numPr>
        <w:jc w:val="both"/>
        <w:rPr>
          <w:rFonts w:asciiTheme="minorHAnsi" w:hAnsiTheme="minorHAnsi" w:cstheme="minorHAnsi"/>
          <w:sz w:val="22"/>
          <w:szCs w:val="22"/>
        </w:rPr>
      </w:pPr>
      <w:r w:rsidRPr="00F650C6">
        <w:rPr>
          <w:rFonts w:asciiTheme="minorHAnsi" w:hAnsiTheme="minorHAnsi" w:cstheme="minorHAnsi"/>
          <w:sz w:val="22"/>
          <w:szCs w:val="22"/>
        </w:rPr>
        <w:lastRenderedPageBreak/>
        <w:t>Die Einrede des Zurückbehaltungsrechts i.S.v. § 273 BGB wird hinsichtlich der für den Auftraggeber verarbeiteten Daten und de</w:t>
      </w:r>
      <w:r w:rsidR="00CA6BA9" w:rsidRPr="00F650C6">
        <w:rPr>
          <w:rFonts w:asciiTheme="minorHAnsi" w:hAnsiTheme="minorHAnsi" w:cstheme="minorHAnsi"/>
          <w:sz w:val="22"/>
          <w:szCs w:val="22"/>
        </w:rPr>
        <w:t>r zugehör</w:t>
      </w:r>
      <w:r w:rsidRPr="00F650C6">
        <w:rPr>
          <w:rFonts w:asciiTheme="minorHAnsi" w:hAnsiTheme="minorHAnsi" w:cstheme="minorHAnsi"/>
          <w:sz w:val="22"/>
          <w:szCs w:val="22"/>
        </w:rPr>
        <w:t>igen Datenträger ausgeschlossen.</w:t>
      </w:r>
    </w:p>
    <w:p w14:paraId="5A01F0DA" w14:textId="77777777" w:rsidR="000A5105" w:rsidRPr="00F650C6" w:rsidRDefault="000A5105" w:rsidP="000A5105">
      <w:pPr>
        <w:ind w:left="720"/>
        <w:jc w:val="both"/>
        <w:rPr>
          <w:rFonts w:asciiTheme="minorHAnsi" w:hAnsiTheme="minorHAnsi" w:cstheme="minorHAnsi"/>
          <w:sz w:val="22"/>
          <w:szCs w:val="22"/>
        </w:rPr>
      </w:pPr>
    </w:p>
    <w:p w14:paraId="1781D1BC" w14:textId="77777777" w:rsidR="00330E2A" w:rsidRPr="00F650C6" w:rsidRDefault="00330E2A" w:rsidP="0027469B">
      <w:pPr>
        <w:numPr>
          <w:ilvl w:val="0"/>
          <w:numId w:val="11"/>
        </w:numPr>
        <w:jc w:val="both"/>
        <w:rPr>
          <w:rFonts w:asciiTheme="minorHAnsi" w:hAnsiTheme="minorHAnsi" w:cstheme="minorHAnsi"/>
          <w:sz w:val="22"/>
          <w:szCs w:val="22"/>
        </w:rPr>
      </w:pPr>
      <w:r w:rsidRPr="00F650C6">
        <w:rPr>
          <w:rFonts w:asciiTheme="minorHAnsi" w:hAnsiTheme="minorHAnsi" w:cstheme="minorHAnsi"/>
          <w:sz w:val="22"/>
          <w:szCs w:val="22"/>
        </w:rPr>
        <w:t xml:space="preserve">Ausschließlicher Gerichtsstand für alle Streitigkeiten aus und im Zusammenhang mit dieser Vereinbarung ist </w:t>
      </w:r>
      <w:r w:rsidR="00124BD9" w:rsidRPr="00F650C6">
        <w:rPr>
          <w:rFonts w:asciiTheme="minorHAnsi" w:hAnsiTheme="minorHAnsi" w:cstheme="minorHAnsi"/>
          <w:sz w:val="22"/>
          <w:szCs w:val="22"/>
        </w:rPr>
        <w:t>Chemnitz</w:t>
      </w:r>
      <w:r w:rsidRPr="00F650C6">
        <w:rPr>
          <w:rFonts w:asciiTheme="minorHAnsi" w:hAnsiTheme="minorHAnsi" w:cstheme="minorHAnsi"/>
          <w:sz w:val="22"/>
          <w:szCs w:val="22"/>
        </w:rPr>
        <w:t>, Deutschland.</w:t>
      </w:r>
    </w:p>
    <w:p w14:paraId="6A57DA68" w14:textId="77777777" w:rsidR="00330E2A" w:rsidRPr="00F650C6" w:rsidRDefault="00330E2A" w:rsidP="00163523">
      <w:pPr>
        <w:jc w:val="both"/>
        <w:rPr>
          <w:rFonts w:asciiTheme="minorHAnsi" w:hAnsiTheme="minorHAnsi" w:cstheme="minorHAnsi"/>
          <w:sz w:val="22"/>
          <w:szCs w:val="22"/>
        </w:rPr>
      </w:pPr>
    </w:p>
    <w:p w14:paraId="6951F05E" w14:textId="2FECA532" w:rsidR="00330E2A" w:rsidRPr="00F650C6" w:rsidRDefault="001C7DDF" w:rsidP="001C7DDF">
      <w:pPr>
        <w:ind w:left="5610"/>
        <w:jc w:val="both"/>
        <w:rPr>
          <w:rFonts w:asciiTheme="minorHAnsi" w:hAnsiTheme="minorHAnsi" w:cstheme="minorHAnsi"/>
          <w:sz w:val="22"/>
          <w:szCs w:val="22"/>
        </w:rPr>
      </w:pPr>
      <w:r>
        <w:rPr>
          <w:rFonts w:asciiTheme="minorHAnsi" w:hAnsiTheme="minorHAnsi" w:cstheme="minorHAnsi"/>
          <w:sz w:val="22"/>
          <w:szCs w:val="22"/>
        </w:rPr>
        <w:t>Konstanz,</w:t>
      </w:r>
    </w:p>
    <w:p w14:paraId="4B41B8B4" w14:textId="6F50E54C" w:rsidR="005A4390" w:rsidRPr="00F650C6" w:rsidRDefault="005A4390" w:rsidP="005A4390">
      <w:pPr>
        <w:ind w:firstLine="360"/>
        <w:jc w:val="both"/>
        <w:rPr>
          <w:rFonts w:asciiTheme="minorHAnsi" w:hAnsiTheme="minorHAnsi" w:cstheme="minorHAnsi"/>
          <w:sz w:val="22"/>
          <w:szCs w:val="22"/>
        </w:rPr>
      </w:pPr>
      <w:r w:rsidRPr="00F650C6">
        <w:rPr>
          <w:rFonts w:asciiTheme="minorHAnsi" w:hAnsiTheme="minorHAnsi" w:cstheme="minorHAnsi"/>
          <w:sz w:val="22"/>
          <w:szCs w:val="22"/>
        </w:rPr>
        <w:t>…………………………………</w:t>
      </w:r>
      <w:r w:rsidRPr="00F650C6">
        <w:rPr>
          <w:rFonts w:asciiTheme="minorHAnsi" w:hAnsiTheme="minorHAnsi" w:cstheme="minorHAnsi"/>
          <w:sz w:val="22"/>
          <w:szCs w:val="22"/>
        </w:rPr>
        <w:tab/>
      </w:r>
      <w:r w:rsidRPr="00F650C6">
        <w:rPr>
          <w:rFonts w:asciiTheme="minorHAnsi" w:hAnsiTheme="minorHAnsi" w:cstheme="minorHAnsi"/>
          <w:sz w:val="22"/>
          <w:szCs w:val="22"/>
        </w:rPr>
        <w:tab/>
      </w:r>
      <w:r w:rsidRPr="00F650C6">
        <w:rPr>
          <w:rFonts w:asciiTheme="minorHAnsi" w:hAnsiTheme="minorHAnsi" w:cstheme="minorHAnsi"/>
          <w:sz w:val="22"/>
          <w:szCs w:val="22"/>
        </w:rPr>
        <w:tab/>
      </w:r>
      <w:r w:rsidRPr="00F650C6">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E62275" w:rsidRPr="00F650C6">
        <w:rPr>
          <w:rFonts w:asciiTheme="minorHAnsi" w:hAnsiTheme="minorHAnsi" w:cstheme="minorHAnsi"/>
          <w:sz w:val="22"/>
          <w:szCs w:val="22"/>
        </w:rPr>
        <w:t>…………………………………</w:t>
      </w:r>
    </w:p>
    <w:p w14:paraId="3357A024" w14:textId="77777777" w:rsidR="005A4390" w:rsidRPr="00F650C6" w:rsidRDefault="005A4390" w:rsidP="005A4390">
      <w:pPr>
        <w:ind w:firstLine="360"/>
        <w:jc w:val="both"/>
        <w:rPr>
          <w:rFonts w:asciiTheme="minorHAnsi" w:hAnsiTheme="minorHAnsi" w:cstheme="minorHAnsi"/>
          <w:sz w:val="18"/>
          <w:szCs w:val="22"/>
        </w:rPr>
      </w:pPr>
      <w:r w:rsidRPr="00F650C6">
        <w:rPr>
          <w:rFonts w:asciiTheme="minorHAnsi" w:hAnsiTheme="minorHAnsi" w:cstheme="minorHAnsi"/>
          <w:sz w:val="18"/>
          <w:szCs w:val="22"/>
        </w:rPr>
        <w:t>Ort, Datum</w:t>
      </w:r>
      <w:r w:rsidRPr="00F650C6">
        <w:rPr>
          <w:rFonts w:asciiTheme="minorHAnsi" w:hAnsiTheme="minorHAnsi" w:cstheme="minorHAnsi"/>
          <w:sz w:val="18"/>
          <w:szCs w:val="22"/>
        </w:rPr>
        <w:tab/>
      </w:r>
      <w:r w:rsidRPr="00F650C6">
        <w:rPr>
          <w:rFonts w:asciiTheme="minorHAnsi" w:hAnsiTheme="minorHAnsi" w:cstheme="minorHAnsi"/>
          <w:sz w:val="18"/>
          <w:szCs w:val="22"/>
        </w:rPr>
        <w:tab/>
      </w:r>
      <w:r w:rsidRPr="00F650C6">
        <w:rPr>
          <w:rFonts w:asciiTheme="minorHAnsi" w:hAnsiTheme="minorHAnsi" w:cstheme="minorHAnsi"/>
          <w:sz w:val="18"/>
          <w:szCs w:val="22"/>
        </w:rPr>
        <w:tab/>
      </w:r>
      <w:r w:rsidRPr="00F650C6">
        <w:rPr>
          <w:rFonts w:asciiTheme="minorHAnsi" w:hAnsiTheme="minorHAnsi" w:cstheme="minorHAnsi"/>
          <w:sz w:val="18"/>
          <w:szCs w:val="22"/>
        </w:rPr>
        <w:tab/>
      </w:r>
      <w:r w:rsidRPr="00F650C6">
        <w:rPr>
          <w:rFonts w:asciiTheme="minorHAnsi" w:hAnsiTheme="minorHAnsi" w:cstheme="minorHAnsi"/>
          <w:sz w:val="18"/>
          <w:szCs w:val="22"/>
        </w:rPr>
        <w:tab/>
      </w:r>
      <w:r w:rsidRPr="00F650C6">
        <w:rPr>
          <w:rFonts w:asciiTheme="minorHAnsi" w:hAnsiTheme="minorHAnsi" w:cstheme="minorHAnsi"/>
          <w:sz w:val="18"/>
          <w:szCs w:val="22"/>
        </w:rPr>
        <w:tab/>
      </w:r>
      <w:r w:rsidRPr="00F650C6">
        <w:rPr>
          <w:rFonts w:asciiTheme="minorHAnsi" w:hAnsiTheme="minorHAnsi" w:cstheme="minorHAnsi"/>
          <w:sz w:val="18"/>
          <w:szCs w:val="22"/>
        </w:rPr>
        <w:tab/>
      </w:r>
      <w:r w:rsidRPr="00F650C6">
        <w:rPr>
          <w:rFonts w:asciiTheme="minorHAnsi" w:hAnsiTheme="minorHAnsi" w:cstheme="minorHAnsi"/>
          <w:sz w:val="18"/>
          <w:szCs w:val="22"/>
        </w:rPr>
        <w:tab/>
      </w:r>
      <w:r w:rsidRPr="00F650C6">
        <w:rPr>
          <w:rFonts w:asciiTheme="minorHAnsi" w:hAnsiTheme="minorHAnsi" w:cstheme="minorHAnsi"/>
          <w:sz w:val="18"/>
          <w:szCs w:val="22"/>
        </w:rPr>
        <w:tab/>
        <w:t>Ort, Datum</w:t>
      </w:r>
    </w:p>
    <w:p w14:paraId="43A75B3F" w14:textId="1A4F65AC" w:rsidR="005A4390" w:rsidRPr="00F650C6" w:rsidRDefault="005A4390" w:rsidP="005A4390">
      <w:pPr>
        <w:jc w:val="both"/>
        <w:rPr>
          <w:rFonts w:asciiTheme="minorHAnsi" w:hAnsiTheme="minorHAnsi" w:cstheme="minorHAnsi"/>
          <w:sz w:val="22"/>
          <w:szCs w:val="22"/>
        </w:rPr>
      </w:pPr>
    </w:p>
    <w:p w14:paraId="06645562" w14:textId="092263C1" w:rsidR="005A4390" w:rsidRDefault="00780FFC" w:rsidP="005A4390">
      <w:pPr>
        <w:jc w:val="both"/>
        <w:rPr>
          <w:rFonts w:asciiTheme="minorHAnsi" w:hAnsiTheme="minorHAnsi" w:cstheme="minorHAnsi"/>
          <w:sz w:val="22"/>
          <w:szCs w:val="22"/>
        </w:rPr>
      </w:pPr>
      <w:r>
        <w:rPr>
          <w:noProof/>
        </w:rPr>
        <w:drawing>
          <wp:anchor distT="0" distB="0" distL="114300" distR="114300" simplePos="0" relativeHeight="251658240" behindDoc="1" locked="0" layoutInCell="1" allowOverlap="1" wp14:anchorId="5596F68F" wp14:editId="6C171BCB">
            <wp:simplePos x="0" y="0"/>
            <wp:positionH relativeFrom="column">
              <wp:posOffset>3512820</wp:posOffset>
            </wp:positionH>
            <wp:positionV relativeFrom="paragraph">
              <wp:posOffset>147320</wp:posOffset>
            </wp:positionV>
            <wp:extent cx="1412875" cy="353060"/>
            <wp:effectExtent l="0" t="0" r="0" b="8890"/>
            <wp:wrapNone/>
            <wp:docPr id="52537033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2875" cy="353060"/>
                    </a:xfrm>
                    <a:prstGeom prst="rect">
                      <a:avLst/>
                    </a:prstGeom>
                    <a:noFill/>
                  </pic:spPr>
                </pic:pic>
              </a:graphicData>
            </a:graphic>
            <wp14:sizeRelH relativeFrom="page">
              <wp14:pctWidth>0</wp14:pctWidth>
            </wp14:sizeRelH>
            <wp14:sizeRelV relativeFrom="page">
              <wp14:pctHeight>0</wp14:pctHeight>
            </wp14:sizeRelV>
          </wp:anchor>
        </w:drawing>
      </w:r>
      <w:r w:rsidR="005A4390">
        <w:rPr>
          <w:rFonts w:asciiTheme="minorHAnsi" w:hAnsiTheme="minorHAnsi" w:cstheme="minorHAnsi"/>
          <w:sz w:val="22"/>
          <w:szCs w:val="22"/>
        </w:rPr>
        <w:tab/>
      </w:r>
      <w:r w:rsidR="005A4390">
        <w:rPr>
          <w:rFonts w:asciiTheme="minorHAnsi" w:hAnsiTheme="minorHAnsi" w:cstheme="minorHAnsi"/>
          <w:sz w:val="22"/>
          <w:szCs w:val="22"/>
        </w:rPr>
        <w:tab/>
      </w:r>
      <w:r w:rsidR="005A4390">
        <w:rPr>
          <w:rFonts w:asciiTheme="minorHAnsi" w:hAnsiTheme="minorHAnsi" w:cstheme="minorHAnsi"/>
          <w:sz w:val="22"/>
          <w:szCs w:val="22"/>
        </w:rPr>
        <w:tab/>
      </w:r>
      <w:r w:rsidR="005A4390">
        <w:rPr>
          <w:rFonts w:asciiTheme="minorHAnsi" w:hAnsiTheme="minorHAnsi" w:cstheme="minorHAnsi"/>
          <w:sz w:val="22"/>
          <w:szCs w:val="22"/>
        </w:rPr>
        <w:tab/>
      </w:r>
      <w:r w:rsidR="005A4390">
        <w:rPr>
          <w:rFonts w:asciiTheme="minorHAnsi" w:hAnsiTheme="minorHAnsi" w:cstheme="minorHAnsi"/>
          <w:sz w:val="22"/>
          <w:szCs w:val="22"/>
        </w:rPr>
        <w:tab/>
      </w:r>
      <w:r w:rsidR="005A4390">
        <w:rPr>
          <w:rFonts w:asciiTheme="minorHAnsi" w:hAnsiTheme="minorHAnsi" w:cstheme="minorHAnsi"/>
          <w:sz w:val="22"/>
          <w:szCs w:val="22"/>
        </w:rPr>
        <w:tab/>
      </w:r>
      <w:r w:rsidR="005A4390">
        <w:rPr>
          <w:rFonts w:asciiTheme="minorHAnsi" w:hAnsiTheme="minorHAnsi" w:cstheme="minorHAnsi"/>
          <w:sz w:val="22"/>
          <w:szCs w:val="22"/>
        </w:rPr>
        <w:tab/>
      </w:r>
      <w:r w:rsidR="005A4390">
        <w:rPr>
          <w:rFonts w:asciiTheme="minorHAnsi" w:hAnsiTheme="minorHAnsi" w:cstheme="minorHAnsi"/>
          <w:sz w:val="22"/>
          <w:szCs w:val="22"/>
        </w:rPr>
        <w:tab/>
      </w:r>
      <w:r w:rsidR="005A4390">
        <w:rPr>
          <w:rFonts w:asciiTheme="minorHAnsi" w:hAnsiTheme="minorHAnsi" w:cstheme="minorHAnsi"/>
          <w:sz w:val="22"/>
          <w:szCs w:val="22"/>
        </w:rPr>
        <w:tab/>
      </w:r>
      <w:r w:rsidR="005A4390">
        <w:rPr>
          <w:rFonts w:asciiTheme="minorHAnsi" w:hAnsiTheme="minorHAnsi" w:cstheme="minorHAnsi"/>
          <w:sz w:val="22"/>
          <w:szCs w:val="22"/>
        </w:rPr>
        <w:tab/>
      </w:r>
      <w:r w:rsidR="005A4390">
        <w:rPr>
          <w:rFonts w:asciiTheme="minorHAnsi" w:hAnsiTheme="minorHAnsi" w:cstheme="minorHAnsi"/>
          <w:sz w:val="22"/>
          <w:szCs w:val="22"/>
        </w:rPr>
        <w:tab/>
      </w:r>
    </w:p>
    <w:p w14:paraId="15E9BEA0" w14:textId="55431250" w:rsidR="00E62275" w:rsidRPr="00F650C6" w:rsidRDefault="00E62275" w:rsidP="005A4390">
      <w:pPr>
        <w:jc w:val="both"/>
        <w:rPr>
          <w:rFonts w:asciiTheme="minorHAnsi" w:hAnsiTheme="minorHAnsi" w:cstheme="minorHAnsi"/>
          <w:sz w:val="22"/>
          <w:szCs w:val="22"/>
        </w:rPr>
      </w:pPr>
    </w:p>
    <w:p w14:paraId="522C4DBE" w14:textId="77777777" w:rsidR="005A4390" w:rsidRPr="00F650C6" w:rsidRDefault="005A4390" w:rsidP="005A4390">
      <w:pPr>
        <w:ind w:firstLine="360"/>
        <w:jc w:val="both"/>
        <w:rPr>
          <w:rFonts w:asciiTheme="minorHAnsi" w:hAnsiTheme="minorHAnsi" w:cstheme="minorHAnsi"/>
          <w:sz w:val="22"/>
          <w:szCs w:val="22"/>
        </w:rPr>
      </w:pPr>
      <w:r w:rsidRPr="00F650C6">
        <w:rPr>
          <w:rFonts w:asciiTheme="minorHAnsi" w:hAnsiTheme="minorHAnsi" w:cstheme="minorHAnsi"/>
          <w:sz w:val="22"/>
          <w:szCs w:val="22"/>
        </w:rPr>
        <w:t>…………………………………</w:t>
      </w:r>
      <w:r w:rsidRPr="00F650C6">
        <w:rPr>
          <w:rFonts w:asciiTheme="minorHAnsi" w:hAnsiTheme="minorHAnsi" w:cstheme="minorHAnsi"/>
          <w:sz w:val="22"/>
          <w:szCs w:val="22"/>
        </w:rPr>
        <w:tab/>
      </w:r>
      <w:r w:rsidRPr="00F650C6">
        <w:rPr>
          <w:rFonts w:asciiTheme="minorHAnsi" w:hAnsiTheme="minorHAnsi" w:cstheme="minorHAnsi"/>
          <w:sz w:val="22"/>
          <w:szCs w:val="22"/>
        </w:rPr>
        <w:tab/>
      </w:r>
      <w:r w:rsidRPr="00F650C6">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F650C6">
        <w:rPr>
          <w:rFonts w:asciiTheme="minorHAnsi" w:hAnsiTheme="minorHAnsi" w:cstheme="minorHAnsi"/>
          <w:sz w:val="22"/>
          <w:szCs w:val="22"/>
        </w:rPr>
        <w:t>………………………………</w:t>
      </w:r>
    </w:p>
    <w:p w14:paraId="08AF5442" w14:textId="77777777" w:rsidR="005A4390" w:rsidRPr="00F650C6" w:rsidRDefault="005A4390" w:rsidP="005A4390">
      <w:pPr>
        <w:ind w:firstLine="360"/>
        <w:jc w:val="both"/>
        <w:rPr>
          <w:rFonts w:asciiTheme="minorHAnsi" w:hAnsiTheme="minorHAnsi" w:cstheme="minorHAnsi"/>
          <w:sz w:val="18"/>
          <w:szCs w:val="22"/>
        </w:rPr>
      </w:pPr>
      <w:r w:rsidRPr="00F650C6">
        <w:rPr>
          <w:rFonts w:asciiTheme="minorHAnsi" w:hAnsiTheme="minorHAnsi" w:cstheme="minorHAnsi"/>
          <w:sz w:val="18"/>
          <w:szCs w:val="22"/>
        </w:rPr>
        <w:t>Unterschrift Auftraggeber</w:t>
      </w:r>
      <w:r w:rsidRPr="00F650C6">
        <w:rPr>
          <w:rFonts w:asciiTheme="minorHAnsi" w:hAnsiTheme="minorHAnsi" w:cstheme="minorHAnsi"/>
          <w:sz w:val="18"/>
          <w:szCs w:val="22"/>
        </w:rPr>
        <w:tab/>
      </w:r>
      <w:r w:rsidRPr="00F650C6">
        <w:rPr>
          <w:rFonts w:asciiTheme="minorHAnsi" w:hAnsiTheme="minorHAnsi" w:cstheme="minorHAnsi"/>
          <w:sz w:val="18"/>
          <w:szCs w:val="22"/>
        </w:rPr>
        <w:tab/>
      </w:r>
      <w:r w:rsidRPr="00F650C6">
        <w:rPr>
          <w:rFonts w:asciiTheme="minorHAnsi" w:hAnsiTheme="minorHAnsi" w:cstheme="minorHAnsi"/>
          <w:sz w:val="18"/>
          <w:szCs w:val="22"/>
        </w:rPr>
        <w:tab/>
      </w:r>
      <w:r w:rsidRPr="00F650C6">
        <w:rPr>
          <w:rFonts w:asciiTheme="minorHAnsi" w:hAnsiTheme="minorHAnsi" w:cstheme="minorHAnsi"/>
          <w:sz w:val="18"/>
          <w:szCs w:val="22"/>
        </w:rPr>
        <w:tab/>
      </w:r>
      <w:r w:rsidRPr="00F650C6">
        <w:rPr>
          <w:rFonts w:asciiTheme="minorHAnsi" w:hAnsiTheme="minorHAnsi" w:cstheme="minorHAnsi"/>
          <w:sz w:val="18"/>
          <w:szCs w:val="22"/>
        </w:rPr>
        <w:tab/>
      </w:r>
      <w:r w:rsidRPr="00F650C6">
        <w:rPr>
          <w:rFonts w:asciiTheme="minorHAnsi" w:hAnsiTheme="minorHAnsi" w:cstheme="minorHAnsi"/>
          <w:sz w:val="18"/>
          <w:szCs w:val="22"/>
        </w:rPr>
        <w:tab/>
      </w:r>
      <w:r>
        <w:rPr>
          <w:rFonts w:asciiTheme="minorHAnsi" w:hAnsiTheme="minorHAnsi" w:cstheme="minorHAnsi"/>
          <w:sz w:val="18"/>
          <w:szCs w:val="22"/>
        </w:rPr>
        <w:tab/>
      </w:r>
      <w:r w:rsidRPr="00F650C6">
        <w:rPr>
          <w:rFonts w:asciiTheme="minorHAnsi" w:hAnsiTheme="minorHAnsi" w:cstheme="minorHAnsi"/>
          <w:sz w:val="18"/>
          <w:szCs w:val="22"/>
        </w:rPr>
        <w:t>Unterschrift Auftragnehmer</w:t>
      </w:r>
    </w:p>
    <w:p w14:paraId="49402079" w14:textId="21FFA55C" w:rsidR="005A4390" w:rsidRPr="001D4856" w:rsidRDefault="001D4856" w:rsidP="005A4390">
      <w:pPr>
        <w:jc w:val="both"/>
        <w:rPr>
          <w:rFonts w:asciiTheme="minorHAnsi" w:hAnsiTheme="minorHAnsi" w:cstheme="minorHAnsi"/>
          <w:i/>
          <w:iCs/>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D4856">
        <w:rPr>
          <w:rFonts w:asciiTheme="minorHAnsi" w:hAnsiTheme="minorHAnsi" w:cstheme="minorHAnsi"/>
          <w:i/>
          <w:iCs/>
          <w:sz w:val="22"/>
          <w:szCs w:val="22"/>
        </w:rPr>
        <w:t>Thoß, Alexandra</w:t>
      </w:r>
    </w:p>
    <w:p w14:paraId="3C2A9A26" w14:textId="6EAA528A" w:rsidR="005A4390" w:rsidRPr="00F650C6" w:rsidRDefault="005A4390" w:rsidP="005A4390">
      <w:pPr>
        <w:ind w:firstLine="360"/>
        <w:jc w:val="both"/>
        <w:rPr>
          <w:rFonts w:asciiTheme="minorHAnsi" w:hAnsiTheme="minorHAnsi" w:cstheme="minorHAnsi"/>
          <w:sz w:val="22"/>
          <w:szCs w:val="22"/>
        </w:rPr>
      </w:pPr>
      <w:r w:rsidRPr="00F650C6">
        <w:rPr>
          <w:rFonts w:asciiTheme="minorHAnsi" w:hAnsiTheme="minorHAnsi" w:cstheme="minorHAnsi"/>
          <w:sz w:val="22"/>
          <w:szCs w:val="22"/>
        </w:rPr>
        <w:t>…………………………………</w:t>
      </w:r>
      <w:r w:rsidRPr="00F650C6">
        <w:rPr>
          <w:rFonts w:asciiTheme="minorHAnsi" w:hAnsiTheme="minorHAnsi" w:cstheme="minorHAnsi"/>
          <w:sz w:val="22"/>
          <w:szCs w:val="22"/>
        </w:rPr>
        <w:tab/>
      </w:r>
      <w:r w:rsidRPr="00F650C6">
        <w:rPr>
          <w:rFonts w:asciiTheme="minorHAnsi" w:hAnsiTheme="minorHAnsi" w:cstheme="minorHAnsi"/>
          <w:sz w:val="22"/>
          <w:szCs w:val="22"/>
        </w:rPr>
        <w:tab/>
      </w:r>
      <w:r w:rsidRPr="00F650C6">
        <w:rPr>
          <w:rFonts w:asciiTheme="minorHAnsi" w:hAnsiTheme="minorHAnsi" w:cstheme="minorHAnsi"/>
          <w:sz w:val="22"/>
          <w:szCs w:val="22"/>
        </w:rPr>
        <w:tab/>
      </w:r>
      <w:r w:rsidRPr="00F650C6">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CB71B5" w:rsidRPr="00F650C6">
        <w:rPr>
          <w:rFonts w:asciiTheme="minorHAnsi" w:hAnsiTheme="minorHAnsi" w:cstheme="minorHAnsi"/>
          <w:sz w:val="22"/>
          <w:szCs w:val="22"/>
        </w:rPr>
        <w:t>…………………………………</w:t>
      </w:r>
    </w:p>
    <w:p w14:paraId="496875A0" w14:textId="77777777" w:rsidR="005A4390" w:rsidRDefault="005A4390" w:rsidP="005A4390">
      <w:pPr>
        <w:ind w:firstLine="360"/>
        <w:jc w:val="both"/>
        <w:rPr>
          <w:rFonts w:asciiTheme="minorHAnsi" w:hAnsiTheme="minorHAnsi" w:cstheme="minorHAnsi"/>
          <w:sz w:val="18"/>
          <w:szCs w:val="22"/>
        </w:rPr>
      </w:pPr>
      <w:r w:rsidRPr="00F650C6">
        <w:rPr>
          <w:rFonts w:asciiTheme="minorHAnsi" w:hAnsiTheme="minorHAnsi" w:cstheme="minorHAnsi"/>
          <w:sz w:val="18"/>
          <w:szCs w:val="22"/>
        </w:rPr>
        <w:t>Name, Vorname in Klarschrift</w:t>
      </w:r>
      <w:r w:rsidRPr="00F650C6">
        <w:rPr>
          <w:rFonts w:asciiTheme="minorHAnsi" w:hAnsiTheme="minorHAnsi" w:cstheme="minorHAnsi"/>
          <w:sz w:val="18"/>
          <w:szCs w:val="22"/>
        </w:rPr>
        <w:tab/>
      </w:r>
      <w:r w:rsidRPr="00F650C6">
        <w:rPr>
          <w:rFonts w:asciiTheme="minorHAnsi" w:hAnsiTheme="minorHAnsi" w:cstheme="minorHAnsi"/>
          <w:sz w:val="18"/>
          <w:szCs w:val="22"/>
        </w:rPr>
        <w:tab/>
      </w:r>
      <w:r w:rsidRPr="00F650C6">
        <w:rPr>
          <w:rFonts w:asciiTheme="minorHAnsi" w:hAnsiTheme="minorHAnsi" w:cstheme="minorHAnsi"/>
          <w:sz w:val="18"/>
          <w:szCs w:val="22"/>
        </w:rPr>
        <w:tab/>
      </w:r>
      <w:r w:rsidRPr="00F650C6">
        <w:rPr>
          <w:rFonts w:asciiTheme="minorHAnsi" w:hAnsiTheme="minorHAnsi" w:cstheme="minorHAnsi"/>
          <w:sz w:val="18"/>
          <w:szCs w:val="22"/>
        </w:rPr>
        <w:tab/>
      </w:r>
      <w:r w:rsidRPr="00F650C6">
        <w:rPr>
          <w:rFonts w:asciiTheme="minorHAnsi" w:hAnsiTheme="minorHAnsi" w:cstheme="minorHAnsi"/>
          <w:sz w:val="18"/>
          <w:szCs w:val="22"/>
        </w:rPr>
        <w:tab/>
      </w:r>
      <w:r w:rsidRPr="00F650C6">
        <w:rPr>
          <w:rFonts w:asciiTheme="minorHAnsi" w:hAnsiTheme="minorHAnsi" w:cstheme="minorHAnsi"/>
          <w:sz w:val="18"/>
          <w:szCs w:val="22"/>
        </w:rPr>
        <w:tab/>
      </w:r>
      <w:r>
        <w:rPr>
          <w:rFonts w:asciiTheme="minorHAnsi" w:hAnsiTheme="minorHAnsi" w:cstheme="minorHAnsi"/>
          <w:sz w:val="18"/>
          <w:szCs w:val="22"/>
        </w:rPr>
        <w:tab/>
      </w:r>
      <w:r w:rsidRPr="00F650C6">
        <w:rPr>
          <w:rFonts w:asciiTheme="minorHAnsi" w:hAnsiTheme="minorHAnsi" w:cstheme="minorHAnsi"/>
          <w:sz w:val="18"/>
          <w:szCs w:val="22"/>
        </w:rPr>
        <w:t>Name, Vorname in Klarschrift</w:t>
      </w:r>
      <w:r w:rsidRPr="00F650C6">
        <w:rPr>
          <w:rFonts w:asciiTheme="minorHAnsi" w:hAnsiTheme="minorHAnsi" w:cstheme="minorHAnsi"/>
          <w:sz w:val="18"/>
          <w:szCs w:val="22"/>
        </w:rPr>
        <w:tab/>
      </w:r>
    </w:p>
    <w:p w14:paraId="11794D4A" w14:textId="77777777" w:rsidR="001D4856" w:rsidRDefault="001D4856" w:rsidP="005A4390">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37FF4512" w14:textId="5741C6ED" w:rsidR="001D4856" w:rsidRPr="001D4856" w:rsidRDefault="001D4856" w:rsidP="001D4856">
      <w:pPr>
        <w:ind w:left="5100" w:firstLine="510"/>
        <w:jc w:val="both"/>
        <w:rPr>
          <w:rFonts w:asciiTheme="minorHAnsi" w:hAnsiTheme="minorHAnsi" w:cstheme="minorHAnsi"/>
          <w:i/>
          <w:iCs/>
          <w:sz w:val="22"/>
          <w:szCs w:val="22"/>
        </w:rPr>
      </w:pPr>
      <w:r w:rsidRPr="001D4856">
        <w:rPr>
          <w:rFonts w:asciiTheme="minorHAnsi" w:hAnsiTheme="minorHAnsi" w:cstheme="minorHAnsi"/>
          <w:i/>
          <w:iCs/>
          <w:sz w:val="22"/>
          <w:szCs w:val="22"/>
        </w:rPr>
        <w:t>Geschäftsführung,</w:t>
      </w:r>
    </w:p>
    <w:p w14:paraId="47756273" w14:textId="7D68C94B" w:rsidR="005A4390" w:rsidRPr="001D4856" w:rsidRDefault="001D4856" w:rsidP="001D4856">
      <w:pPr>
        <w:ind w:left="5610"/>
        <w:jc w:val="both"/>
        <w:rPr>
          <w:rFonts w:asciiTheme="minorHAnsi" w:hAnsiTheme="minorHAnsi" w:cstheme="minorHAnsi"/>
          <w:i/>
          <w:iCs/>
          <w:sz w:val="22"/>
          <w:szCs w:val="22"/>
        </w:rPr>
      </w:pPr>
      <w:r w:rsidRPr="001D4856">
        <w:rPr>
          <w:rFonts w:asciiTheme="minorHAnsi" w:hAnsiTheme="minorHAnsi" w:cstheme="minorHAnsi"/>
          <w:i/>
          <w:iCs/>
          <w:sz w:val="22"/>
          <w:szCs w:val="22"/>
        </w:rPr>
        <w:t>Leiterin Ausbildung</w:t>
      </w:r>
    </w:p>
    <w:p w14:paraId="7D4EC21F" w14:textId="20E7B261" w:rsidR="005A4390" w:rsidRPr="00F650C6" w:rsidRDefault="005A4390" w:rsidP="005A4390">
      <w:pPr>
        <w:ind w:firstLine="360"/>
        <w:jc w:val="both"/>
        <w:rPr>
          <w:rFonts w:asciiTheme="minorHAnsi" w:hAnsiTheme="minorHAnsi" w:cstheme="minorHAnsi"/>
          <w:sz w:val="22"/>
          <w:szCs w:val="22"/>
        </w:rPr>
      </w:pPr>
      <w:r w:rsidRPr="009A0AA2">
        <w:rPr>
          <w:rFonts w:asciiTheme="minorHAnsi" w:hAnsiTheme="minorHAnsi" w:cstheme="minorHAnsi"/>
          <w:sz w:val="22"/>
          <w:szCs w:val="22"/>
        </w:rPr>
        <w:t>…………………………………</w:t>
      </w:r>
      <w:r w:rsidRPr="00F650C6">
        <w:rPr>
          <w:rFonts w:asciiTheme="minorHAnsi" w:hAnsiTheme="minorHAnsi" w:cstheme="minorHAnsi"/>
          <w:sz w:val="22"/>
          <w:szCs w:val="22"/>
        </w:rPr>
        <w:tab/>
      </w:r>
      <w:r w:rsidRPr="00F650C6">
        <w:rPr>
          <w:rFonts w:asciiTheme="minorHAnsi" w:hAnsiTheme="minorHAnsi" w:cstheme="minorHAnsi"/>
          <w:sz w:val="22"/>
          <w:szCs w:val="22"/>
        </w:rPr>
        <w:tab/>
      </w:r>
      <w:r w:rsidRPr="00F650C6">
        <w:rPr>
          <w:rFonts w:asciiTheme="minorHAnsi" w:hAnsiTheme="minorHAnsi" w:cstheme="minorHAnsi"/>
          <w:sz w:val="22"/>
          <w:szCs w:val="22"/>
        </w:rPr>
        <w:tab/>
      </w:r>
      <w:r w:rsidRPr="00F650C6">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CB71B5" w:rsidRPr="009A0AA2">
        <w:rPr>
          <w:rFonts w:asciiTheme="minorHAnsi" w:hAnsiTheme="minorHAnsi" w:cstheme="minorHAnsi"/>
          <w:sz w:val="22"/>
          <w:szCs w:val="22"/>
        </w:rPr>
        <w:t>…………………………………</w:t>
      </w:r>
    </w:p>
    <w:p w14:paraId="517A1220" w14:textId="77777777" w:rsidR="005A4390" w:rsidRPr="00F650C6" w:rsidRDefault="005A4390" w:rsidP="005A4390">
      <w:pPr>
        <w:ind w:firstLine="360"/>
        <w:jc w:val="both"/>
        <w:rPr>
          <w:rFonts w:asciiTheme="minorHAnsi" w:hAnsiTheme="minorHAnsi" w:cstheme="minorHAnsi"/>
          <w:sz w:val="18"/>
          <w:szCs w:val="22"/>
        </w:rPr>
      </w:pPr>
      <w:r w:rsidRPr="00F650C6">
        <w:rPr>
          <w:rFonts w:asciiTheme="minorHAnsi" w:hAnsiTheme="minorHAnsi" w:cstheme="minorHAnsi"/>
          <w:sz w:val="18"/>
          <w:szCs w:val="22"/>
        </w:rPr>
        <w:t>Funktion in Klarschrift</w:t>
      </w:r>
      <w:r w:rsidRPr="00F650C6">
        <w:rPr>
          <w:rFonts w:asciiTheme="minorHAnsi" w:hAnsiTheme="minorHAnsi" w:cstheme="minorHAnsi"/>
          <w:sz w:val="18"/>
          <w:szCs w:val="22"/>
        </w:rPr>
        <w:tab/>
      </w:r>
      <w:r w:rsidRPr="00F650C6">
        <w:rPr>
          <w:rFonts w:asciiTheme="minorHAnsi" w:hAnsiTheme="minorHAnsi" w:cstheme="minorHAnsi"/>
          <w:sz w:val="18"/>
          <w:szCs w:val="22"/>
        </w:rPr>
        <w:tab/>
      </w:r>
      <w:r w:rsidRPr="00F650C6">
        <w:rPr>
          <w:rFonts w:asciiTheme="minorHAnsi" w:hAnsiTheme="minorHAnsi" w:cstheme="minorHAnsi"/>
          <w:sz w:val="18"/>
          <w:szCs w:val="22"/>
        </w:rPr>
        <w:tab/>
      </w:r>
      <w:r w:rsidRPr="00F650C6">
        <w:rPr>
          <w:rFonts w:asciiTheme="minorHAnsi" w:hAnsiTheme="minorHAnsi" w:cstheme="minorHAnsi"/>
          <w:sz w:val="18"/>
          <w:szCs w:val="22"/>
        </w:rPr>
        <w:tab/>
      </w:r>
      <w:r w:rsidRPr="00F650C6">
        <w:rPr>
          <w:rFonts w:asciiTheme="minorHAnsi" w:hAnsiTheme="minorHAnsi" w:cstheme="minorHAnsi"/>
          <w:sz w:val="18"/>
          <w:szCs w:val="22"/>
        </w:rPr>
        <w:tab/>
      </w:r>
      <w:r w:rsidRPr="00F650C6">
        <w:rPr>
          <w:rFonts w:asciiTheme="minorHAnsi" w:hAnsiTheme="minorHAnsi" w:cstheme="minorHAnsi"/>
          <w:sz w:val="18"/>
          <w:szCs w:val="22"/>
        </w:rPr>
        <w:tab/>
      </w:r>
      <w:r>
        <w:rPr>
          <w:rFonts w:asciiTheme="minorHAnsi" w:hAnsiTheme="minorHAnsi" w:cstheme="minorHAnsi"/>
          <w:sz w:val="18"/>
          <w:szCs w:val="22"/>
        </w:rPr>
        <w:tab/>
      </w:r>
      <w:r w:rsidRPr="00F650C6">
        <w:rPr>
          <w:rFonts w:asciiTheme="minorHAnsi" w:hAnsiTheme="minorHAnsi" w:cstheme="minorHAnsi"/>
          <w:sz w:val="18"/>
          <w:szCs w:val="22"/>
        </w:rPr>
        <w:tab/>
        <w:t>Funktion in Klarschrift</w:t>
      </w:r>
    </w:p>
    <w:p w14:paraId="531640FF" w14:textId="77777777" w:rsidR="005A4390" w:rsidRDefault="005A4390" w:rsidP="005A4390">
      <w:pPr>
        <w:rPr>
          <w:rFonts w:asciiTheme="minorHAnsi" w:hAnsiTheme="minorHAnsi" w:cstheme="minorHAnsi"/>
          <w:sz w:val="22"/>
          <w:szCs w:val="22"/>
        </w:rPr>
      </w:pPr>
    </w:p>
    <w:p w14:paraId="17C85BA5" w14:textId="77777777" w:rsidR="005A4390" w:rsidRDefault="005A4390" w:rsidP="005A4390">
      <w:pPr>
        <w:rPr>
          <w:rFonts w:asciiTheme="minorHAnsi" w:hAnsiTheme="minorHAnsi" w:cstheme="minorHAnsi"/>
          <w:sz w:val="22"/>
          <w:szCs w:val="22"/>
        </w:rPr>
      </w:pPr>
    </w:p>
    <w:p w14:paraId="786C43FC" w14:textId="77777777" w:rsidR="009D20C0" w:rsidRDefault="005A4390" w:rsidP="009D20C0">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9D20C0">
        <w:rPr>
          <w:rFonts w:asciiTheme="minorHAnsi" w:hAnsiTheme="minorHAnsi" w:cstheme="minorHAnsi"/>
          <w:sz w:val="22"/>
          <w:szCs w:val="22"/>
        </w:rPr>
        <w:t>IHK Hochrhein-Bodensee</w:t>
      </w:r>
    </w:p>
    <w:p w14:paraId="6C79179A" w14:textId="77777777" w:rsidR="009D20C0" w:rsidRPr="003523B4" w:rsidRDefault="009D20C0" w:rsidP="009D20C0">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3523B4">
        <w:rPr>
          <w:rFonts w:asciiTheme="minorHAnsi" w:hAnsiTheme="minorHAnsi" w:cstheme="minorHAnsi"/>
          <w:sz w:val="22"/>
          <w:szCs w:val="22"/>
        </w:rPr>
        <w:t>Reichenaustraße 21</w:t>
      </w:r>
    </w:p>
    <w:p w14:paraId="0B45F58C" w14:textId="495F9F78" w:rsidR="00E62275" w:rsidRPr="00F650C6" w:rsidRDefault="009D20C0" w:rsidP="009D20C0">
      <w:pPr>
        <w:ind w:left="5610"/>
        <w:rPr>
          <w:rFonts w:asciiTheme="minorHAnsi" w:hAnsiTheme="minorHAnsi" w:cstheme="minorHAnsi"/>
          <w:sz w:val="22"/>
          <w:szCs w:val="22"/>
        </w:rPr>
      </w:pPr>
      <w:r w:rsidRPr="003523B4">
        <w:rPr>
          <w:rFonts w:asciiTheme="minorHAnsi" w:hAnsiTheme="minorHAnsi" w:cstheme="minorHAnsi"/>
          <w:sz w:val="22"/>
          <w:szCs w:val="22"/>
        </w:rPr>
        <w:t>78467 Konstan</w:t>
      </w:r>
      <w:r>
        <w:rPr>
          <w:rFonts w:asciiTheme="minorHAnsi" w:hAnsiTheme="minorHAnsi" w:cstheme="minorHAnsi"/>
          <w:sz w:val="22"/>
          <w:szCs w:val="22"/>
        </w:rPr>
        <w:t>z</w:t>
      </w:r>
    </w:p>
    <w:p w14:paraId="01877060" w14:textId="77777777" w:rsidR="005A4390" w:rsidRPr="00F650C6" w:rsidRDefault="005A4390" w:rsidP="005A4390">
      <w:pPr>
        <w:ind w:firstLine="360"/>
        <w:jc w:val="both"/>
        <w:rPr>
          <w:rFonts w:asciiTheme="minorHAnsi" w:hAnsiTheme="minorHAnsi" w:cstheme="minorHAnsi"/>
          <w:sz w:val="22"/>
          <w:szCs w:val="22"/>
        </w:rPr>
      </w:pPr>
      <w:r w:rsidRPr="00F650C6">
        <w:rPr>
          <w:rFonts w:asciiTheme="minorHAnsi" w:hAnsiTheme="minorHAnsi" w:cstheme="minorHAnsi"/>
          <w:sz w:val="22"/>
          <w:szCs w:val="22"/>
        </w:rPr>
        <w:t>…………………………………</w:t>
      </w:r>
      <w:r w:rsidRPr="00F650C6">
        <w:rPr>
          <w:rFonts w:asciiTheme="minorHAnsi" w:hAnsiTheme="minorHAnsi" w:cstheme="minorHAnsi"/>
          <w:sz w:val="22"/>
          <w:szCs w:val="22"/>
        </w:rPr>
        <w:tab/>
      </w:r>
      <w:r w:rsidRPr="00F650C6">
        <w:rPr>
          <w:rFonts w:asciiTheme="minorHAnsi" w:hAnsiTheme="minorHAnsi" w:cstheme="minorHAnsi"/>
          <w:sz w:val="22"/>
          <w:szCs w:val="22"/>
        </w:rPr>
        <w:tab/>
      </w:r>
      <w:r w:rsidRPr="00F650C6">
        <w:rPr>
          <w:rFonts w:asciiTheme="minorHAnsi" w:hAnsiTheme="minorHAnsi" w:cstheme="minorHAnsi"/>
          <w:sz w:val="22"/>
          <w:szCs w:val="22"/>
        </w:rPr>
        <w:tab/>
      </w:r>
      <w:r w:rsidRPr="00F650C6">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F650C6">
        <w:rPr>
          <w:rFonts w:asciiTheme="minorHAnsi" w:hAnsiTheme="minorHAnsi" w:cstheme="minorHAnsi"/>
          <w:sz w:val="22"/>
          <w:szCs w:val="22"/>
        </w:rPr>
        <w:t>…………………………………</w:t>
      </w:r>
    </w:p>
    <w:p w14:paraId="43EECC32" w14:textId="77777777" w:rsidR="005A4390" w:rsidRPr="00F650C6" w:rsidRDefault="005A4390" w:rsidP="005A4390">
      <w:pPr>
        <w:ind w:firstLine="360"/>
        <w:jc w:val="both"/>
        <w:rPr>
          <w:rFonts w:asciiTheme="minorHAnsi" w:hAnsiTheme="minorHAnsi" w:cstheme="minorHAnsi"/>
          <w:sz w:val="18"/>
          <w:szCs w:val="22"/>
        </w:rPr>
      </w:pPr>
      <w:r>
        <w:rPr>
          <w:rFonts w:asciiTheme="minorHAnsi" w:hAnsiTheme="minorHAnsi" w:cstheme="minorHAnsi"/>
          <w:sz w:val="18"/>
          <w:szCs w:val="22"/>
        </w:rPr>
        <w:t>Stempel</w:t>
      </w:r>
      <w:r>
        <w:rPr>
          <w:rFonts w:asciiTheme="minorHAnsi" w:hAnsiTheme="minorHAnsi" w:cstheme="minorHAnsi"/>
          <w:sz w:val="18"/>
          <w:szCs w:val="22"/>
        </w:rPr>
        <w:tab/>
      </w:r>
      <w:r>
        <w:rPr>
          <w:rFonts w:asciiTheme="minorHAnsi" w:hAnsiTheme="minorHAnsi" w:cstheme="minorHAnsi"/>
          <w:sz w:val="18"/>
          <w:szCs w:val="22"/>
        </w:rPr>
        <w:tab/>
      </w:r>
      <w:r>
        <w:rPr>
          <w:rFonts w:asciiTheme="minorHAnsi" w:hAnsiTheme="minorHAnsi" w:cstheme="minorHAnsi"/>
          <w:sz w:val="18"/>
          <w:szCs w:val="22"/>
        </w:rPr>
        <w:tab/>
      </w:r>
      <w:r>
        <w:rPr>
          <w:rFonts w:asciiTheme="minorHAnsi" w:hAnsiTheme="minorHAnsi" w:cstheme="minorHAnsi"/>
          <w:sz w:val="18"/>
          <w:szCs w:val="22"/>
        </w:rPr>
        <w:tab/>
      </w:r>
      <w:r>
        <w:rPr>
          <w:rFonts w:asciiTheme="minorHAnsi" w:hAnsiTheme="minorHAnsi" w:cstheme="minorHAnsi"/>
          <w:sz w:val="18"/>
          <w:szCs w:val="22"/>
        </w:rPr>
        <w:tab/>
      </w:r>
      <w:r>
        <w:rPr>
          <w:rFonts w:asciiTheme="minorHAnsi" w:hAnsiTheme="minorHAnsi" w:cstheme="minorHAnsi"/>
          <w:sz w:val="18"/>
          <w:szCs w:val="22"/>
        </w:rPr>
        <w:tab/>
      </w:r>
      <w:r>
        <w:rPr>
          <w:rFonts w:asciiTheme="minorHAnsi" w:hAnsiTheme="minorHAnsi" w:cstheme="minorHAnsi"/>
          <w:sz w:val="18"/>
          <w:szCs w:val="22"/>
        </w:rPr>
        <w:tab/>
      </w:r>
      <w:r>
        <w:rPr>
          <w:rFonts w:asciiTheme="minorHAnsi" w:hAnsiTheme="minorHAnsi" w:cstheme="minorHAnsi"/>
          <w:sz w:val="18"/>
          <w:szCs w:val="22"/>
        </w:rPr>
        <w:tab/>
      </w:r>
      <w:r>
        <w:rPr>
          <w:rFonts w:asciiTheme="minorHAnsi" w:hAnsiTheme="minorHAnsi" w:cstheme="minorHAnsi"/>
          <w:sz w:val="18"/>
          <w:szCs w:val="22"/>
        </w:rPr>
        <w:tab/>
      </w:r>
      <w:r>
        <w:rPr>
          <w:rFonts w:asciiTheme="minorHAnsi" w:hAnsiTheme="minorHAnsi" w:cstheme="minorHAnsi"/>
          <w:sz w:val="18"/>
          <w:szCs w:val="22"/>
        </w:rPr>
        <w:tab/>
        <w:t>Stempel</w:t>
      </w:r>
    </w:p>
    <w:p w14:paraId="59476CD8" w14:textId="741F3113" w:rsidR="00F650C6" w:rsidRDefault="0019001B">
      <w:pPr>
        <w:rPr>
          <w:rFonts w:asciiTheme="minorHAnsi" w:hAnsiTheme="minorHAnsi" w:cstheme="minorHAnsi"/>
          <w:sz w:val="22"/>
          <w:szCs w:val="22"/>
        </w:rPr>
      </w:pPr>
      <w:r w:rsidRPr="00F650C6">
        <w:rPr>
          <w:rFonts w:asciiTheme="minorHAnsi" w:hAnsiTheme="minorHAnsi" w:cstheme="minorHAnsi"/>
          <w:sz w:val="22"/>
          <w:szCs w:val="22"/>
        </w:rPr>
        <w:br w:type="page"/>
      </w:r>
    </w:p>
    <w:p w14:paraId="084C5E41" w14:textId="1CC2B56A" w:rsidR="005D7957" w:rsidRPr="002243FE" w:rsidRDefault="005D7957" w:rsidP="005D7957">
      <w:pPr>
        <w:rPr>
          <w:rFonts w:asciiTheme="minorHAnsi" w:hAnsiTheme="minorHAnsi" w:cstheme="minorHAnsi"/>
          <w:b/>
          <w:bCs/>
          <w:sz w:val="28"/>
          <w:szCs w:val="28"/>
        </w:rPr>
      </w:pPr>
      <w:r w:rsidRPr="002243FE">
        <w:rPr>
          <w:rFonts w:asciiTheme="minorHAnsi" w:hAnsiTheme="minorHAnsi" w:cstheme="minorHAnsi"/>
          <w:b/>
          <w:bCs/>
          <w:sz w:val="28"/>
          <w:szCs w:val="28"/>
        </w:rPr>
        <w:lastRenderedPageBreak/>
        <w:t xml:space="preserve">Anlage </w:t>
      </w:r>
      <w:r w:rsidR="000C615A">
        <w:rPr>
          <w:rFonts w:asciiTheme="minorHAnsi" w:hAnsiTheme="minorHAnsi" w:cstheme="minorHAnsi"/>
          <w:b/>
          <w:bCs/>
          <w:sz w:val="28"/>
          <w:szCs w:val="28"/>
        </w:rPr>
        <w:t>3</w:t>
      </w:r>
      <w:r w:rsidRPr="002243FE">
        <w:rPr>
          <w:rFonts w:asciiTheme="minorHAnsi" w:hAnsiTheme="minorHAnsi" w:cstheme="minorHAnsi"/>
          <w:b/>
          <w:bCs/>
          <w:sz w:val="28"/>
          <w:szCs w:val="28"/>
        </w:rPr>
        <w:t xml:space="preserve">: Kontaktdaten </w:t>
      </w:r>
      <w:r>
        <w:rPr>
          <w:rFonts w:asciiTheme="minorHAnsi" w:hAnsiTheme="minorHAnsi" w:cstheme="minorHAnsi"/>
          <w:b/>
          <w:bCs/>
          <w:sz w:val="28"/>
          <w:szCs w:val="28"/>
        </w:rPr>
        <w:t>Weisungsberechtigte und Datenschutzbeauftragter</w:t>
      </w:r>
    </w:p>
    <w:p w14:paraId="74C8A1E0" w14:textId="033EF254" w:rsidR="005D7957" w:rsidRDefault="005D7957" w:rsidP="005D7957">
      <w:pPr>
        <w:rPr>
          <w:rFonts w:asciiTheme="minorHAnsi" w:hAnsiTheme="minorHAnsi" w:cstheme="minorHAnsi"/>
          <w:sz w:val="22"/>
          <w:szCs w:val="22"/>
        </w:rPr>
      </w:pPr>
    </w:p>
    <w:p w14:paraId="49149484" w14:textId="1F2CBDEA" w:rsidR="001E4C0A" w:rsidRDefault="001E4C0A" w:rsidP="001E4C0A">
      <w:pPr>
        <w:pStyle w:val="Default"/>
        <w:spacing w:line="480" w:lineRule="auto"/>
        <w:rPr>
          <w:rFonts w:asciiTheme="minorHAnsi" w:hAnsiTheme="minorHAnsi" w:cstheme="minorHAnsi"/>
          <w:color w:val="auto"/>
        </w:rPr>
      </w:pPr>
      <w:r>
        <w:rPr>
          <w:rFonts w:asciiTheme="minorHAnsi" w:hAnsiTheme="minorHAnsi" w:cstheme="minorHAnsi"/>
          <w:b/>
          <w:bCs/>
          <w:color w:val="auto"/>
        </w:rPr>
        <w:t>zum Vertrag zur Auftragsverarbeitung</w:t>
      </w:r>
    </w:p>
    <w:p w14:paraId="35925708" w14:textId="77777777" w:rsidR="001E4C0A" w:rsidRDefault="001E4C0A" w:rsidP="001E4C0A">
      <w:pPr>
        <w:pStyle w:val="Default"/>
        <w:spacing w:line="480" w:lineRule="auto"/>
        <w:rPr>
          <w:rFonts w:asciiTheme="minorHAnsi" w:hAnsiTheme="minorHAnsi" w:cstheme="minorHAnsi"/>
          <w:b/>
          <w:bCs/>
          <w:color w:val="auto"/>
        </w:rPr>
      </w:pPr>
      <w:r>
        <w:rPr>
          <w:rFonts w:asciiTheme="minorHAnsi" w:hAnsiTheme="minorHAnsi" w:cstheme="minorHAnsi"/>
          <w:b/>
          <w:bCs/>
          <w:color w:val="auto"/>
        </w:rPr>
        <w:t>zwischen ………………….………………………………………………………………………….. (Auftraggeber)</w:t>
      </w:r>
    </w:p>
    <w:p w14:paraId="050D5F69" w14:textId="77777777" w:rsidR="001D4856" w:rsidRDefault="001E4C0A" w:rsidP="001D4856">
      <w:pPr>
        <w:jc w:val="both"/>
        <w:rPr>
          <w:rFonts w:asciiTheme="minorHAnsi" w:hAnsiTheme="minorHAnsi" w:cstheme="minorHAnsi"/>
        </w:rPr>
      </w:pPr>
      <w:r>
        <w:rPr>
          <w:rFonts w:asciiTheme="minorHAnsi" w:hAnsiTheme="minorHAnsi" w:cstheme="minorHAnsi"/>
          <w:b/>
          <w:bCs/>
        </w:rPr>
        <w:t xml:space="preserve">und </w:t>
      </w:r>
      <w:r w:rsidR="001D4856" w:rsidRPr="00C344FB">
        <w:rPr>
          <w:rFonts w:asciiTheme="minorHAnsi" w:hAnsiTheme="minorHAnsi" w:cstheme="minorHAnsi"/>
          <w:sz w:val="24"/>
          <w:szCs w:val="24"/>
        </w:rPr>
        <w:t xml:space="preserve">IHK Hochrhein-Bodensee, Reichenaustraße 21, 78467 Konstanz </w:t>
      </w:r>
      <w:r w:rsidR="001D4856" w:rsidRPr="00C344FB">
        <w:rPr>
          <w:rFonts w:asciiTheme="minorHAnsi" w:eastAsiaTheme="minorEastAsia" w:hAnsiTheme="minorHAnsi" w:cstheme="minorHAnsi"/>
          <w:b/>
          <w:bCs/>
          <w:sz w:val="24"/>
          <w:szCs w:val="24"/>
        </w:rPr>
        <w:t>(Auftragnehmer)</w:t>
      </w:r>
    </w:p>
    <w:p w14:paraId="20E33FD5" w14:textId="6D120520" w:rsidR="001E4C0A" w:rsidRDefault="001E4C0A" w:rsidP="001D4856">
      <w:pPr>
        <w:pStyle w:val="Default"/>
        <w:spacing w:line="480" w:lineRule="auto"/>
        <w:rPr>
          <w:rFonts w:asciiTheme="minorHAnsi" w:hAnsiTheme="minorHAnsi" w:cstheme="minorHAnsi"/>
          <w:sz w:val="22"/>
          <w:szCs w:val="22"/>
        </w:rPr>
      </w:pPr>
    </w:p>
    <w:p w14:paraId="4FF70C67" w14:textId="77777777" w:rsidR="005D7957" w:rsidRDefault="005D7957" w:rsidP="005D7957">
      <w:pPr>
        <w:rPr>
          <w:rFonts w:asciiTheme="minorHAnsi" w:hAnsiTheme="minorHAnsi" w:cstheme="minorHAnsi"/>
          <w:sz w:val="22"/>
          <w:szCs w:val="22"/>
        </w:rPr>
      </w:pPr>
    </w:p>
    <w:p w14:paraId="53A3B956" w14:textId="77777777" w:rsidR="005D7957" w:rsidRDefault="005D7957" w:rsidP="005D7957">
      <w:pPr>
        <w:rPr>
          <w:rFonts w:asciiTheme="minorHAnsi" w:hAnsiTheme="minorHAnsi" w:cstheme="minorHAnsi"/>
          <w:b/>
          <w:bCs/>
          <w:sz w:val="22"/>
          <w:szCs w:val="22"/>
        </w:rPr>
      </w:pPr>
    </w:p>
    <w:p w14:paraId="4B0A03FD" w14:textId="77777777" w:rsidR="005D7957" w:rsidRPr="00C35268" w:rsidRDefault="005D7957" w:rsidP="005D7957">
      <w:pPr>
        <w:rPr>
          <w:rFonts w:asciiTheme="minorHAnsi" w:hAnsiTheme="minorHAnsi" w:cstheme="minorHAnsi"/>
          <w:b/>
          <w:bCs/>
          <w:sz w:val="22"/>
          <w:szCs w:val="22"/>
        </w:rPr>
      </w:pPr>
      <w:r w:rsidRPr="00C35268">
        <w:rPr>
          <w:rFonts w:asciiTheme="minorHAnsi" w:hAnsiTheme="minorHAnsi" w:cstheme="minorHAnsi"/>
          <w:b/>
          <w:bCs/>
          <w:sz w:val="22"/>
          <w:szCs w:val="22"/>
        </w:rPr>
        <w:t xml:space="preserve">Weisungsberechtigte Personen </w:t>
      </w:r>
      <w:r>
        <w:rPr>
          <w:rFonts w:asciiTheme="minorHAnsi" w:hAnsiTheme="minorHAnsi" w:cstheme="minorHAnsi"/>
          <w:b/>
          <w:bCs/>
          <w:sz w:val="22"/>
          <w:szCs w:val="22"/>
        </w:rPr>
        <w:t>des Auftraggebers</w:t>
      </w:r>
      <w:r w:rsidRPr="00C35268">
        <w:rPr>
          <w:rFonts w:asciiTheme="minorHAnsi" w:hAnsiTheme="minorHAnsi" w:cstheme="minorHAnsi"/>
          <w:b/>
          <w:bCs/>
          <w:sz w:val="22"/>
          <w:szCs w:val="22"/>
        </w:rPr>
        <w:t>:</w:t>
      </w:r>
    </w:p>
    <w:p w14:paraId="5A47E264" w14:textId="77777777" w:rsidR="005D7957" w:rsidRDefault="005D7957" w:rsidP="005D7957">
      <w:pPr>
        <w:rPr>
          <w:rFonts w:asciiTheme="minorHAnsi" w:hAnsiTheme="minorHAnsi" w:cstheme="minorHAnsi"/>
          <w:b/>
          <w:bCs/>
          <w:sz w:val="22"/>
          <w:szCs w:val="22"/>
        </w:rPr>
      </w:pPr>
    </w:p>
    <w:p w14:paraId="12C4FC3C" w14:textId="77777777" w:rsidR="005D7957" w:rsidRPr="00F650C6" w:rsidRDefault="005D7957" w:rsidP="005D7957">
      <w:pPr>
        <w:tabs>
          <w:tab w:val="left" w:pos="3119"/>
        </w:tabs>
        <w:spacing w:line="360" w:lineRule="auto"/>
        <w:jc w:val="both"/>
        <w:rPr>
          <w:rFonts w:asciiTheme="minorHAnsi" w:hAnsiTheme="minorHAnsi" w:cstheme="minorHAnsi"/>
          <w:sz w:val="22"/>
          <w:szCs w:val="22"/>
        </w:rPr>
      </w:pPr>
      <w:r w:rsidRPr="00F650C6">
        <w:rPr>
          <w:rFonts w:asciiTheme="minorHAnsi" w:hAnsiTheme="minorHAnsi" w:cstheme="minorHAnsi"/>
          <w:sz w:val="22"/>
          <w:szCs w:val="22"/>
        </w:rPr>
        <w:t xml:space="preserve">Vor- und Nachname: </w:t>
      </w:r>
      <w:r w:rsidRPr="00F650C6">
        <w:rPr>
          <w:rFonts w:asciiTheme="minorHAnsi" w:hAnsiTheme="minorHAnsi" w:cstheme="minorHAnsi"/>
          <w:sz w:val="22"/>
          <w:szCs w:val="22"/>
        </w:rPr>
        <w:tab/>
      </w:r>
      <w:r>
        <w:rPr>
          <w:rFonts w:asciiTheme="minorHAnsi" w:hAnsiTheme="minorHAnsi" w:cstheme="minorHAnsi"/>
          <w:sz w:val="22"/>
          <w:szCs w:val="22"/>
        </w:rPr>
        <w:t>…………………………………………………………………………….</w:t>
      </w:r>
    </w:p>
    <w:p w14:paraId="2A0D3E79" w14:textId="77777777" w:rsidR="005D7957" w:rsidRPr="00F650C6" w:rsidRDefault="005D7957" w:rsidP="005D7957">
      <w:pPr>
        <w:tabs>
          <w:tab w:val="left" w:pos="3119"/>
        </w:tabs>
        <w:spacing w:line="360" w:lineRule="auto"/>
        <w:jc w:val="both"/>
        <w:rPr>
          <w:rFonts w:asciiTheme="minorHAnsi" w:hAnsiTheme="minorHAnsi" w:cstheme="minorHAnsi"/>
          <w:sz w:val="22"/>
          <w:szCs w:val="22"/>
        </w:rPr>
      </w:pPr>
      <w:r w:rsidRPr="00F650C6">
        <w:rPr>
          <w:rFonts w:asciiTheme="minorHAnsi" w:hAnsiTheme="minorHAnsi" w:cstheme="minorHAnsi"/>
          <w:sz w:val="22"/>
          <w:szCs w:val="22"/>
        </w:rPr>
        <w:t>Organisationseinheit:</w:t>
      </w:r>
      <w:r w:rsidRPr="00F650C6">
        <w:rPr>
          <w:rFonts w:asciiTheme="minorHAnsi" w:hAnsiTheme="minorHAnsi" w:cstheme="minorHAnsi"/>
          <w:sz w:val="22"/>
          <w:szCs w:val="22"/>
        </w:rPr>
        <w:tab/>
      </w:r>
      <w:r>
        <w:rPr>
          <w:rFonts w:asciiTheme="minorHAnsi" w:hAnsiTheme="minorHAnsi" w:cstheme="minorHAnsi"/>
          <w:sz w:val="22"/>
          <w:szCs w:val="22"/>
        </w:rPr>
        <w:t>…………………………………………………………………………….</w:t>
      </w:r>
    </w:p>
    <w:p w14:paraId="59227608" w14:textId="77777777" w:rsidR="005D7957" w:rsidRPr="00F650C6" w:rsidRDefault="005D7957" w:rsidP="005D7957">
      <w:pPr>
        <w:tabs>
          <w:tab w:val="left" w:pos="3119"/>
        </w:tabs>
        <w:spacing w:line="360" w:lineRule="auto"/>
        <w:jc w:val="both"/>
        <w:rPr>
          <w:rFonts w:asciiTheme="minorHAnsi" w:hAnsiTheme="minorHAnsi" w:cstheme="minorHAnsi"/>
          <w:sz w:val="22"/>
          <w:szCs w:val="22"/>
        </w:rPr>
      </w:pPr>
      <w:r w:rsidRPr="00F650C6">
        <w:rPr>
          <w:rFonts w:asciiTheme="minorHAnsi" w:hAnsiTheme="minorHAnsi" w:cstheme="minorHAnsi"/>
          <w:sz w:val="22"/>
          <w:szCs w:val="22"/>
        </w:rPr>
        <w:t>Telefonnummer:</w:t>
      </w:r>
      <w:r w:rsidRPr="00F650C6">
        <w:rPr>
          <w:rFonts w:asciiTheme="minorHAnsi" w:hAnsiTheme="minorHAnsi" w:cstheme="minorHAnsi"/>
          <w:sz w:val="22"/>
          <w:szCs w:val="22"/>
        </w:rPr>
        <w:tab/>
      </w:r>
      <w:r>
        <w:rPr>
          <w:rFonts w:asciiTheme="minorHAnsi" w:hAnsiTheme="minorHAnsi" w:cstheme="minorHAnsi"/>
          <w:sz w:val="22"/>
          <w:szCs w:val="22"/>
        </w:rPr>
        <w:t>…………………………………………………………………………….</w:t>
      </w:r>
    </w:p>
    <w:p w14:paraId="1A16F517" w14:textId="77777777" w:rsidR="005D7957" w:rsidRPr="00F650C6" w:rsidRDefault="005D7957" w:rsidP="005D7957">
      <w:pPr>
        <w:tabs>
          <w:tab w:val="left" w:pos="3119"/>
        </w:tabs>
        <w:spacing w:line="360" w:lineRule="auto"/>
        <w:jc w:val="both"/>
        <w:rPr>
          <w:rFonts w:asciiTheme="minorHAnsi" w:hAnsiTheme="minorHAnsi" w:cstheme="minorHAnsi"/>
          <w:sz w:val="22"/>
          <w:szCs w:val="22"/>
        </w:rPr>
      </w:pPr>
      <w:r w:rsidRPr="00F650C6">
        <w:rPr>
          <w:rFonts w:asciiTheme="minorHAnsi" w:hAnsiTheme="minorHAnsi" w:cstheme="minorHAnsi"/>
          <w:sz w:val="22"/>
          <w:szCs w:val="22"/>
        </w:rPr>
        <w:t>E-Mail:</w:t>
      </w:r>
      <w:r w:rsidRPr="00F650C6">
        <w:rPr>
          <w:rFonts w:asciiTheme="minorHAnsi" w:hAnsiTheme="minorHAnsi" w:cstheme="minorHAnsi"/>
          <w:sz w:val="22"/>
          <w:szCs w:val="22"/>
        </w:rPr>
        <w:tab/>
      </w:r>
      <w:r>
        <w:rPr>
          <w:rFonts w:asciiTheme="minorHAnsi" w:hAnsiTheme="minorHAnsi" w:cstheme="minorHAnsi"/>
          <w:sz w:val="22"/>
          <w:szCs w:val="22"/>
        </w:rPr>
        <w:t>…………………………………………………………………………….</w:t>
      </w:r>
    </w:p>
    <w:p w14:paraId="7DC52135" w14:textId="77777777" w:rsidR="005D7957" w:rsidRPr="00F650C6" w:rsidRDefault="005D7957" w:rsidP="005D7957">
      <w:pPr>
        <w:tabs>
          <w:tab w:val="left" w:pos="3119"/>
        </w:tabs>
        <w:spacing w:line="360" w:lineRule="auto"/>
        <w:jc w:val="both"/>
        <w:rPr>
          <w:rFonts w:asciiTheme="minorHAnsi" w:hAnsiTheme="minorHAnsi" w:cstheme="minorHAnsi"/>
          <w:sz w:val="22"/>
          <w:szCs w:val="22"/>
        </w:rPr>
      </w:pPr>
    </w:p>
    <w:p w14:paraId="0E97F4C1" w14:textId="77777777" w:rsidR="005D7957" w:rsidRPr="00F650C6" w:rsidRDefault="005D7957" w:rsidP="005D7957">
      <w:pPr>
        <w:tabs>
          <w:tab w:val="left" w:pos="3119"/>
        </w:tabs>
        <w:spacing w:line="360" w:lineRule="auto"/>
        <w:jc w:val="both"/>
        <w:rPr>
          <w:rFonts w:asciiTheme="minorHAnsi" w:hAnsiTheme="minorHAnsi" w:cstheme="minorHAnsi"/>
          <w:sz w:val="22"/>
          <w:szCs w:val="22"/>
        </w:rPr>
      </w:pPr>
      <w:r w:rsidRPr="00F650C6">
        <w:rPr>
          <w:rFonts w:asciiTheme="minorHAnsi" w:hAnsiTheme="minorHAnsi" w:cstheme="minorHAnsi"/>
          <w:sz w:val="22"/>
          <w:szCs w:val="22"/>
        </w:rPr>
        <w:t xml:space="preserve">Vor- und Nachname: </w:t>
      </w:r>
      <w:r w:rsidRPr="00F650C6">
        <w:rPr>
          <w:rFonts w:asciiTheme="minorHAnsi" w:hAnsiTheme="minorHAnsi" w:cstheme="minorHAnsi"/>
          <w:sz w:val="22"/>
          <w:szCs w:val="22"/>
        </w:rPr>
        <w:tab/>
      </w:r>
      <w:r>
        <w:rPr>
          <w:rFonts w:asciiTheme="minorHAnsi" w:hAnsiTheme="minorHAnsi" w:cstheme="minorHAnsi"/>
          <w:sz w:val="22"/>
          <w:szCs w:val="22"/>
        </w:rPr>
        <w:t>…………………………………………………………………………….</w:t>
      </w:r>
    </w:p>
    <w:p w14:paraId="76954562" w14:textId="77777777" w:rsidR="005D7957" w:rsidRPr="00F650C6" w:rsidRDefault="005D7957" w:rsidP="005D7957">
      <w:pPr>
        <w:tabs>
          <w:tab w:val="left" w:pos="3119"/>
        </w:tabs>
        <w:spacing w:line="360" w:lineRule="auto"/>
        <w:jc w:val="both"/>
        <w:rPr>
          <w:rFonts w:asciiTheme="minorHAnsi" w:hAnsiTheme="minorHAnsi" w:cstheme="minorHAnsi"/>
          <w:sz w:val="22"/>
          <w:szCs w:val="22"/>
        </w:rPr>
      </w:pPr>
      <w:r w:rsidRPr="00F650C6">
        <w:rPr>
          <w:rFonts w:asciiTheme="minorHAnsi" w:hAnsiTheme="minorHAnsi" w:cstheme="minorHAnsi"/>
          <w:sz w:val="22"/>
          <w:szCs w:val="22"/>
        </w:rPr>
        <w:t>Organisationseinheit:</w:t>
      </w:r>
      <w:r w:rsidRPr="00F650C6">
        <w:rPr>
          <w:rFonts w:asciiTheme="minorHAnsi" w:hAnsiTheme="minorHAnsi" w:cstheme="minorHAnsi"/>
          <w:sz w:val="22"/>
          <w:szCs w:val="22"/>
        </w:rPr>
        <w:tab/>
      </w:r>
      <w:r>
        <w:rPr>
          <w:rFonts w:asciiTheme="minorHAnsi" w:hAnsiTheme="minorHAnsi" w:cstheme="minorHAnsi"/>
          <w:sz w:val="22"/>
          <w:szCs w:val="22"/>
        </w:rPr>
        <w:t>…………………………………………………………………………….</w:t>
      </w:r>
    </w:p>
    <w:p w14:paraId="5793C66C" w14:textId="77777777" w:rsidR="005D7957" w:rsidRPr="00F650C6" w:rsidRDefault="005D7957" w:rsidP="005D7957">
      <w:pPr>
        <w:tabs>
          <w:tab w:val="left" w:pos="3119"/>
        </w:tabs>
        <w:spacing w:line="360" w:lineRule="auto"/>
        <w:jc w:val="both"/>
        <w:rPr>
          <w:rFonts w:asciiTheme="minorHAnsi" w:hAnsiTheme="minorHAnsi" w:cstheme="minorHAnsi"/>
          <w:sz w:val="22"/>
          <w:szCs w:val="22"/>
        </w:rPr>
      </w:pPr>
      <w:r w:rsidRPr="00F650C6">
        <w:rPr>
          <w:rFonts w:asciiTheme="minorHAnsi" w:hAnsiTheme="minorHAnsi" w:cstheme="minorHAnsi"/>
          <w:sz w:val="22"/>
          <w:szCs w:val="22"/>
        </w:rPr>
        <w:t>Telefonnummer:</w:t>
      </w:r>
      <w:r w:rsidRPr="00F650C6">
        <w:rPr>
          <w:rFonts w:asciiTheme="minorHAnsi" w:hAnsiTheme="minorHAnsi" w:cstheme="minorHAnsi"/>
          <w:sz w:val="22"/>
          <w:szCs w:val="22"/>
        </w:rPr>
        <w:tab/>
      </w:r>
      <w:r>
        <w:rPr>
          <w:rFonts w:asciiTheme="minorHAnsi" w:hAnsiTheme="minorHAnsi" w:cstheme="minorHAnsi"/>
          <w:sz w:val="22"/>
          <w:szCs w:val="22"/>
        </w:rPr>
        <w:t>…………………………………………………………………………….</w:t>
      </w:r>
    </w:p>
    <w:p w14:paraId="5B3006F5" w14:textId="77777777" w:rsidR="005D7957" w:rsidRPr="00F650C6" w:rsidRDefault="005D7957" w:rsidP="005D7957">
      <w:pPr>
        <w:tabs>
          <w:tab w:val="left" w:pos="3119"/>
        </w:tabs>
        <w:spacing w:line="360" w:lineRule="auto"/>
        <w:jc w:val="both"/>
        <w:rPr>
          <w:rFonts w:asciiTheme="minorHAnsi" w:hAnsiTheme="minorHAnsi" w:cstheme="minorHAnsi"/>
          <w:sz w:val="22"/>
          <w:szCs w:val="22"/>
        </w:rPr>
      </w:pPr>
      <w:r w:rsidRPr="00F650C6">
        <w:rPr>
          <w:rFonts w:asciiTheme="minorHAnsi" w:hAnsiTheme="minorHAnsi" w:cstheme="minorHAnsi"/>
          <w:sz w:val="22"/>
          <w:szCs w:val="22"/>
        </w:rPr>
        <w:t>E-Mail:</w:t>
      </w:r>
      <w:r w:rsidRPr="00F650C6">
        <w:rPr>
          <w:rFonts w:asciiTheme="minorHAnsi" w:hAnsiTheme="minorHAnsi" w:cstheme="minorHAnsi"/>
          <w:sz w:val="22"/>
          <w:szCs w:val="22"/>
        </w:rPr>
        <w:tab/>
      </w:r>
      <w:r>
        <w:rPr>
          <w:rFonts w:asciiTheme="minorHAnsi" w:hAnsiTheme="minorHAnsi" w:cstheme="minorHAnsi"/>
          <w:sz w:val="22"/>
          <w:szCs w:val="22"/>
        </w:rPr>
        <w:t>…………………………………………………………………………….</w:t>
      </w:r>
    </w:p>
    <w:p w14:paraId="5C87CA28" w14:textId="77777777" w:rsidR="005D7957" w:rsidRDefault="005D7957" w:rsidP="005D7957">
      <w:pPr>
        <w:rPr>
          <w:rFonts w:asciiTheme="minorHAnsi" w:hAnsiTheme="minorHAnsi" w:cstheme="minorHAnsi"/>
          <w:b/>
          <w:bCs/>
          <w:sz w:val="22"/>
          <w:szCs w:val="22"/>
        </w:rPr>
      </w:pPr>
    </w:p>
    <w:p w14:paraId="6063429C" w14:textId="77777777" w:rsidR="005D7957" w:rsidRPr="00C35268" w:rsidRDefault="005D7957" w:rsidP="005D7957">
      <w:pPr>
        <w:rPr>
          <w:rFonts w:asciiTheme="minorHAnsi" w:hAnsiTheme="minorHAnsi" w:cstheme="minorHAnsi"/>
          <w:b/>
          <w:bCs/>
          <w:sz w:val="22"/>
          <w:szCs w:val="22"/>
        </w:rPr>
      </w:pPr>
    </w:p>
    <w:p w14:paraId="5AFF51F5" w14:textId="77777777" w:rsidR="005D7957" w:rsidRPr="00C35268" w:rsidRDefault="005D7957" w:rsidP="005D7957">
      <w:pPr>
        <w:rPr>
          <w:rFonts w:asciiTheme="minorHAnsi" w:hAnsiTheme="minorHAnsi" w:cstheme="minorHAnsi"/>
          <w:b/>
          <w:bCs/>
          <w:sz w:val="22"/>
          <w:szCs w:val="22"/>
        </w:rPr>
      </w:pPr>
    </w:p>
    <w:p w14:paraId="0FF80471" w14:textId="77777777" w:rsidR="005D7957" w:rsidRPr="00C35268" w:rsidRDefault="005D7957" w:rsidP="005D7957">
      <w:pPr>
        <w:rPr>
          <w:rFonts w:asciiTheme="minorHAnsi" w:hAnsiTheme="minorHAnsi" w:cstheme="minorHAnsi"/>
          <w:b/>
          <w:bCs/>
          <w:sz w:val="22"/>
          <w:szCs w:val="22"/>
        </w:rPr>
      </w:pPr>
    </w:p>
    <w:p w14:paraId="38CF0DC3" w14:textId="77777777" w:rsidR="005D7957" w:rsidRPr="00C35268" w:rsidRDefault="005D7957" w:rsidP="005D7957">
      <w:pPr>
        <w:rPr>
          <w:rFonts w:asciiTheme="minorHAnsi" w:hAnsiTheme="minorHAnsi" w:cstheme="minorHAnsi"/>
          <w:b/>
          <w:bCs/>
          <w:sz w:val="22"/>
          <w:szCs w:val="22"/>
        </w:rPr>
      </w:pPr>
      <w:r w:rsidRPr="00C35268">
        <w:rPr>
          <w:rFonts w:asciiTheme="minorHAnsi" w:hAnsiTheme="minorHAnsi" w:cstheme="minorHAnsi"/>
          <w:b/>
          <w:bCs/>
          <w:sz w:val="22"/>
          <w:szCs w:val="22"/>
        </w:rPr>
        <w:t>Zum Empfang der Weisungen berechtigte Personen des Auftragnehmers:</w:t>
      </w:r>
    </w:p>
    <w:p w14:paraId="7A4FB9D8" w14:textId="77777777" w:rsidR="005D7957" w:rsidRPr="00C35268" w:rsidRDefault="005D7957" w:rsidP="005D7957">
      <w:pPr>
        <w:rPr>
          <w:rFonts w:asciiTheme="minorHAnsi" w:hAnsiTheme="minorHAnsi" w:cstheme="minorHAnsi"/>
          <w:b/>
          <w:bCs/>
          <w:sz w:val="22"/>
          <w:szCs w:val="22"/>
        </w:rPr>
      </w:pPr>
    </w:p>
    <w:p w14:paraId="52E374B2" w14:textId="11F3B24D" w:rsidR="00CB71B5" w:rsidRPr="00F650C6" w:rsidRDefault="00CB71B5" w:rsidP="00CB71B5">
      <w:pPr>
        <w:tabs>
          <w:tab w:val="left" w:pos="3119"/>
        </w:tabs>
        <w:spacing w:line="360" w:lineRule="auto"/>
        <w:jc w:val="both"/>
        <w:rPr>
          <w:rFonts w:asciiTheme="minorHAnsi" w:hAnsiTheme="minorHAnsi" w:cstheme="minorHAnsi"/>
          <w:sz w:val="22"/>
          <w:szCs w:val="22"/>
        </w:rPr>
      </w:pPr>
      <w:r w:rsidRPr="00F650C6">
        <w:rPr>
          <w:rFonts w:asciiTheme="minorHAnsi" w:hAnsiTheme="minorHAnsi" w:cstheme="minorHAnsi"/>
          <w:sz w:val="22"/>
          <w:szCs w:val="22"/>
        </w:rPr>
        <w:t xml:space="preserve">Vor- und Nachname: </w:t>
      </w:r>
      <w:r w:rsidRPr="00F650C6">
        <w:rPr>
          <w:rFonts w:asciiTheme="minorHAnsi" w:hAnsiTheme="minorHAnsi" w:cstheme="minorHAnsi"/>
          <w:sz w:val="22"/>
          <w:szCs w:val="22"/>
        </w:rPr>
        <w:tab/>
      </w:r>
      <w:r w:rsidR="001D4856">
        <w:rPr>
          <w:rFonts w:asciiTheme="minorHAnsi" w:hAnsiTheme="minorHAnsi" w:cstheme="minorHAnsi"/>
          <w:sz w:val="22"/>
          <w:szCs w:val="22"/>
        </w:rPr>
        <w:t>Alexandra Thoß</w:t>
      </w:r>
    </w:p>
    <w:p w14:paraId="7B00A94D" w14:textId="0E071416" w:rsidR="00CB71B5" w:rsidRPr="00F650C6" w:rsidRDefault="00CB71B5" w:rsidP="00CB71B5">
      <w:pPr>
        <w:tabs>
          <w:tab w:val="left" w:pos="3119"/>
        </w:tabs>
        <w:spacing w:line="360" w:lineRule="auto"/>
        <w:jc w:val="both"/>
        <w:rPr>
          <w:rFonts w:asciiTheme="minorHAnsi" w:hAnsiTheme="minorHAnsi" w:cstheme="minorHAnsi"/>
          <w:sz w:val="22"/>
          <w:szCs w:val="22"/>
        </w:rPr>
      </w:pPr>
      <w:r w:rsidRPr="00F650C6">
        <w:rPr>
          <w:rFonts w:asciiTheme="minorHAnsi" w:hAnsiTheme="minorHAnsi" w:cstheme="minorHAnsi"/>
          <w:sz w:val="22"/>
          <w:szCs w:val="22"/>
        </w:rPr>
        <w:t>Organisationseinheit:</w:t>
      </w:r>
      <w:r w:rsidRPr="00F650C6">
        <w:rPr>
          <w:rFonts w:asciiTheme="minorHAnsi" w:hAnsiTheme="minorHAnsi" w:cstheme="minorHAnsi"/>
          <w:sz w:val="22"/>
          <w:szCs w:val="22"/>
        </w:rPr>
        <w:tab/>
      </w:r>
      <w:r w:rsidR="001D4856">
        <w:rPr>
          <w:rFonts w:asciiTheme="minorHAnsi" w:hAnsiTheme="minorHAnsi" w:cstheme="minorHAnsi"/>
          <w:sz w:val="22"/>
          <w:szCs w:val="22"/>
        </w:rPr>
        <w:t>Leitung Abteilung Ausbildung</w:t>
      </w:r>
    </w:p>
    <w:p w14:paraId="636BEA9A" w14:textId="1F85E086" w:rsidR="00CB71B5" w:rsidRPr="00F650C6" w:rsidRDefault="00CB71B5" w:rsidP="00CB71B5">
      <w:pPr>
        <w:tabs>
          <w:tab w:val="left" w:pos="3119"/>
        </w:tabs>
        <w:spacing w:line="360" w:lineRule="auto"/>
        <w:jc w:val="both"/>
        <w:rPr>
          <w:rFonts w:asciiTheme="minorHAnsi" w:hAnsiTheme="minorHAnsi" w:cstheme="minorHAnsi"/>
          <w:sz w:val="22"/>
          <w:szCs w:val="22"/>
        </w:rPr>
      </w:pPr>
      <w:r w:rsidRPr="00F650C6">
        <w:rPr>
          <w:rFonts w:asciiTheme="minorHAnsi" w:hAnsiTheme="minorHAnsi" w:cstheme="minorHAnsi"/>
          <w:sz w:val="22"/>
          <w:szCs w:val="22"/>
        </w:rPr>
        <w:t>Telefonnummer:</w:t>
      </w:r>
      <w:r w:rsidRPr="00F650C6">
        <w:rPr>
          <w:rFonts w:asciiTheme="minorHAnsi" w:hAnsiTheme="minorHAnsi" w:cstheme="minorHAnsi"/>
          <w:sz w:val="22"/>
          <w:szCs w:val="22"/>
        </w:rPr>
        <w:tab/>
      </w:r>
      <w:r w:rsidR="001D4856" w:rsidRPr="00EE5ECE">
        <w:rPr>
          <w:rFonts w:asciiTheme="minorHAnsi" w:hAnsiTheme="minorHAnsi" w:cstheme="minorHAnsi"/>
          <w:sz w:val="22"/>
          <w:szCs w:val="22"/>
        </w:rPr>
        <w:t xml:space="preserve">+49 </w:t>
      </w:r>
      <w:r w:rsidR="001D4856">
        <w:rPr>
          <w:rFonts w:asciiTheme="minorHAnsi" w:hAnsiTheme="minorHAnsi" w:cstheme="minorHAnsi"/>
          <w:sz w:val="22"/>
          <w:szCs w:val="22"/>
        </w:rPr>
        <w:t>7531 2860-131</w:t>
      </w:r>
    </w:p>
    <w:p w14:paraId="3E140B0F" w14:textId="3074B56D" w:rsidR="00CB71B5" w:rsidRPr="00F650C6" w:rsidRDefault="00CB71B5" w:rsidP="00CB71B5">
      <w:pPr>
        <w:tabs>
          <w:tab w:val="left" w:pos="3119"/>
        </w:tabs>
        <w:spacing w:line="360" w:lineRule="auto"/>
        <w:jc w:val="both"/>
        <w:rPr>
          <w:rFonts w:asciiTheme="minorHAnsi" w:hAnsiTheme="minorHAnsi" w:cstheme="minorHAnsi"/>
          <w:sz w:val="22"/>
          <w:szCs w:val="22"/>
        </w:rPr>
      </w:pPr>
      <w:r w:rsidRPr="00F650C6">
        <w:rPr>
          <w:rFonts w:asciiTheme="minorHAnsi" w:hAnsiTheme="minorHAnsi" w:cstheme="minorHAnsi"/>
          <w:sz w:val="22"/>
          <w:szCs w:val="22"/>
        </w:rPr>
        <w:t>E-Mail:</w:t>
      </w:r>
      <w:r w:rsidRPr="00F650C6">
        <w:rPr>
          <w:rFonts w:asciiTheme="minorHAnsi" w:hAnsiTheme="minorHAnsi" w:cstheme="minorHAnsi"/>
          <w:sz w:val="22"/>
          <w:szCs w:val="22"/>
        </w:rPr>
        <w:tab/>
      </w:r>
      <w:r w:rsidR="001D4856" w:rsidRPr="001D4856">
        <w:rPr>
          <w:rFonts w:asciiTheme="minorHAnsi" w:hAnsiTheme="minorHAnsi" w:cstheme="minorHAnsi"/>
          <w:sz w:val="22"/>
          <w:szCs w:val="22"/>
        </w:rPr>
        <w:t>alexandra.thoss@konstanz.ihk.de</w:t>
      </w:r>
    </w:p>
    <w:p w14:paraId="21F9149E" w14:textId="77777777" w:rsidR="00CB71B5" w:rsidRDefault="00CB71B5" w:rsidP="00CB71B5">
      <w:pPr>
        <w:rPr>
          <w:rFonts w:asciiTheme="minorHAnsi" w:hAnsiTheme="minorHAnsi" w:cstheme="minorHAnsi"/>
          <w:b/>
          <w:bCs/>
          <w:sz w:val="22"/>
          <w:szCs w:val="22"/>
        </w:rPr>
      </w:pPr>
    </w:p>
    <w:p w14:paraId="0201195D" w14:textId="77777777" w:rsidR="005D7957" w:rsidRPr="00C35268" w:rsidRDefault="005D7957" w:rsidP="005D7957">
      <w:pPr>
        <w:rPr>
          <w:rFonts w:asciiTheme="minorHAnsi" w:hAnsiTheme="minorHAnsi" w:cstheme="minorHAnsi"/>
          <w:sz w:val="22"/>
          <w:szCs w:val="22"/>
        </w:rPr>
      </w:pPr>
    </w:p>
    <w:p w14:paraId="7F36A779" w14:textId="77777777" w:rsidR="005D7957" w:rsidRPr="00C35268" w:rsidRDefault="005D7957" w:rsidP="005D7957">
      <w:pPr>
        <w:rPr>
          <w:rFonts w:asciiTheme="minorHAnsi" w:hAnsiTheme="minorHAnsi" w:cstheme="minorHAnsi"/>
          <w:sz w:val="22"/>
          <w:szCs w:val="22"/>
        </w:rPr>
      </w:pPr>
    </w:p>
    <w:p w14:paraId="6EC3D0FB" w14:textId="77777777" w:rsidR="005D7957" w:rsidRDefault="005D7957" w:rsidP="005D7957">
      <w:pPr>
        <w:rPr>
          <w:rFonts w:asciiTheme="minorHAnsi" w:hAnsiTheme="minorHAnsi" w:cstheme="minorHAnsi"/>
          <w:b/>
          <w:bCs/>
          <w:sz w:val="22"/>
          <w:szCs w:val="22"/>
        </w:rPr>
      </w:pPr>
      <w:r w:rsidRPr="00C35268">
        <w:rPr>
          <w:rFonts w:asciiTheme="minorHAnsi" w:hAnsiTheme="minorHAnsi" w:cstheme="minorHAnsi"/>
          <w:b/>
          <w:bCs/>
          <w:sz w:val="22"/>
          <w:szCs w:val="22"/>
        </w:rPr>
        <w:t>Datenschutzbeauftragte/r des Auftrag</w:t>
      </w:r>
      <w:r>
        <w:rPr>
          <w:rFonts w:asciiTheme="minorHAnsi" w:hAnsiTheme="minorHAnsi" w:cstheme="minorHAnsi"/>
          <w:b/>
          <w:bCs/>
          <w:sz w:val="22"/>
          <w:szCs w:val="22"/>
        </w:rPr>
        <w:t>nehmers</w:t>
      </w:r>
      <w:r w:rsidRPr="00C35268">
        <w:rPr>
          <w:rFonts w:asciiTheme="minorHAnsi" w:hAnsiTheme="minorHAnsi" w:cstheme="minorHAnsi"/>
          <w:b/>
          <w:bCs/>
          <w:sz w:val="22"/>
          <w:szCs w:val="22"/>
        </w:rPr>
        <w:t>:</w:t>
      </w:r>
    </w:p>
    <w:p w14:paraId="6935200C" w14:textId="77777777" w:rsidR="005D7957" w:rsidRPr="00C35268" w:rsidRDefault="005D7957" w:rsidP="005D7957">
      <w:pPr>
        <w:rPr>
          <w:rFonts w:asciiTheme="minorHAnsi" w:hAnsiTheme="minorHAnsi" w:cstheme="minorHAnsi"/>
          <w:b/>
          <w:bCs/>
          <w:sz w:val="22"/>
          <w:szCs w:val="22"/>
        </w:rPr>
      </w:pPr>
    </w:p>
    <w:p w14:paraId="40D5BDC2" w14:textId="77777777" w:rsidR="001D4856" w:rsidRPr="00F650C6" w:rsidRDefault="001D4856" w:rsidP="001D4856">
      <w:pPr>
        <w:tabs>
          <w:tab w:val="left" w:pos="3119"/>
        </w:tabs>
        <w:spacing w:line="360" w:lineRule="auto"/>
        <w:jc w:val="both"/>
        <w:rPr>
          <w:rFonts w:asciiTheme="minorHAnsi" w:hAnsiTheme="minorHAnsi" w:cstheme="minorHAnsi"/>
          <w:sz w:val="22"/>
          <w:szCs w:val="22"/>
        </w:rPr>
      </w:pPr>
      <w:r w:rsidRPr="00F650C6">
        <w:rPr>
          <w:rFonts w:asciiTheme="minorHAnsi" w:hAnsiTheme="minorHAnsi" w:cstheme="minorHAnsi"/>
          <w:sz w:val="22"/>
          <w:szCs w:val="22"/>
        </w:rPr>
        <w:t xml:space="preserve">Vor- und Nachname: </w:t>
      </w:r>
      <w:r w:rsidRPr="00F650C6">
        <w:rPr>
          <w:rFonts w:asciiTheme="minorHAnsi" w:hAnsiTheme="minorHAnsi" w:cstheme="minorHAnsi"/>
          <w:sz w:val="22"/>
          <w:szCs w:val="22"/>
        </w:rPr>
        <w:tab/>
      </w:r>
      <w:r>
        <w:rPr>
          <w:rFonts w:asciiTheme="minorHAnsi" w:hAnsiTheme="minorHAnsi" w:cstheme="minorHAnsi"/>
          <w:sz w:val="22"/>
          <w:szCs w:val="22"/>
        </w:rPr>
        <w:t>Datenschutz</w:t>
      </w:r>
    </w:p>
    <w:p w14:paraId="62DD82CE" w14:textId="77777777" w:rsidR="001D4856" w:rsidRDefault="001D4856" w:rsidP="001D4856">
      <w:pPr>
        <w:tabs>
          <w:tab w:val="left" w:pos="3119"/>
        </w:tabs>
        <w:spacing w:line="360" w:lineRule="auto"/>
        <w:jc w:val="both"/>
        <w:rPr>
          <w:rFonts w:ascii="Arial" w:hAnsi="Arial" w:cs="Arial"/>
          <w:sz w:val="22"/>
          <w:szCs w:val="22"/>
        </w:rPr>
      </w:pPr>
      <w:r w:rsidRPr="00F650C6">
        <w:rPr>
          <w:rFonts w:asciiTheme="minorHAnsi" w:hAnsiTheme="minorHAnsi" w:cstheme="minorHAnsi"/>
          <w:sz w:val="22"/>
          <w:szCs w:val="22"/>
        </w:rPr>
        <w:t>Organisationseinheit:</w:t>
      </w:r>
      <w:r>
        <w:rPr>
          <w:rFonts w:asciiTheme="minorHAnsi" w:hAnsiTheme="minorHAnsi" w:cstheme="minorHAnsi"/>
          <w:sz w:val="22"/>
          <w:szCs w:val="22"/>
        </w:rPr>
        <w:tab/>
      </w:r>
      <w:bookmarkStart w:id="12" w:name="_Hlk209081135"/>
      <w:r w:rsidRPr="00EE5ECE">
        <w:rPr>
          <w:rFonts w:asciiTheme="minorHAnsi" w:hAnsiTheme="minorHAnsi" w:cstheme="minorHAnsi"/>
          <w:sz w:val="22"/>
          <w:szCs w:val="22"/>
        </w:rPr>
        <w:t>SüdWest Datenschutz Rechtsanwaltsgesellschaft mbH</w:t>
      </w:r>
      <w:r w:rsidRPr="00EE5ECE">
        <w:rPr>
          <w:rFonts w:ascii="Arial" w:hAnsi="Arial" w:cs="Arial"/>
          <w:sz w:val="22"/>
          <w:szCs w:val="22"/>
        </w:rPr>
        <w:t xml:space="preserve"> </w:t>
      </w:r>
      <w:bookmarkEnd w:id="12"/>
    </w:p>
    <w:p w14:paraId="66F0160A" w14:textId="77777777" w:rsidR="001D4856" w:rsidRPr="00F650C6" w:rsidRDefault="001D4856" w:rsidP="001D4856">
      <w:pPr>
        <w:tabs>
          <w:tab w:val="left" w:pos="3119"/>
        </w:tabs>
        <w:spacing w:line="360" w:lineRule="auto"/>
        <w:jc w:val="both"/>
        <w:rPr>
          <w:rFonts w:asciiTheme="minorHAnsi" w:hAnsiTheme="minorHAnsi" w:cstheme="minorHAnsi"/>
          <w:sz w:val="22"/>
          <w:szCs w:val="22"/>
        </w:rPr>
      </w:pPr>
      <w:r>
        <w:rPr>
          <w:rFonts w:ascii="Arial" w:hAnsi="Arial" w:cs="Arial"/>
          <w:sz w:val="22"/>
          <w:szCs w:val="22"/>
        </w:rPr>
        <w:tab/>
      </w:r>
      <w:r w:rsidRPr="00EE5ECE">
        <w:rPr>
          <w:rFonts w:asciiTheme="minorHAnsi" w:hAnsiTheme="minorHAnsi" w:cstheme="minorHAnsi"/>
          <w:sz w:val="22"/>
          <w:szCs w:val="22"/>
        </w:rPr>
        <w:t>Ludwig-Erhard-Allee 10 D-76131 Karlsruhe</w:t>
      </w:r>
    </w:p>
    <w:p w14:paraId="238A6B7B" w14:textId="77777777" w:rsidR="001D4856" w:rsidRPr="00F650C6" w:rsidRDefault="001D4856" w:rsidP="001D4856">
      <w:pPr>
        <w:tabs>
          <w:tab w:val="left" w:pos="3119"/>
        </w:tabs>
        <w:spacing w:line="360" w:lineRule="auto"/>
        <w:jc w:val="both"/>
        <w:rPr>
          <w:rFonts w:asciiTheme="minorHAnsi" w:hAnsiTheme="minorHAnsi" w:cstheme="minorHAnsi"/>
          <w:sz w:val="22"/>
          <w:szCs w:val="22"/>
        </w:rPr>
      </w:pPr>
      <w:r w:rsidRPr="00F650C6">
        <w:rPr>
          <w:rFonts w:asciiTheme="minorHAnsi" w:hAnsiTheme="minorHAnsi" w:cstheme="minorHAnsi"/>
          <w:sz w:val="22"/>
          <w:szCs w:val="22"/>
        </w:rPr>
        <w:t>Telefonnummer:</w:t>
      </w:r>
      <w:r w:rsidRPr="00F650C6">
        <w:rPr>
          <w:rFonts w:asciiTheme="minorHAnsi" w:hAnsiTheme="minorHAnsi" w:cstheme="minorHAnsi"/>
          <w:sz w:val="22"/>
          <w:szCs w:val="22"/>
        </w:rPr>
        <w:tab/>
      </w:r>
      <w:r w:rsidRPr="00EE5ECE">
        <w:rPr>
          <w:rFonts w:asciiTheme="minorHAnsi" w:hAnsiTheme="minorHAnsi" w:cstheme="minorHAnsi"/>
          <w:sz w:val="22"/>
          <w:szCs w:val="22"/>
        </w:rPr>
        <w:t>+49 721 5099-8769</w:t>
      </w:r>
    </w:p>
    <w:p w14:paraId="2F86FB3F" w14:textId="0705869A" w:rsidR="00CB71B5" w:rsidRDefault="001D4856" w:rsidP="001D4856">
      <w:pPr>
        <w:tabs>
          <w:tab w:val="left" w:pos="3119"/>
        </w:tabs>
        <w:spacing w:line="360" w:lineRule="auto"/>
        <w:jc w:val="both"/>
        <w:rPr>
          <w:rFonts w:asciiTheme="minorHAnsi" w:hAnsiTheme="minorHAnsi" w:cstheme="minorHAnsi"/>
          <w:b/>
          <w:bCs/>
          <w:sz w:val="22"/>
          <w:szCs w:val="22"/>
        </w:rPr>
      </w:pPr>
      <w:r w:rsidRPr="00F650C6">
        <w:rPr>
          <w:rFonts w:asciiTheme="minorHAnsi" w:hAnsiTheme="minorHAnsi" w:cstheme="minorHAnsi"/>
          <w:sz w:val="22"/>
          <w:szCs w:val="22"/>
        </w:rPr>
        <w:t>E-Mail:</w:t>
      </w:r>
      <w:r w:rsidRPr="00F650C6">
        <w:rPr>
          <w:rFonts w:asciiTheme="minorHAnsi" w:hAnsiTheme="minorHAnsi" w:cstheme="minorHAnsi"/>
          <w:sz w:val="22"/>
          <w:szCs w:val="22"/>
        </w:rPr>
        <w:tab/>
      </w:r>
      <w:r w:rsidRPr="00EE5ECE">
        <w:rPr>
          <w:rFonts w:asciiTheme="minorHAnsi" w:hAnsiTheme="minorHAnsi" w:cstheme="minorHAnsi"/>
          <w:sz w:val="22"/>
          <w:szCs w:val="22"/>
        </w:rPr>
        <w:t>datenschutz@konstanz.ihk.de</w:t>
      </w:r>
    </w:p>
    <w:p w14:paraId="6BAA88BB" w14:textId="7CBBFFAD" w:rsidR="005D7957" w:rsidRDefault="005D7957">
      <w:pPr>
        <w:rPr>
          <w:rFonts w:asciiTheme="minorHAnsi" w:hAnsiTheme="minorHAnsi" w:cstheme="minorHAnsi"/>
          <w:sz w:val="22"/>
          <w:szCs w:val="22"/>
        </w:rPr>
      </w:pPr>
      <w:r>
        <w:rPr>
          <w:rFonts w:asciiTheme="minorHAnsi" w:hAnsiTheme="minorHAnsi" w:cstheme="minorHAnsi"/>
          <w:sz w:val="22"/>
          <w:szCs w:val="22"/>
        </w:rPr>
        <w:br w:type="page"/>
      </w:r>
    </w:p>
    <w:p w14:paraId="7BA12DCD" w14:textId="77777777" w:rsidR="00DA00DF" w:rsidRPr="001D280F" w:rsidRDefault="00DA00DF" w:rsidP="00DA00DF">
      <w:pPr>
        <w:widowControl w:val="0"/>
        <w:autoSpaceDE w:val="0"/>
        <w:autoSpaceDN w:val="0"/>
        <w:adjustRightInd w:val="0"/>
        <w:rPr>
          <w:rFonts w:asciiTheme="minorHAnsi" w:eastAsiaTheme="minorEastAsia" w:hAnsiTheme="minorHAnsi" w:cstheme="minorHAnsi"/>
          <w:b/>
          <w:color w:val="000000"/>
          <w:sz w:val="28"/>
          <w:szCs w:val="22"/>
        </w:rPr>
      </w:pPr>
      <w:r w:rsidRPr="001D280F">
        <w:rPr>
          <w:rFonts w:asciiTheme="minorHAnsi" w:eastAsiaTheme="minorEastAsia" w:hAnsiTheme="minorHAnsi" w:cstheme="minorHAnsi"/>
          <w:b/>
          <w:color w:val="000000"/>
          <w:sz w:val="28"/>
          <w:szCs w:val="22"/>
        </w:rPr>
        <w:lastRenderedPageBreak/>
        <w:t xml:space="preserve">Anlage </w:t>
      </w:r>
      <w:r>
        <w:rPr>
          <w:rFonts w:asciiTheme="minorHAnsi" w:eastAsiaTheme="minorEastAsia" w:hAnsiTheme="minorHAnsi" w:cstheme="minorHAnsi"/>
          <w:b/>
          <w:color w:val="000000"/>
          <w:sz w:val="28"/>
          <w:szCs w:val="22"/>
        </w:rPr>
        <w:t xml:space="preserve">1 - </w:t>
      </w:r>
      <w:r w:rsidRPr="001D280F">
        <w:rPr>
          <w:rFonts w:asciiTheme="minorHAnsi" w:eastAsiaTheme="minorEastAsia" w:hAnsiTheme="minorHAnsi" w:cstheme="minorHAnsi"/>
          <w:b/>
          <w:color w:val="000000"/>
          <w:sz w:val="28"/>
          <w:szCs w:val="22"/>
        </w:rPr>
        <w:t>Technische und organisatorische Maßnahmen bei der Auftragsverarbeitung gemäß Art. 32 DSGVO</w:t>
      </w:r>
    </w:p>
    <w:p w14:paraId="716714D2" w14:textId="77777777" w:rsidR="00DA00DF" w:rsidRPr="00F650C6" w:rsidRDefault="00DA00DF" w:rsidP="00DA00DF">
      <w:pPr>
        <w:keepNext/>
        <w:keepLines/>
        <w:numPr>
          <w:ilvl w:val="0"/>
          <w:numId w:val="25"/>
        </w:numPr>
        <w:spacing w:before="480" w:line="276" w:lineRule="auto"/>
        <w:outlineLvl w:val="0"/>
        <w:rPr>
          <w:rFonts w:asciiTheme="minorHAnsi" w:hAnsiTheme="minorHAnsi" w:cstheme="minorHAnsi"/>
          <w:b/>
          <w:sz w:val="22"/>
          <w:szCs w:val="22"/>
        </w:rPr>
      </w:pPr>
      <w:r w:rsidRPr="00F650C6">
        <w:rPr>
          <w:rFonts w:asciiTheme="minorHAnsi" w:hAnsiTheme="minorHAnsi" w:cstheme="minorHAnsi"/>
          <w:b/>
          <w:sz w:val="22"/>
          <w:szCs w:val="22"/>
        </w:rPr>
        <w:t>Sicherstellung von Verfügbarkeit und Belastbarkeit</w:t>
      </w:r>
    </w:p>
    <w:p w14:paraId="1A96A62A" w14:textId="77777777" w:rsidR="00DA00DF" w:rsidRPr="00906C4E" w:rsidRDefault="00DA00DF" w:rsidP="00DA00DF">
      <w:pPr>
        <w:keepNext/>
        <w:keepLines/>
        <w:numPr>
          <w:ilvl w:val="1"/>
          <w:numId w:val="0"/>
        </w:numPr>
        <w:tabs>
          <w:tab w:val="num" w:pos="576"/>
        </w:tabs>
        <w:spacing w:before="200" w:line="276" w:lineRule="auto"/>
        <w:ind w:left="576" w:hanging="576"/>
        <w:outlineLvl w:val="1"/>
        <w:rPr>
          <w:rFonts w:asciiTheme="minorHAnsi" w:eastAsiaTheme="majorEastAsia" w:hAnsiTheme="minorHAnsi" w:cstheme="minorHAnsi"/>
          <w:b/>
          <w:bCs/>
          <w:sz w:val="22"/>
          <w:szCs w:val="22"/>
          <w:lang w:eastAsia="en-US"/>
        </w:rPr>
      </w:pPr>
      <w:r>
        <w:rPr>
          <w:rFonts w:asciiTheme="minorHAnsi" w:eastAsiaTheme="majorEastAsia" w:hAnsiTheme="minorHAnsi" w:cstheme="minorHAnsi"/>
          <w:b/>
          <w:bCs/>
          <w:sz w:val="22"/>
          <w:szCs w:val="22"/>
          <w:lang w:eastAsia="en-US"/>
        </w:rPr>
        <w:t>Verfügbarkeitskontrolle</w:t>
      </w:r>
    </w:p>
    <w:p w14:paraId="20716610" w14:textId="77777777" w:rsidR="00DA00DF" w:rsidRPr="00F650C6" w:rsidRDefault="00DA00DF" w:rsidP="00DA00DF">
      <w:pPr>
        <w:rPr>
          <w:rFonts w:asciiTheme="minorHAnsi" w:hAnsiTheme="minorHAnsi" w:cstheme="minorHAnsi"/>
          <w:sz w:val="22"/>
          <w:szCs w:val="22"/>
        </w:rPr>
      </w:pPr>
    </w:p>
    <w:tbl>
      <w:tblPr>
        <w:tblStyle w:val="Tabellenraster1"/>
        <w:tblW w:w="0" w:type="auto"/>
        <w:jc w:val="center"/>
        <w:tblLayout w:type="fixed"/>
        <w:tblLook w:val="04A0" w:firstRow="1" w:lastRow="0" w:firstColumn="1" w:lastColumn="0" w:noHBand="0" w:noVBand="1"/>
      </w:tblPr>
      <w:tblGrid>
        <w:gridCol w:w="8984"/>
      </w:tblGrid>
      <w:tr w:rsidR="00DA00DF" w:rsidRPr="00F650C6" w14:paraId="79AC6786" w14:textId="77777777" w:rsidTr="001B1537">
        <w:trPr>
          <w:trHeight w:val="283"/>
          <w:tblHeader/>
          <w:jc w:val="center"/>
        </w:trPr>
        <w:tc>
          <w:tcPr>
            <w:tcW w:w="8984" w:type="dxa"/>
            <w:tcBorders>
              <w:top w:val="single" w:sz="8" w:space="0" w:color="auto"/>
              <w:left w:val="single" w:sz="8" w:space="0" w:color="auto"/>
              <w:bottom w:val="nil"/>
              <w:right w:val="single" w:sz="4" w:space="0" w:color="auto"/>
            </w:tcBorders>
            <w:shd w:val="clear" w:color="auto" w:fill="808080" w:themeFill="background1" w:themeFillShade="80"/>
          </w:tcPr>
          <w:p w14:paraId="39652E42" w14:textId="77777777" w:rsidR="00DA00DF" w:rsidRPr="00F650C6" w:rsidRDefault="00DA00DF" w:rsidP="001B1537">
            <w:pPr>
              <w:rPr>
                <w:rFonts w:cstheme="minorHAnsi"/>
                <w:b/>
                <w:color w:val="FFFFFF" w:themeColor="background1"/>
              </w:rPr>
            </w:pPr>
            <w:r w:rsidRPr="00F650C6">
              <w:rPr>
                <w:rFonts w:cstheme="minorHAnsi"/>
              </w:rPr>
              <w:t>Maßnahmen</w:t>
            </w:r>
          </w:p>
        </w:tc>
      </w:tr>
      <w:tr w:rsidR="00DA00DF" w:rsidRPr="00F650C6" w14:paraId="088FF30E" w14:textId="77777777" w:rsidTr="001B1537">
        <w:trPr>
          <w:trHeight w:val="283"/>
          <w:tblHeader/>
          <w:jc w:val="center"/>
        </w:trPr>
        <w:tc>
          <w:tcPr>
            <w:tcW w:w="8984" w:type="dxa"/>
            <w:tcBorders>
              <w:top w:val="nil"/>
              <w:left w:val="single" w:sz="8" w:space="0" w:color="auto"/>
              <w:bottom w:val="single" w:sz="8" w:space="0" w:color="auto"/>
              <w:right w:val="single" w:sz="4" w:space="0" w:color="auto"/>
            </w:tcBorders>
            <w:shd w:val="clear" w:color="auto" w:fill="808080" w:themeFill="background1" w:themeFillShade="80"/>
          </w:tcPr>
          <w:p w14:paraId="660C7FCE" w14:textId="77777777" w:rsidR="00DA00DF" w:rsidRPr="00F650C6" w:rsidRDefault="00DA00DF" w:rsidP="001B1537">
            <w:pPr>
              <w:rPr>
                <w:rFonts w:cstheme="minorHAnsi"/>
                <w:b/>
                <w:color w:val="FFFFFF" w:themeColor="background1"/>
              </w:rPr>
            </w:pPr>
          </w:p>
        </w:tc>
      </w:tr>
      <w:tr w:rsidR="00DA00DF" w:rsidRPr="00F650C6" w14:paraId="70DACE97"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156C252C" w14:textId="77777777" w:rsidR="00DA00DF" w:rsidRPr="00F650C6" w:rsidRDefault="00DA00DF" w:rsidP="001B1537">
            <w:pPr>
              <w:spacing w:before="60" w:after="40"/>
              <w:rPr>
                <w:rFonts w:cstheme="minorHAnsi"/>
                <w:noProof/>
              </w:rPr>
            </w:pPr>
            <w:r w:rsidRPr="00F650C6">
              <w:rPr>
                <w:rFonts w:cstheme="minorHAnsi"/>
              </w:rPr>
              <w:t>Die Datensicherung erfolgt mittels eines Backup-Verfahren (siehe</w:t>
            </w:r>
            <w:r w:rsidRPr="00F650C6">
              <w:rPr>
                <w:rFonts w:cstheme="minorHAnsi"/>
                <w:spacing w:val="-20"/>
              </w:rPr>
              <w:t xml:space="preserve"> </w:t>
            </w:r>
            <w:r w:rsidRPr="00F650C6">
              <w:rPr>
                <w:rFonts w:cstheme="minorHAnsi"/>
              </w:rPr>
              <w:t>Vertrag).</w:t>
            </w:r>
          </w:p>
        </w:tc>
      </w:tr>
      <w:tr w:rsidR="00DA00DF" w:rsidRPr="00F650C6" w14:paraId="174FBD11"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15346D3F" w14:textId="77777777" w:rsidR="00DA00DF" w:rsidRPr="00F650C6" w:rsidRDefault="00DA00DF" w:rsidP="001B1537">
            <w:pPr>
              <w:spacing w:before="60" w:after="40"/>
              <w:rPr>
                <w:rFonts w:cstheme="minorHAnsi"/>
                <w:noProof/>
              </w:rPr>
            </w:pPr>
            <w:r w:rsidRPr="00F650C6">
              <w:rPr>
                <w:rFonts w:cstheme="minorHAnsi"/>
              </w:rPr>
              <w:t>Die Server-Systeme werden auf virtualisierten, verteilten Servern</w:t>
            </w:r>
            <w:r w:rsidRPr="00F650C6">
              <w:rPr>
                <w:rFonts w:cstheme="minorHAnsi"/>
                <w:spacing w:val="-24"/>
              </w:rPr>
              <w:t xml:space="preserve"> </w:t>
            </w:r>
            <w:r w:rsidRPr="00F650C6">
              <w:rPr>
                <w:rFonts w:cstheme="minorHAnsi"/>
              </w:rPr>
              <w:t>betrieben.</w:t>
            </w:r>
          </w:p>
        </w:tc>
      </w:tr>
      <w:tr w:rsidR="00DA00DF" w:rsidRPr="00F650C6" w14:paraId="62873C54"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6914EAF9" w14:textId="77777777" w:rsidR="00DA00DF" w:rsidRPr="00F650C6" w:rsidRDefault="00DA00DF" w:rsidP="001B1537">
            <w:pPr>
              <w:spacing w:before="60" w:after="40"/>
              <w:rPr>
                <w:rFonts w:cstheme="minorHAnsi"/>
                <w:noProof/>
              </w:rPr>
            </w:pPr>
            <w:r>
              <w:rPr>
                <w:rFonts w:cstheme="minorHAnsi"/>
              </w:rPr>
              <w:t>Eine u</w:t>
            </w:r>
            <w:r w:rsidRPr="00F650C6">
              <w:rPr>
                <w:rFonts w:cstheme="minorHAnsi"/>
              </w:rPr>
              <w:t>nterbrechungsfreie Stromversorgung (USV) ist</w:t>
            </w:r>
            <w:r w:rsidRPr="00F650C6">
              <w:rPr>
                <w:rFonts w:cstheme="minorHAnsi"/>
                <w:spacing w:val="-16"/>
              </w:rPr>
              <w:t xml:space="preserve"> </w:t>
            </w:r>
            <w:r w:rsidRPr="00F650C6">
              <w:rPr>
                <w:rFonts w:cstheme="minorHAnsi"/>
              </w:rPr>
              <w:t>gegeben.</w:t>
            </w:r>
          </w:p>
        </w:tc>
      </w:tr>
      <w:tr w:rsidR="00DA00DF" w:rsidRPr="00F650C6" w14:paraId="353AF526"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7922559A" w14:textId="77777777" w:rsidR="00DA00DF" w:rsidRPr="00F650C6" w:rsidRDefault="00DA00DF" w:rsidP="001B1537">
            <w:pPr>
              <w:spacing w:before="60" w:after="40"/>
              <w:rPr>
                <w:rFonts w:cstheme="minorHAnsi"/>
                <w:noProof/>
              </w:rPr>
            </w:pPr>
            <w:r w:rsidRPr="00F650C6">
              <w:rPr>
                <w:rFonts w:cstheme="minorHAnsi"/>
              </w:rPr>
              <w:t>Eine Firewall ist</w:t>
            </w:r>
            <w:r w:rsidRPr="00F650C6">
              <w:rPr>
                <w:rFonts w:cstheme="minorHAnsi"/>
                <w:spacing w:val="-6"/>
              </w:rPr>
              <w:t xml:space="preserve"> </w:t>
            </w:r>
            <w:r w:rsidRPr="00F650C6">
              <w:rPr>
                <w:rFonts w:cstheme="minorHAnsi"/>
              </w:rPr>
              <w:t>vorhanden.</w:t>
            </w:r>
          </w:p>
        </w:tc>
      </w:tr>
      <w:tr w:rsidR="00DA00DF" w:rsidRPr="00F650C6" w14:paraId="4D78F594"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31DB848D" w14:textId="77777777" w:rsidR="00DA00DF" w:rsidRPr="00F650C6" w:rsidRDefault="00DA00DF" w:rsidP="001B1537">
            <w:pPr>
              <w:spacing w:before="60" w:after="40"/>
              <w:rPr>
                <w:rFonts w:cstheme="minorHAnsi"/>
                <w:noProof/>
              </w:rPr>
            </w:pPr>
            <w:r w:rsidRPr="00F650C6">
              <w:rPr>
                <w:rFonts w:cstheme="minorHAnsi"/>
              </w:rPr>
              <w:t>Ein Notfallplan für Systemausfälle ist</w:t>
            </w:r>
            <w:r w:rsidRPr="00F650C6">
              <w:rPr>
                <w:rFonts w:cstheme="minorHAnsi"/>
                <w:spacing w:val="-12"/>
              </w:rPr>
              <w:t xml:space="preserve"> </w:t>
            </w:r>
            <w:r w:rsidRPr="00F650C6">
              <w:rPr>
                <w:rFonts w:cstheme="minorHAnsi"/>
              </w:rPr>
              <w:t>vorhanden.</w:t>
            </w:r>
          </w:p>
        </w:tc>
      </w:tr>
      <w:tr w:rsidR="00DA00DF" w:rsidRPr="00F650C6" w14:paraId="19250CED"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34721F3C" w14:textId="77777777" w:rsidR="00DA00DF" w:rsidRPr="00F650C6" w:rsidRDefault="00DA00DF" w:rsidP="001B1537">
            <w:pPr>
              <w:spacing w:before="60" w:after="40"/>
              <w:rPr>
                <w:rFonts w:cstheme="minorHAnsi"/>
                <w:noProof/>
              </w:rPr>
            </w:pPr>
            <w:r w:rsidRPr="00F650C6">
              <w:rPr>
                <w:rFonts w:cstheme="minorHAnsi"/>
              </w:rPr>
              <w:t>Der Serverraum verfügt über Geräte zur Überwachung von Temperatur und Feuchtigkeit.</w:t>
            </w:r>
          </w:p>
        </w:tc>
      </w:tr>
      <w:tr w:rsidR="00DA00DF" w:rsidRPr="00F650C6" w14:paraId="32E81BDD"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3D6DA88E" w14:textId="77777777" w:rsidR="00DA00DF" w:rsidRPr="00F650C6" w:rsidRDefault="00DA00DF" w:rsidP="001B1537">
            <w:pPr>
              <w:spacing w:before="60" w:after="40"/>
              <w:rPr>
                <w:rFonts w:cstheme="minorHAnsi"/>
                <w:noProof/>
              </w:rPr>
            </w:pPr>
            <w:r w:rsidRPr="00F650C6">
              <w:rPr>
                <w:rFonts w:cstheme="minorHAnsi"/>
              </w:rPr>
              <w:t>Es existieren Feuer- und Rauchmeldeanlagen.</w:t>
            </w:r>
          </w:p>
        </w:tc>
      </w:tr>
      <w:tr w:rsidR="00DA00DF" w:rsidRPr="00F650C6" w14:paraId="463CAE3F"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0D81C3AE" w14:textId="77777777" w:rsidR="00DA00DF" w:rsidRPr="00F650C6" w:rsidRDefault="00DA00DF" w:rsidP="001B1537">
            <w:pPr>
              <w:spacing w:before="60" w:after="40"/>
              <w:rPr>
                <w:rFonts w:cstheme="minorHAnsi"/>
                <w:noProof/>
              </w:rPr>
            </w:pPr>
            <w:r w:rsidRPr="00F650C6">
              <w:rPr>
                <w:rFonts w:cstheme="minorHAnsi"/>
              </w:rPr>
              <w:t>Es sind Klimaanlagen vorhanden.</w:t>
            </w:r>
          </w:p>
        </w:tc>
      </w:tr>
    </w:tbl>
    <w:p w14:paraId="20F57E08" w14:textId="77777777" w:rsidR="00DA00DF" w:rsidRPr="00F650C6" w:rsidRDefault="00DA00DF" w:rsidP="00DA00DF">
      <w:pPr>
        <w:keepNext/>
        <w:keepLines/>
        <w:numPr>
          <w:ilvl w:val="1"/>
          <w:numId w:val="0"/>
        </w:numPr>
        <w:tabs>
          <w:tab w:val="num" w:pos="576"/>
        </w:tabs>
        <w:spacing w:before="200" w:line="276" w:lineRule="auto"/>
        <w:ind w:left="576" w:hanging="576"/>
        <w:outlineLvl w:val="1"/>
        <w:rPr>
          <w:rFonts w:asciiTheme="minorHAnsi" w:eastAsiaTheme="majorEastAsia" w:hAnsiTheme="minorHAnsi" w:cstheme="minorHAnsi"/>
          <w:b/>
          <w:bCs/>
          <w:sz w:val="22"/>
          <w:szCs w:val="22"/>
          <w:lang w:eastAsia="en-US"/>
        </w:rPr>
      </w:pPr>
      <w:r w:rsidRPr="00F650C6">
        <w:rPr>
          <w:rFonts w:asciiTheme="minorHAnsi" w:eastAsiaTheme="majorEastAsia" w:hAnsiTheme="minorHAnsi" w:cstheme="minorHAnsi"/>
          <w:b/>
          <w:bCs/>
          <w:sz w:val="22"/>
          <w:szCs w:val="22"/>
          <w:lang w:eastAsia="en-US"/>
        </w:rPr>
        <w:t>Sicherstellung der Belastbarkeit</w:t>
      </w:r>
    </w:p>
    <w:p w14:paraId="04F0B5E7" w14:textId="77777777" w:rsidR="00DA00DF" w:rsidRPr="00F650C6" w:rsidRDefault="00DA00DF" w:rsidP="00DA00DF">
      <w:pPr>
        <w:rPr>
          <w:rFonts w:asciiTheme="minorHAnsi" w:hAnsiTheme="minorHAnsi" w:cstheme="minorHAnsi"/>
          <w:sz w:val="22"/>
          <w:szCs w:val="22"/>
        </w:rPr>
      </w:pPr>
    </w:p>
    <w:tbl>
      <w:tblPr>
        <w:tblStyle w:val="Tabellenraster1"/>
        <w:tblW w:w="0" w:type="auto"/>
        <w:jc w:val="center"/>
        <w:tblLayout w:type="fixed"/>
        <w:tblLook w:val="04A0" w:firstRow="1" w:lastRow="0" w:firstColumn="1" w:lastColumn="0" w:noHBand="0" w:noVBand="1"/>
      </w:tblPr>
      <w:tblGrid>
        <w:gridCol w:w="8984"/>
      </w:tblGrid>
      <w:tr w:rsidR="00DA00DF" w:rsidRPr="00F650C6" w14:paraId="221CC7EF" w14:textId="77777777" w:rsidTr="001B1537">
        <w:trPr>
          <w:trHeight w:val="283"/>
          <w:tblHeader/>
          <w:jc w:val="center"/>
        </w:trPr>
        <w:tc>
          <w:tcPr>
            <w:tcW w:w="8984" w:type="dxa"/>
            <w:tcBorders>
              <w:top w:val="single" w:sz="8" w:space="0" w:color="auto"/>
              <w:left w:val="single" w:sz="8" w:space="0" w:color="auto"/>
              <w:bottom w:val="nil"/>
              <w:right w:val="single" w:sz="4" w:space="0" w:color="auto"/>
            </w:tcBorders>
            <w:shd w:val="clear" w:color="auto" w:fill="808080" w:themeFill="background1" w:themeFillShade="80"/>
          </w:tcPr>
          <w:p w14:paraId="217F0CDA" w14:textId="77777777" w:rsidR="00DA00DF" w:rsidRPr="00F650C6" w:rsidRDefault="00DA00DF" w:rsidP="001B1537">
            <w:pPr>
              <w:rPr>
                <w:rFonts w:cstheme="minorHAnsi"/>
                <w:b/>
                <w:color w:val="FFFFFF" w:themeColor="background1"/>
              </w:rPr>
            </w:pPr>
            <w:r w:rsidRPr="00F650C6">
              <w:rPr>
                <w:rFonts w:cstheme="minorHAnsi"/>
              </w:rPr>
              <w:t>Maßnahmen</w:t>
            </w:r>
          </w:p>
        </w:tc>
      </w:tr>
      <w:tr w:rsidR="00DA00DF" w:rsidRPr="00F650C6" w14:paraId="35375092" w14:textId="77777777" w:rsidTr="001B1537">
        <w:trPr>
          <w:trHeight w:val="283"/>
          <w:tblHeader/>
          <w:jc w:val="center"/>
        </w:trPr>
        <w:tc>
          <w:tcPr>
            <w:tcW w:w="8984" w:type="dxa"/>
            <w:tcBorders>
              <w:top w:val="nil"/>
              <w:left w:val="single" w:sz="8" w:space="0" w:color="auto"/>
              <w:bottom w:val="single" w:sz="8" w:space="0" w:color="auto"/>
              <w:right w:val="single" w:sz="4" w:space="0" w:color="auto"/>
            </w:tcBorders>
            <w:shd w:val="clear" w:color="auto" w:fill="808080" w:themeFill="background1" w:themeFillShade="80"/>
          </w:tcPr>
          <w:p w14:paraId="452EF344" w14:textId="77777777" w:rsidR="00DA00DF" w:rsidRPr="00F650C6" w:rsidRDefault="00DA00DF" w:rsidP="001B1537">
            <w:pPr>
              <w:rPr>
                <w:rFonts w:cstheme="minorHAnsi"/>
                <w:b/>
                <w:color w:val="FFFFFF" w:themeColor="background1"/>
              </w:rPr>
            </w:pPr>
          </w:p>
        </w:tc>
      </w:tr>
      <w:tr w:rsidR="00DA00DF" w:rsidRPr="00F650C6" w14:paraId="6998D16E"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261AB4DA" w14:textId="77777777" w:rsidR="00DA00DF" w:rsidRPr="00F650C6" w:rsidRDefault="00DA00DF" w:rsidP="001B1537">
            <w:pPr>
              <w:spacing w:before="60" w:after="40"/>
              <w:rPr>
                <w:rFonts w:cstheme="minorHAnsi"/>
              </w:rPr>
            </w:pPr>
            <w:r w:rsidRPr="00F650C6">
              <w:rPr>
                <w:rFonts w:cstheme="minorHAnsi"/>
              </w:rPr>
              <w:t>Der Betrieb des Systems erfolgt auf leistungsfähiger, redundant ausgelegter Servertechnik.</w:t>
            </w:r>
          </w:p>
        </w:tc>
      </w:tr>
      <w:tr w:rsidR="00DA00DF" w:rsidRPr="00F650C6" w14:paraId="7D01DE61"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26A758AE" w14:textId="77777777" w:rsidR="00DA00DF" w:rsidRPr="00F650C6" w:rsidRDefault="00DA00DF" w:rsidP="001B1537">
            <w:pPr>
              <w:spacing w:before="60" w:after="40"/>
              <w:rPr>
                <w:rFonts w:cstheme="minorHAnsi"/>
              </w:rPr>
            </w:pPr>
            <w:r w:rsidRPr="00F650C6">
              <w:rPr>
                <w:rFonts w:cstheme="minorHAnsi"/>
              </w:rPr>
              <w:t>Das Rechenzentrum verfügt über eine Breitband-Internetanbindung.</w:t>
            </w:r>
          </w:p>
        </w:tc>
      </w:tr>
      <w:tr w:rsidR="00DA00DF" w:rsidRPr="00F650C6" w14:paraId="31A42CE3"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4BBD20E7" w14:textId="77777777" w:rsidR="00DA00DF" w:rsidRPr="00F650C6" w:rsidRDefault="00DA00DF" w:rsidP="001B1537">
            <w:pPr>
              <w:spacing w:before="60" w:after="40"/>
              <w:rPr>
                <w:rFonts w:cstheme="minorHAnsi"/>
              </w:rPr>
            </w:pPr>
            <w:r w:rsidRPr="00F650C6">
              <w:rPr>
                <w:rFonts w:cstheme="minorHAnsi"/>
              </w:rPr>
              <w:t>Es erfolgt eine kontinuierliche Überwachung von metrischen Daten der Systemserver (siehe IT-Sicherheitskonzept).</w:t>
            </w:r>
          </w:p>
        </w:tc>
      </w:tr>
    </w:tbl>
    <w:p w14:paraId="025ADAAF" w14:textId="77777777" w:rsidR="00DA00DF" w:rsidRPr="00F650C6" w:rsidRDefault="00DA00DF" w:rsidP="00DA00DF">
      <w:pPr>
        <w:keepNext/>
        <w:keepLines/>
        <w:numPr>
          <w:ilvl w:val="0"/>
          <w:numId w:val="25"/>
        </w:numPr>
        <w:spacing w:before="480" w:line="276" w:lineRule="auto"/>
        <w:outlineLvl w:val="0"/>
        <w:rPr>
          <w:rFonts w:asciiTheme="minorHAnsi" w:hAnsiTheme="minorHAnsi" w:cstheme="minorHAnsi"/>
          <w:b/>
          <w:sz w:val="22"/>
          <w:szCs w:val="22"/>
        </w:rPr>
      </w:pPr>
      <w:r w:rsidRPr="00F650C6">
        <w:rPr>
          <w:rFonts w:asciiTheme="minorHAnsi" w:hAnsiTheme="minorHAnsi" w:cstheme="minorHAnsi"/>
          <w:b/>
          <w:sz w:val="22"/>
          <w:szCs w:val="22"/>
        </w:rPr>
        <w:t>Sicherstellung der Integrität</w:t>
      </w:r>
    </w:p>
    <w:p w14:paraId="7284135C" w14:textId="77777777" w:rsidR="00DA00DF" w:rsidRPr="00F650C6" w:rsidRDefault="00DA00DF" w:rsidP="00DA00DF">
      <w:pPr>
        <w:keepNext/>
        <w:keepLines/>
        <w:numPr>
          <w:ilvl w:val="1"/>
          <w:numId w:val="0"/>
        </w:numPr>
        <w:tabs>
          <w:tab w:val="num" w:pos="576"/>
        </w:tabs>
        <w:spacing w:before="200" w:line="276" w:lineRule="auto"/>
        <w:ind w:left="576" w:hanging="576"/>
        <w:outlineLvl w:val="1"/>
        <w:rPr>
          <w:rFonts w:asciiTheme="minorHAnsi" w:eastAsiaTheme="majorEastAsia" w:hAnsiTheme="minorHAnsi" w:cstheme="minorHAnsi"/>
          <w:b/>
          <w:bCs/>
          <w:sz w:val="22"/>
          <w:szCs w:val="22"/>
          <w:lang w:eastAsia="en-US"/>
        </w:rPr>
      </w:pPr>
      <w:r w:rsidRPr="00F650C6">
        <w:rPr>
          <w:rFonts w:asciiTheme="minorHAnsi" w:eastAsiaTheme="majorEastAsia" w:hAnsiTheme="minorHAnsi" w:cstheme="minorHAnsi"/>
          <w:b/>
          <w:bCs/>
          <w:sz w:val="22"/>
          <w:szCs w:val="22"/>
          <w:lang w:eastAsia="en-US"/>
        </w:rPr>
        <w:t>Weitergabekontrolle</w:t>
      </w:r>
    </w:p>
    <w:p w14:paraId="4FE79B92" w14:textId="77777777" w:rsidR="00DA00DF" w:rsidRPr="00F650C6" w:rsidRDefault="00DA00DF" w:rsidP="00DA00DF">
      <w:pPr>
        <w:rPr>
          <w:rFonts w:asciiTheme="minorHAnsi" w:hAnsiTheme="minorHAnsi" w:cstheme="minorHAnsi"/>
          <w:sz w:val="22"/>
          <w:szCs w:val="22"/>
        </w:rPr>
      </w:pPr>
    </w:p>
    <w:tbl>
      <w:tblPr>
        <w:tblStyle w:val="Tabellenraster1"/>
        <w:tblW w:w="0" w:type="auto"/>
        <w:jc w:val="center"/>
        <w:tblLayout w:type="fixed"/>
        <w:tblLook w:val="04A0" w:firstRow="1" w:lastRow="0" w:firstColumn="1" w:lastColumn="0" w:noHBand="0" w:noVBand="1"/>
      </w:tblPr>
      <w:tblGrid>
        <w:gridCol w:w="8984"/>
      </w:tblGrid>
      <w:tr w:rsidR="00DA00DF" w:rsidRPr="00F650C6" w14:paraId="7FAF7763" w14:textId="77777777" w:rsidTr="001B1537">
        <w:trPr>
          <w:trHeight w:val="283"/>
          <w:tblHeader/>
          <w:jc w:val="center"/>
        </w:trPr>
        <w:tc>
          <w:tcPr>
            <w:tcW w:w="8984" w:type="dxa"/>
            <w:tcBorders>
              <w:top w:val="single" w:sz="8" w:space="0" w:color="auto"/>
              <w:left w:val="single" w:sz="8" w:space="0" w:color="auto"/>
              <w:bottom w:val="nil"/>
              <w:right w:val="single" w:sz="4" w:space="0" w:color="auto"/>
            </w:tcBorders>
            <w:shd w:val="clear" w:color="auto" w:fill="808080" w:themeFill="background1" w:themeFillShade="80"/>
          </w:tcPr>
          <w:p w14:paraId="03481738" w14:textId="77777777" w:rsidR="00DA00DF" w:rsidRPr="00F650C6" w:rsidRDefault="00DA00DF" w:rsidP="001B1537">
            <w:pPr>
              <w:rPr>
                <w:rFonts w:cstheme="minorHAnsi"/>
                <w:b/>
                <w:color w:val="FFFFFF" w:themeColor="background1"/>
              </w:rPr>
            </w:pPr>
            <w:r w:rsidRPr="00F650C6">
              <w:rPr>
                <w:rFonts w:cstheme="minorHAnsi"/>
              </w:rPr>
              <w:t>Maßnahmen</w:t>
            </w:r>
          </w:p>
        </w:tc>
      </w:tr>
      <w:tr w:rsidR="00DA00DF" w:rsidRPr="00F650C6" w14:paraId="29D01017" w14:textId="77777777" w:rsidTr="001B1537">
        <w:trPr>
          <w:trHeight w:val="283"/>
          <w:tblHeader/>
          <w:jc w:val="center"/>
        </w:trPr>
        <w:tc>
          <w:tcPr>
            <w:tcW w:w="8984" w:type="dxa"/>
            <w:tcBorders>
              <w:top w:val="nil"/>
              <w:left w:val="single" w:sz="8" w:space="0" w:color="auto"/>
              <w:bottom w:val="single" w:sz="8" w:space="0" w:color="auto"/>
              <w:right w:val="single" w:sz="4" w:space="0" w:color="auto"/>
            </w:tcBorders>
            <w:shd w:val="clear" w:color="auto" w:fill="808080" w:themeFill="background1" w:themeFillShade="80"/>
          </w:tcPr>
          <w:p w14:paraId="09840C14" w14:textId="77777777" w:rsidR="00DA00DF" w:rsidRPr="00F650C6" w:rsidRDefault="00DA00DF" w:rsidP="001B1537">
            <w:pPr>
              <w:rPr>
                <w:rFonts w:cstheme="minorHAnsi"/>
                <w:b/>
                <w:color w:val="FFFFFF" w:themeColor="background1"/>
              </w:rPr>
            </w:pPr>
          </w:p>
        </w:tc>
      </w:tr>
      <w:tr w:rsidR="00DA00DF" w:rsidRPr="00F650C6" w14:paraId="3BC7D816"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2E061E5E" w14:textId="77777777" w:rsidR="00DA00DF" w:rsidRPr="00F650C6" w:rsidRDefault="00DA00DF" w:rsidP="001B1537">
            <w:pPr>
              <w:spacing w:before="60" w:after="40"/>
              <w:rPr>
                <w:rFonts w:cstheme="minorHAnsi"/>
              </w:rPr>
            </w:pPr>
            <w:r w:rsidRPr="00F650C6">
              <w:rPr>
                <w:rFonts w:cstheme="minorHAnsi"/>
              </w:rPr>
              <w:t>Die Datenübertragung erfolgt nicht auf physischen Datenträgern.</w:t>
            </w:r>
          </w:p>
        </w:tc>
      </w:tr>
      <w:tr w:rsidR="00DA00DF" w:rsidRPr="00F650C6" w14:paraId="772DEE74"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7CB998F5" w14:textId="77777777" w:rsidR="00DA00DF" w:rsidRPr="00F650C6" w:rsidRDefault="00DA00DF" w:rsidP="001B1537">
            <w:pPr>
              <w:spacing w:before="60" w:after="40"/>
              <w:rPr>
                <w:rFonts w:cstheme="minorHAnsi"/>
                <w:noProof/>
              </w:rPr>
            </w:pPr>
            <w:r w:rsidRPr="00F650C6">
              <w:rPr>
                <w:rFonts w:cstheme="minorHAnsi"/>
                <w:noProof/>
              </w:rPr>
              <w:t>Die Datenübertragung im Internet erfolgt über verschlüsseltes http</w:t>
            </w:r>
            <w:r w:rsidRPr="00F650C6">
              <w:rPr>
                <w:rFonts w:cstheme="minorHAnsi"/>
                <w:noProof/>
                <w:spacing w:val="-18"/>
              </w:rPr>
              <w:t xml:space="preserve"> </w:t>
            </w:r>
            <w:r w:rsidRPr="00F650C6">
              <w:rPr>
                <w:rFonts w:cstheme="minorHAnsi"/>
                <w:noProof/>
              </w:rPr>
              <w:t>(https).</w:t>
            </w:r>
          </w:p>
        </w:tc>
      </w:tr>
      <w:tr w:rsidR="00DA00DF" w:rsidRPr="00F650C6" w14:paraId="054D3B88"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3821D74B" w14:textId="77777777" w:rsidR="00DA00DF" w:rsidRPr="00F650C6" w:rsidRDefault="00DA00DF" w:rsidP="001B1537">
            <w:pPr>
              <w:spacing w:before="60" w:after="40"/>
              <w:rPr>
                <w:rFonts w:cstheme="minorHAnsi"/>
                <w:noProof/>
              </w:rPr>
            </w:pPr>
            <w:r w:rsidRPr="00F650C6">
              <w:rPr>
                <w:rFonts w:cstheme="minorHAnsi"/>
                <w:noProof/>
              </w:rPr>
              <w:t>Datenübertragung im Zusammenhang mit Backups oder sonstigen Administrativen Tätigkeiten (beim Auftragnehmer) finden generell über ein getunneltes VPN (Virtuell Privat Network) statt.</w:t>
            </w:r>
          </w:p>
        </w:tc>
      </w:tr>
      <w:tr w:rsidR="00DA00DF" w:rsidRPr="00F650C6" w14:paraId="107D3C60"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7EF1775E" w14:textId="77777777" w:rsidR="00DA00DF" w:rsidRPr="00F650C6" w:rsidRDefault="00DA00DF" w:rsidP="001B1537">
            <w:pPr>
              <w:spacing w:before="60" w:after="40"/>
              <w:rPr>
                <w:rFonts w:cstheme="minorHAnsi"/>
                <w:noProof/>
              </w:rPr>
            </w:pPr>
            <w:r w:rsidRPr="00F650C6">
              <w:rPr>
                <w:rFonts w:cstheme="minorHAnsi"/>
                <w:noProof/>
              </w:rPr>
              <w:t>Eine Datenübermittlung personenbezogener Daten an Dritte durch den Auftragnehmer selbst erfolgt nicht.</w:t>
            </w:r>
          </w:p>
        </w:tc>
      </w:tr>
    </w:tbl>
    <w:p w14:paraId="2F81DFA8" w14:textId="77777777" w:rsidR="00DA00DF" w:rsidRDefault="00DA00DF" w:rsidP="00DA00DF">
      <w:pPr>
        <w:keepNext/>
        <w:keepLines/>
        <w:numPr>
          <w:ilvl w:val="1"/>
          <w:numId w:val="0"/>
        </w:numPr>
        <w:tabs>
          <w:tab w:val="num" w:pos="576"/>
        </w:tabs>
        <w:spacing w:before="200" w:line="276" w:lineRule="auto"/>
        <w:ind w:left="576" w:hanging="576"/>
        <w:outlineLvl w:val="1"/>
        <w:rPr>
          <w:rFonts w:asciiTheme="minorHAnsi" w:eastAsiaTheme="majorEastAsia" w:hAnsiTheme="minorHAnsi" w:cstheme="minorHAnsi"/>
          <w:b/>
          <w:bCs/>
          <w:sz w:val="22"/>
          <w:szCs w:val="22"/>
          <w:lang w:eastAsia="en-US"/>
        </w:rPr>
      </w:pPr>
    </w:p>
    <w:p w14:paraId="246DED06" w14:textId="77777777" w:rsidR="00DA00DF" w:rsidRDefault="00DA00DF" w:rsidP="00DA00DF">
      <w:pPr>
        <w:rPr>
          <w:rFonts w:asciiTheme="minorHAnsi" w:eastAsiaTheme="majorEastAsia" w:hAnsiTheme="minorHAnsi" w:cstheme="minorHAnsi"/>
          <w:b/>
          <w:bCs/>
          <w:sz w:val="22"/>
          <w:szCs w:val="22"/>
          <w:lang w:eastAsia="en-US"/>
        </w:rPr>
      </w:pPr>
      <w:r>
        <w:rPr>
          <w:rFonts w:asciiTheme="minorHAnsi" w:eastAsiaTheme="majorEastAsia" w:hAnsiTheme="minorHAnsi" w:cstheme="minorHAnsi"/>
          <w:b/>
          <w:bCs/>
          <w:sz w:val="22"/>
          <w:szCs w:val="22"/>
          <w:lang w:eastAsia="en-US"/>
        </w:rPr>
        <w:br w:type="page"/>
      </w:r>
    </w:p>
    <w:p w14:paraId="282AD37A" w14:textId="77777777" w:rsidR="00DA00DF" w:rsidRPr="00F650C6" w:rsidRDefault="00DA00DF" w:rsidP="00DA00DF">
      <w:pPr>
        <w:keepNext/>
        <w:keepLines/>
        <w:numPr>
          <w:ilvl w:val="1"/>
          <w:numId w:val="0"/>
        </w:numPr>
        <w:tabs>
          <w:tab w:val="num" w:pos="576"/>
        </w:tabs>
        <w:spacing w:before="200" w:line="276" w:lineRule="auto"/>
        <w:ind w:left="576" w:hanging="576"/>
        <w:outlineLvl w:val="1"/>
        <w:rPr>
          <w:rFonts w:asciiTheme="minorHAnsi" w:eastAsiaTheme="majorEastAsia" w:hAnsiTheme="minorHAnsi" w:cstheme="minorHAnsi"/>
          <w:b/>
          <w:bCs/>
          <w:sz w:val="22"/>
          <w:szCs w:val="22"/>
          <w:lang w:eastAsia="en-US"/>
        </w:rPr>
      </w:pPr>
      <w:r w:rsidRPr="00F650C6">
        <w:rPr>
          <w:rFonts w:asciiTheme="minorHAnsi" w:eastAsiaTheme="majorEastAsia" w:hAnsiTheme="minorHAnsi" w:cstheme="minorHAnsi"/>
          <w:b/>
          <w:bCs/>
          <w:sz w:val="22"/>
          <w:szCs w:val="22"/>
          <w:lang w:eastAsia="en-US"/>
        </w:rPr>
        <w:lastRenderedPageBreak/>
        <w:t>Eingabekontrolle</w:t>
      </w:r>
    </w:p>
    <w:p w14:paraId="0DFFB010" w14:textId="77777777" w:rsidR="00DA00DF" w:rsidRPr="00F650C6" w:rsidRDefault="00DA00DF" w:rsidP="00DA00DF">
      <w:pPr>
        <w:rPr>
          <w:rFonts w:asciiTheme="minorHAnsi" w:hAnsiTheme="minorHAnsi" w:cstheme="minorHAnsi"/>
          <w:sz w:val="22"/>
          <w:szCs w:val="22"/>
        </w:rPr>
      </w:pPr>
    </w:p>
    <w:tbl>
      <w:tblPr>
        <w:tblStyle w:val="Tabellenraster1"/>
        <w:tblW w:w="0" w:type="auto"/>
        <w:jc w:val="center"/>
        <w:tblLayout w:type="fixed"/>
        <w:tblLook w:val="04A0" w:firstRow="1" w:lastRow="0" w:firstColumn="1" w:lastColumn="0" w:noHBand="0" w:noVBand="1"/>
      </w:tblPr>
      <w:tblGrid>
        <w:gridCol w:w="8984"/>
      </w:tblGrid>
      <w:tr w:rsidR="00DA00DF" w:rsidRPr="00F650C6" w14:paraId="3F9F31B2" w14:textId="77777777" w:rsidTr="001B1537">
        <w:trPr>
          <w:trHeight w:val="283"/>
          <w:tblHeader/>
          <w:jc w:val="center"/>
        </w:trPr>
        <w:tc>
          <w:tcPr>
            <w:tcW w:w="8984" w:type="dxa"/>
            <w:tcBorders>
              <w:top w:val="single" w:sz="8" w:space="0" w:color="auto"/>
              <w:left w:val="single" w:sz="8" w:space="0" w:color="auto"/>
              <w:bottom w:val="nil"/>
              <w:right w:val="single" w:sz="4" w:space="0" w:color="auto"/>
            </w:tcBorders>
            <w:shd w:val="clear" w:color="auto" w:fill="808080" w:themeFill="background1" w:themeFillShade="80"/>
          </w:tcPr>
          <w:p w14:paraId="251206E4" w14:textId="77777777" w:rsidR="00DA00DF" w:rsidRPr="00F650C6" w:rsidRDefault="00DA00DF" w:rsidP="001B1537">
            <w:pPr>
              <w:rPr>
                <w:rFonts w:cstheme="minorHAnsi"/>
                <w:b/>
                <w:color w:val="FFFFFF" w:themeColor="background1"/>
              </w:rPr>
            </w:pPr>
            <w:r w:rsidRPr="00F650C6">
              <w:rPr>
                <w:rFonts w:cstheme="minorHAnsi"/>
              </w:rPr>
              <w:t>Maßnahmen</w:t>
            </w:r>
          </w:p>
        </w:tc>
      </w:tr>
      <w:tr w:rsidR="00DA00DF" w:rsidRPr="00F650C6" w14:paraId="5D3D338E" w14:textId="77777777" w:rsidTr="001B1537">
        <w:trPr>
          <w:trHeight w:val="283"/>
          <w:tblHeader/>
          <w:jc w:val="center"/>
        </w:trPr>
        <w:tc>
          <w:tcPr>
            <w:tcW w:w="8984" w:type="dxa"/>
            <w:tcBorders>
              <w:top w:val="nil"/>
              <w:left w:val="single" w:sz="8" w:space="0" w:color="auto"/>
              <w:bottom w:val="single" w:sz="8" w:space="0" w:color="auto"/>
              <w:right w:val="single" w:sz="4" w:space="0" w:color="auto"/>
            </w:tcBorders>
            <w:shd w:val="clear" w:color="auto" w:fill="808080" w:themeFill="background1" w:themeFillShade="80"/>
          </w:tcPr>
          <w:p w14:paraId="59423D79" w14:textId="77777777" w:rsidR="00DA00DF" w:rsidRPr="00F650C6" w:rsidRDefault="00DA00DF" w:rsidP="001B1537">
            <w:pPr>
              <w:rPr>
                <w:rFonts w:cstheme="minorHAnsi"/>
                <w:b/>
                <w:color w:val="FFFFFF" w:themeColor="background1"/>
              </w:rPr>
            </w:pPr>
          </w:p>
        </w:tc>
      </w:tr>
      <w:tr w:rsidR="00DA00DF" w:rsidRPr="00F650C6" w14:paraId="7B648981"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0FEFBE4F" w14:textId="77777777" w:rsidR="00DA00DF" w:rsidRPr="00F650C6" w:rsidRDefault="00DA00DF" w:rsidP="001B1537">
            <w:pPr>
              <w:spacing w:before="60" w:after="40"/>
              <w:rPr>
                <w:rFonts w:cstheme="minorHAnsi"/>
                <w:noProof/>
              </w:rPr>
            </w:pPr>
            <w:r w:rsidRPr="00F650C6">
              <w:rPr>
                <w:rFonts w:cstheme="minorHAnsi"/>
                <w:noProof/>
              </w:rPr>
              <w:t>Alle Dateneingaben in das Anwendungssystem BLok werden dem entsprechenden Benutzer zugeordnet und sind daher nachvollziehbar.</w:t>
            </w:r>
          </w:p>
        </w:tc>
      </w:tr>
      <w:tr w:rsidR="00DA00DF" w:rsidRPr="00F650C6" w14:paraId="12532904"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5AFC0B87" w14:textId="77777777" w:rsidR="00DA00DF" w:rsidRPr="00F650C6" w:rsidRDefault="00DA00DF" w:rsidP="001B1537">
            <w:pPr>
              <w:spacing w:before="60" w:after="40"/>
              <w:rPr>
                <w:rFonts w:cstheme="minorHAnsi"/>
                <w:noProof/>
              </w:rPr>
            </w:pPr>
            <w:r w:rsidRPr="00F650C6">
              <w:rPr>
                <w:rFonts w:cstheme="minorHAnsi"/>
                <w:noProof/>
              </w:rPr>
              <w:t>Aussagen über die durchgeführten Änderungen an den Server-Systemen (Gründe, Zeitpunkt u. Ergebnis) sind schriftlich hinterlegt und können im Bedarfsfall ausgewertet werden.</w:t>
            </w:r>
          </w:p>
        </w:tc>
      </w:tr>
      <w:tr w:rsidR="00DA00DF" w:rsidRPr="00F650C6" w14:paraId="47EBA87C"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1B59324E" w14:textId="77777777" w:rsidR="00DA00DF" w:rsidRPr="00F650C6" w:rsidRDefault="00DA00DF" w:rsidP="001B1537">
            <w:pPr>
              <w:spacing w:before="60" w:after="40"/>
              <w:rPr>
                <w:rFonts w:cstheme="minorHAnsi"/>
                <w:noProof/>
                <w:color w:val="333333"/>
              </w:rPr>
            </w:pPr>
            <w:r w:rsidRPr="00F650C6">
              <w:rPr>
                <w:rFonts w:cstheme="minorHAnsi"/>
                <w:noProof/>
                <w:color w:val="333333"/>
              </w:rPr>
              <w:t>Zugriffe auf Daten des Auftraggebers durch den Auftragnehmer werden protokolliert. Logging-Daten über administrative Zugriffe werden soweit möglich über einen Zeitraum von bis zu 180 Tagen vorgehalten und können im Bedarfsfall eingesehen werden.</w:t>
            </w:r>
          </w:p>
        </w:tc>
      </w:tr>
    </w:tbl>
    <w:p w14:paraId="36AB8832" w14:textId="77777777" w:rsidR="00DA00DF" w:rsidRPr="00F650C6" w:rsidRDefault="00DA00DF" w:rsidP="00DA00DF">
      <w:pPr>
        <w:keepNext/>
        <w:keepLines/>
        <w:numPr>
          <w:ilvl w:val="0"/>
          <w:numId w:val="25"/>
        </w:numPr>
        <w:spacing w:before="480" w:line="276" w:lineRule="auto"/>
        <w:outlineLvl w:val="0"/>
        <w:rPr>
          <w:rFonts w:asciiTheme="minorHAnsi" w:hAnsiTheme="minorHAnsi" w:cstheme="minorHAnsi"/>
          <w:b/>
          <w:sz w:val="22"/>
          <w:szCs w:val="22"/>
        </w:rPr>
      </w:pPr>
      <w:r w:rsidRPr="00F650C6">
        <w:rPr>
          <w:rFonts w:asciiTheme="minorHAnsi" w:hAnsiTheme="minorHAnsi" w:cstheme="minorHAnsi"/>
          <w:b/>
          <w:sz w:val="22"/>
          <w:szCs w:val="22"/>
        </w:rPr>
        <w:t>Sicherstellung der Vertraulichkeit</w:t>
      </w:r>
    </w:p>
    <w:p w14:paraId="6D94B643" w14:textId="77777777" w:rsidR="00DA00DF" w:rsidRPr="00F650C6" w:rsidRDefault="00DA00DF" w:rsidP="00DA00DF">
      <w:pPr>
        <w:keepNext/>
        <w:keepLines/>
        <w:numPr>
          <w:ilvl w:val="1"/>
          <w:numId w:val="0"/>
        </w:numPr>
        <w:tabs>
          <w:tab w:val="num" w:pos="576"/>
        </w:tabs>
        <w:spacing w:before="200" w:line="276" w:lineRule="auto"/>
        <w:ind w:left="576" w:hanging="576"/>
        <w:outlineLvl w:val="1"/>
        <w:rPr>
          <w:rFonts w:asciiTheme="minorHAnsi" w:eastAsiaTheme="majorEastAsia" w:hAnsiTheme="minorHAnsi" w:cstheme="minorHAnsi"/>
          <w:b/>
          <w:bCs/>
          <w:sz w:val="22"/>
          <w:szCs w:val="22"/>
          <w:lang w:eastAsia="en-US"/>
        </w:rPr>
      </w:pPr>
      <w:r w:rsidRPr="00F650C6">
        <w:rPr>
          <w:rFonts w:asciiTheme="minorHAnsi" w:eastAsiaTheme="majorEastAsia" w:hAnsiTheme="minorHAnsi" w:cstheme="minorHAnsi"/>
          <w:b/>
          <w:bCs/>
          <w:sz w:val="22"/>
          <w:szCs w:val="22"/>
          <w:lang w:eastAsia="en-US"/>
        </w:rPr>
        <w:t>Zutrittskontrolle</w:t>
      </w:r>
    </w:p>
    <w:p w14:paraId="7D2108D8" w14:textId="77777777" w:rsidR="00DA00DF" w:rsidRPr="00F650C6" w:rsidRDefault="00DA00DF" w:rsidP="00DA00DF">
      <w:pPr>
        <w:widowControl w:val="0"/>
        <w:autoSpaceDE w:val="0"/>
        <w:autoSpaceDN w:val="0"/>
        <w:adjustRightInd w:val="0"/>
        <w:rPr>
          <w:rFonts w:asciiTheme="minorHAnsi" w:eastAsiaTheme="minorEastAsia" w:hAnsiTheme="minorHAnsi" w:cstheme="minorHAnsi"/>
          <w:color w:val="000000"/>
          <w:sz w:val="22"/>
          <w:szCs w:val="22"/>
        </w:rPr>
      </w:pPr>
    </w:p>
    <w:tbl>
      <w:tblPr>
        <w:tblStyle w:val="Tabellenraster1"/>
        <w:tblW w:w="0" w:type="auto"/>
        <w:jc w:val="center"/>
        <w:tblLayout w:type="fixed"/>
        <w:tblLook w:val="04A0" w:firstRow="1" w:lastRow="0" w:firstColumn="1" w:lastColumn="0" w:noHBand="0" w:noVBand="1"/>
      </w:tblPr>
      <w:tblGrid>
        <w:gridCol w:w="8984"/>
      </w:tblGrid>
      <w:tr w:rsidR="00DA00DF" w:rsidRPr="00F650C6" w14:paraId="50280956" w14:textId="77777777" w:rsidTr="001B1537">
        <w:trPr>
          <w:trHeight w:val="283"/>
          <w:tblHeader/>
          <w:jc w:val="center"/>
        </w:trPr>
        <w:tc>
          <w:tcPr>
            <w:tcW w:w="8984" w:type="dxa"/>
            <w:tcBorders>
              <w:top w:val="single" w:sz="8" w:space="0" w:color="auto"/>
              <w:left w:val="single" w:sz="8" w:space="0" w:color="auto"/>
              <w:bottom w:val="nil"/>
              <w:right w:val="single" w:sz="4" w:space="0" w:color="auto"/>
            </w:tcBorders>
            <w:shd w:val="clear" w:color="auto" w:fill="808080" w:themeFill="background1" w:themeFillShade="80"/>
          </w:tcPr>
          <w:p w14:paraId="775D44DF" w14:textId="77777777" w:rsidR="00DA00DF" w:rsidRPr="00F650C6" w:rsidRDefault="00DA00DF" w:rsidP="001B1537">
            <w:pPr>
              <w:rPr>
                <w:rFonts w:cstheme="minorHAnsi"/>
                <w:b/>
                <w:color w:val="FFFFFF" w:themeColor="background1"/>
              </w:rPr>
            </w:pPr>
            <w:r w:rsidRPr="00F650C6">
              <w:rPr>
                <w:rFonts w:cstheme="minorHAnsi"/>
              </w:rPr>
              <w:t>Maßnahmen</w:t>
            </w:r>
          </w:p>
        </w:tc>
      </w:tr>
      <w:tr w:rsidR="00DA00DF" w:rsidRPr="00F650C6" w14:paraId="791BC1DA" w14:textId="77777777" w:rsidTr="001B1537">
        <w:trPr>
          <w:trHeight w:val="283"/>
          <w:tblHeader/>
          <w:jc w:val="center"/>
        </w:trPr>
        <w:tc>
          <w:tcPr>
            <w:tcW w:w="8984" w:type="dxa"/>
            <w:tcBorders>
              <w:top w:val="nil"/>
              <w:left w:val="single" w:sz="8" w:space="0" w:color="auto"/>
              <w:bottom w:val="single" w:sz="8" w:space="0" w:color="auto"/>
              <w:right w:val="single" w:sz="4" w:space="0" w:color="auto"/>
            </w:tcBorders>
            <w:shd w:val="clear" w:color="auto" w:fill="808080" w:themeFill="background1" w:themeFillShade="80"/>
          </w:tcPr>
          <w:p w14:paraId="2AFAF87E" w14:textId="77777777" w:rsidR="00DA00DF" w:rsidRPr="00F650C6" w:rsidRDefault="00DA00DF" w:rsidP="001B1537">
            <w:pPr>
              <w:rPr>
                <w:rFonts w:cstheme="minorHAnsi"/>
                <w:b/>
                <w:color w:val="FFFFFF" w:themeColor="background1"/>
              </w:rPr>
            </w:pPr>
          </w:p>
        </w:tc>
      </w:tr>
      <w:tr w:rsidR="00DA00DF" w:rsidRPr="00F650C6" w14:paraId="53DB9421" w14:textId="77777777" w:rsidTr="001B1537">
        <w:trPr>
          <w:jc w:val="center"/>
        </w:trPr>
        <w:tc>
          <w:tcPr>
            <w:tcW w:w="8984" w:type="dxa"/>
            <w:tcBorders>
              <w:top w:val="single" w:sz="8" w:space="0" w:color="auto"/>
              <w:left w:val="single" w:sz="8" w:space="0" w:color="auto"/>
              <w:bottom w:val="single" w:sz="4" w:space="0" w:color="auto"/>
              <w:right w:val="single" w:sz="4" w:space="0" w:color="auto"/>
            </w:tcBorders>
          </w:tcPr>
          <w:p w14:paraId="38E8BE5C" w14:textId="77777777" w:rsidR="00DA00DF" w:rsidRPr="00F650C6" w:rsidRDefault="00DA00DF" w:rsidP="001B1537">
            <w:pPr>
              <w:spacing w:before="60" w:after="40"/>
              <w:rPr>
                <w:rFonts w:cstheme="minorHAnsi"/>
              </w:rPr>
            </w:pPr>
            <w:r w:rsidRPr="001856EC">
              <w:rPr>
                <w:rFonts w:cstheme="minorHAnsi"/>
              </w:rPr>
              <w:t>Hochsicherheitszaun um den gesamten Datacenter-Park</w:t>
            </w:r>
            <w:r>
              <w:rPr>
                <w:rFonts w:cstheme="minorHAnsi"/>
              </w:rPr>
              <w:t>.</w:t>
            </w:r>
          </w:p>
        </w:tc>
      </w:tr>
      <w:tr w:rsidR="00DA00DF" w:rsidRPr="00F650C6" w14:paraId="77AF444F" w14:textId="77777777" w:rsidTr="001B1537">
        <w:trPr>
          <w:jc w:val="center"/>
        </w:trPr>
        <w:tc>
          <w:tcPr>
            <w:tcW w:w="8984" w:type="dxa"/>
            <w:tcBorders>
              <w:top w:val="single" w:sz="8" w:space="0" w:color="auto"/>
              <w:left w:val="single" w:sz="8" w:space="0" w:color="auto"/>
              <w:bottom w:val="single" w:sz="4" w:space="0" w:color="auto"/>
              <w:right w:val="single" w:sz="4" w:space="0" w:color="auto"/>
            </w:tcBorders>
          </w:tcPr>
          <w:p w14:paraId="29CEA57C" w14:textId="77777777" w:rsidR="00DA00DF" w:rsidRPr="001856EC" w:rsidRDefault="00DA00DF" w:rsidP="001B1537">
            <w:pPr>
              <w:spacing w:before="60" w:after="40"/>
              <w:rPr>
                <w:rFonts w:cstheme="minorHAnsi"/>
              </w:rPr>
            </w:pPr>
            <w:r w:rsidRPr="001856EC">
              <w:rPr>
                <w:rFonts w:cstheme="minorHAnsi"/>
              </w:rPr>
              <w:t>Videoüberwachung an den Ein- und Ausgängen,</w:t>
            </w:r>
            <w:r>
              <w:rPr>
                <w:rFonts w:cstheme="minorHAnsi"/>
              </w:rPr>
              <w:t xml:space="preserve"> </w:t>
            </w:r>
            <w:r w:rsidRPr="001856EC">
              <w:rPr>
                <w:rFonts w:cstheme="minorHAnsi"/>
              </w:rPr>
              <w:t>Sicherheitsschleusen und Serverräumen</w:t>
            </w:r>
            <w:r>
              <w:rPr>
                <w:rFonts w:cstheme="minorHAnsi"/>
              </w:rPr>
              <w:t>.</w:t>
            </w:r>
          </w:p>
        </w:tc>
      </w:tr>
      <w:tr w:rsidR="00DA00DF" w:rsidRPr="00F650C6" w14:paraId="3C76357E" w14:textId="77777777" w:rsidTr="001B1537">
        <w:trPr>
          <w:jc w:val="center"/>
        </w:trPr>
        <w:tc>
          <w:tcPr>
            <w:tcW w:w="8984" w:type="dxa"/>
            <w:tcBorders>
              <w:top w:val="single" w:sz="8" w:space="0" w:color="auto"/>
              <w:left w:val="single" w:sz="8" w:space="0" w:color="auto"/>
              <w:bottom w:val="single" w:sz="4" w:space="0" w:color="auto"/>
              <w:right w:val="single" w:sz="4" w:space="0" w:color="auto"/>
            </w:tcBorders>
          </w:tcPr>
          <w:p w14:paraId="19DC88BB" w14:textId="77777777" w:rsidR="00DA00DF" w:rsidRPr="00F650C6" w:rsidRDefault="00DA00DF" w:rsidP="001B1537">
            <w:pPr>
              <w:spacing w:before="60" w:after="40"/>
              <w:rPr>
                <w:rFonts w:cstheme="minorHAnsi"/>
              </w:rPr>
            </w:pPr>
            <w:r w:rsidRPr="00CA11E9">
              <w:rPr>
                <w:rFonts w:cstheme="minorHAnsi"/>
              </w:rPr>
              <w:t>Elektronisches Zutrittskontrollsystem mit Protokollierung</w:t>
            </w:r>
            <w:r w:rsidRPr="00F650C6">
              <w:rPr>
                <w:rFonts w:cstheme="minorHAnsi"/>
              </w:rPr>
              <w:t>.</w:t>
            </w:r>
          </w:p>
        </w:tc>
      </w:tr>
      <w:tr w:rsidR="00DA00DF" w:rsidRPr="00F650C6" w14:paraId="714D2803"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1DEEE829" w14:textId="77777777" w:rsidR="00DA00DF" w:rsidRPr="00F650C6" w:rsidRDefault="00DA00DF" w:rsidP="001B1537">
            <w:pPr>
              <w:spacing w:before="60" w:after="40"/>
              <w:rPr>
                <w:rFonts w:cstheme="minorHAnsi"/>
              </w:rPr>
            </w:pPr>
            <w:r w:rsidRPr="001856EC">
              <w:rPr>
                <w:rFonts w:cstheme="minorHAnsi"/>
              </w:rPr>
              <w:t>24/7 personelle Besetzung des Rechenzentrums</w:t>
            </w:r>
            <w:r w:rsidRPr="00F650C6">
              <w:rPr>
                <w:rFonts w:cstheme="minorHAnsi"/>
              </w:rPr>
              <w:t>.</w:t>
            </w:r>
          </w:p>
        </w:tc>
      </w:tr>
      <w:tr w:rsidR="00DA00DF" w:rsidRPr="00F650C6" w14:paraId="2E384B50"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3804E0FE" w14:textId="77777777" w:rsidR="00DA00DF" w:rsidRPr="00F650C6" w:rsidRDefault="00DA00DF" w:rsidP="001B1537">
            <w:pPr>
              <w:spacing w:before="60" w:after="40"/>
              <w:rPr>
                <w:rFonts w:cstheme="minorHAnsi"/>
              </w:rPr>
            </w:pPr>
            <w:r w:rsidRPr="00F650C6">
              <w:rPr>
                <w:rFonts w:cstheme="minorHAnsi"/>
              </w:rPr>
              <w:t>Die Schlüsselausgabe für Schlüssel zum Serverraum wird in einem Schlüsselbuch dokumentiert.</w:t>
            </w:r>
          </w:p>
        </w:tc>
      </w:tr>
      <w:tr w:rsidR="00DA00DF" w:rsidRPr="00F650C6" w14:paraId="6FC7C4E4"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40AE0A23" w14:textId="77777777" w:rsidR="00DA00DF" w:rsidRPr="00F650C6" w:rsidRDefault="00DA00DF" w:rsidP="001B1537">
            <w:pPr>
              <w:autoSpaceDE w:val="0"/>
              <w:autoSpaceDN w:val="0"/>
              <w:adjustRightInd w:val="0"/>
              <w:rPr>
                <w:rFonts w:cstheme="minorHAnsi"/>
              </w:rPr>
            </w:pPr>
            <w:r w:rsidRPr="00CA11E9">
              <w:rPr>
                <w:rFonts w:cstheme="minorHAnsi"/>
              </w:rPr>
              <w:t>Richtlinien zur Begleitung und Kennzeichnung von Gästen im</w:t>
            </w:r>
            <w:r>
              <w:rPr>
                <w:rFonts w:cstheme="minorHAnsi"/>
              </w:rPr>
              <w:t xml:space="preserve"> Rechenzentrum.</w:t>
            </w:r>
          </w:p>
        </w:tc>
      </w:tr>
    </w:tbl>
    <w:p w14:paraId="5DD95969" w14:textId="77777777" w:rsidR="00DA00DF" w:rsidRPr="00F650C6" w:rsidRDefault="00DA00DF" w:rsidP="00DA00DF">
      <w:pPr>
        <w:rPr>
          <w:rFonts w:asciiTheme="minorHAnsi" w:hAnsiTheme="minorHAnsi" w:cstheme="minorHAnsi"/>
          <w:sz w:val="22"/>
          <w:szCs w:val="22"/>
        </w:rPr>
      </w:pPr>
    </w:p>
    <w:p w14:paraId="7647F146" w14:textId="77777777" w:rsidR="00DA00DF" w:rsidRPr="00F650C6" w:rsidRDefault="00DA00DF" w:rsidP="00DA00DF">
      <w:pPr>
        <w:keepNext/>
        <w:keepLines/>
        <w:numPr>
          <w:ilvl w:val="1"/>
          <w:numId w:val="0"/>
        </w:numPr>
        <w:tabs>
          <w:tab w:val="num" w:pos="576"/>
        </w:tabs>
        <w:spacing w:before="200" w:line="276" w:lineRule="auto"/>
        <w:ind w:left="576" w:hanging="576"/>
        <w:outlineLvl w:val="1"/>
        <w:rPr>
          <w:rFonts w:asciiTheme="minorHAnsi" w:eastAsiaTheme="majorEastAsia" w:hAnsiTheme="minorHAnsi" w:cstheme="minorHAnsi"/>
          <w:b/>
          <w:bCs/>
          <w:sz w:val="22"/>
          <w:szCs w:val="22"/>
          <w:lang w:eastAsia="en-US"/>
        </w:rPr>
      </w:pPr>
      <w:r w:rsidRPr="00F650C6">
        <w:rPr>
          <w:rFonts w:asciiTheme="minorHAnsi" w:eastAsiaTheme="majorEastAsia" w:hAnsiTheme="minorHAnsi" w:cstheme="minorHAnsi"/>
          <w:b/>
          <w:bCs/>
          <w:sz w:val="22"/>
          <w:szCs w:val="22"/>
          <w:lang w:eastAsia="en-US"/>
        </w:rPr>
        <w:t>Zugangskontrolle</w:t>
      </w:r>
      <w:r w:rsidRPr="00F650C6">
        <w:rPr>
          <w:rFonts w:asciiTheme="minorHAnsi" w:eastAsiaTheme="majorEastAsia" w:hAnsiTheme="minorHAnsi" w:cstheme="minorHAnsi"/>
          <w:b/>
          <w:bCs/>
          <w:sz w:val="22"/>
          <w:szCs w:val="22"/>
          <w:lang w:eastAsia="en-US"/>
        </w:rPr>
        <w:br/>
      </w:r>
    </w:p>
    <w:tbl>
      <w:tblPr>
        <w:tblStyle w:val="Tabellenraster1"/>
        <w:tblW w:w="0" w:type="auto"/>
        <w:jc w:val="center"/>
        <w:tblLayout w:type="fixed"/>
        <w:tblLook w:val="04A0" w:firstRow="1" w:lastRow="0" w:firstColumn="1" w:lastColumn="0" w:noHBand="0" w:noVBand="1"/>
      </w:tblPr>
      <w:tblGrid>
        <w:gridCol w:w="8984"/>
      </w:tblGrid>
      <w:tr w:rsidR="00DA00DF" w:rsidRPr="00F650C6" w14:paraId="39E6D7B3" w14:textId="77777777" w:rsidTr="001B1537">
        <w:trPr>
          <w:trHeight w:val="283"/>
          <w:tblHeader/>
          <w:jc w:val="center"/>
        </w:trPr>
        <w:tc>
          <w:tcPr>
            <w:tcW w:w="8984" w:type="dxa"/>
            <w:tcBorders>
              <w:top w:val="single" w:sz="8" w:space="0" w:color="auto"/>
              <w:left w:val="single" w:sz="8" w:space="0" w:color="auto"/>
              <w:bottom w:val="nil"/>
              <w:right w:val="single" w:sz="4" w:space="0" w:color="auto"/>
            </w:tcBorders>
            <w:shd w:val="clear" w:color="auto" w:fill="808080" w:themeFill="background1" w:themeFillShade="80"/>
          </w:tcPr>
          <w:p w14:paraId="41000C5B" w14:textId="77777777" w:rsidR="00DA00DF" w:rsidRPr="00F650C6" w:rsidRDefault="00DA00DF" w:rsidP="001B1537">
            <w:pPr>
              <w:rPr>
                <w:rFonts w:cstheme="minorHAnsi"/>
                <w:b/>
                <w:color w:val="FFFFFF" w:themeColor="background1"/>
              </w:rPr>
            </w:pPr>
            <w:r w:rsidRPr="00F650C6">
              <w:rPr>
                <w:rFonts w:cstheme="minorHAnsi"/>
              </w:rPr>
              <w:t>Maßnahmen</w:t>
            </w:r>
          </w:p>
        </w:tc>
      </w:tr>
      <w:tr w:rsidR="00DA00DF" w:rsidRPr="00F650C6" w14:paraId="276A0936" w14:textId="77777777" w:rsidTr="001B1537">
        <w:trPr>
          <w:trHeight w:val="283"/>
          <w:tblHeader/>
          <w:jc w:val="center"/>
        </w:trPr>
        <w:tc>
          <w:tcPr>
            <w:tcW w:w="8984" w:type="dxa"/>
            <w:tcBorders>
              <w:top w:val="nil"/>
              <w:left w:val="single" w:sz="8" w:space="0" w:color="auto"/>
              <w:bottom w:val="single" w:sz="8" w:space="0" w:color="auto"/>
              <w:right w:val="single" w:sz="4" w:space="0" w:color="auto"/>
            </w:tcBorders>
            <w:shd w:val="clear" w:color="auto" w:fill="808080" w:themeFill="background1" w:themeFillShade="80"/>
          </w:tcPr>
          <w:p w14:paraId="67EDC34B" w14:textId="77777777" w:rsidR="00DA00DF" w:rsidRPr="00F650C6" w:rsidRDefault="00DA00DF" w:rsidP="001B1537">
            <w:pPr>
              <w:rPr>
                <w:rFonts w:cstheme="minorHAnsi"/>
                <w:b/>
                <w:color w:val="FFFFFF" w:themeColor="background1"/>
              </w:rPr>
            </w:pPr>
          </w:p>
        </w:tc>
      </w:tr>
      <w:tr w:rsidR="00DA00DF" w:rsidRPr="00F650C6" w14:paraId="7CC27690"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29F024DA" w14:textId="77777777" w:rsidR="00DA00DF" w:rsidRPr="00F650C6" w:rsidRDefault="00DA00DF" w:rsidP="001B1537">
            <w:pPr>
              <w:spacing w:before="60" w:after="40"/>
              <w:rPr>
                <w:rFonts w:cstheme="minorHAnsi"/>
              </w:rPr>
            </w:pPr>
            <w:r w:rsidRPr="00F650C6">
              <w:rPr>
                <w:rFonts w:cstheme="minorHAnsi"/>
              </w:rPr>
              <w:t>Der Zugang zu den betroffenen Softwaresystemen wird generell nur über personalisierte Logins</w:t>
            </w:r>
            <w:r w:rsidRPr="00F650C6">
              <w:rPr>
                <w:rFonts w:cstheme="minorHAnsi"/>
                <w:spacing w:val="-6"/>
              </w:rPr>
              <w:t xml:space="preserve"> </w:t>
            </w:r>
            <w:r w:rsidRPr="00F650C6">
              <w:rPr>
                <w:rFonts w:cstheme="minorHAnsi"/>
              </w:rPr>
              <w:t>gewährt.</w:t>
            </w:r>
          </w:p>
        </w:tc>
      </w:tr>
      <w:tr w:rsidR="00DA00DF" w:rsidRPr="00F650C6" w14:paraId="29CB1463"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4B4B7B6E" w14:textId="77777777" w:rsidR="00DA00DF" w:rsidRPr="00F650C6" w:rsidRDefault="00DA00DF" w:rsidP="001B1537">
            <w:pPr>
              <w:spacing w:before="60" w:after="40"/>
              <w:rPr>
                <w:rFonts w:cstheme="minorHAnsi"/>
              </w:rPr>
            </w:pPr>
            <w:r w:rsidRPr="00F650C6">
              <w:rPr>
                <w:rFonts w:cstheme="minorHAnsi"/>
              </w:rPr>
              <w:t>Zugangsberechtigungen zu Server, IT- und Softwaresystemen werden nur nach dem 4-Augenprinzip</w:t>
            </w:r>
            <w:r w:rsidRPr="00F650C6">
              <w:rPr>
                <w:rFonts w:cstheme="minorHAnsi"/>
                <w:spacing w:val="-8"/>
              </w:rPr>
              <w:t xml:space="preserve"> </w:t>
            </w:r>
            <w:r w:rsidRPr="00F650C6">
              <w:rPr>
                <w:rFonts w:cstheme="minorHAnsi"/>
              </w:rPr>
              <w:t>vergeben.</w:t>
            </w:r>
          </w:p>
        </w:tc>
      </w:tr>
      <w:tr w:rsidR="00DA00DF" w:rsidRPr="00F650C6" w14:paraId="37EFB417"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6ED9E33E" w14:textId="77777777" w:rsidR="00DA00DF" w:rsidRPr="00F650C6" w:rsidRDefault="00DA00DF" w:rsidP="001B1537">
            <w:pPr>
              <w:spacing w:before="60" w:after="40"/>
              <w:rPr>
                <w:rFonts w:cstheme="minorHAnsi"/>
              </w:rPr>
            </w:pPr>
            <w:r w:rsidRPr="00F650C6">
              <w:rPr>
                <w:rFonts w:cstheme="minorHAnsi"/>
              </w:rPr>
              <w:t>Die Anzahl der Personen mit administrativen Zugriffsmöglichkeiten auf Daten des Auftraggebers ist stets auf ein erforderliches Minimum</w:t>
            </w:r>
            <w:r w:rsidRPr="00F650C6">
              <w:rPr>
                <w:rFonts w:cstheme="minorHAnsi"/>
                <w:spacing w:val="-20"/>
              </w:rPr>
              <w:t xml:space="preserve"> </w:t>
            </w:r>
            <w:r w:rsidRPr="00F650C6">
              <w:rPr>
                <w:rFonts w:cstheme="minorHAnsi"/>
              </w:rPr>
              <w:t>reduziert.</w:t>
            </w:r>
          </w:p>
        </w:tc>
      </w:tr>
      <w:tr w:rsidR="00DA00DF" w:rsidRPr="00F650C6" w14:paraId="08D391B0"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01DCA5DC" w14:textId="77777777" w:rsidR="00DA00DF" w:rsidRPr="00F650C6" w:rsidRDefault="00DA00DF" w:rsidP="001B1537">
            <w:pPr>
              <w:spacing w:before="60" w:after="40"/>
              <w:rPr>
                <w:rFonts w:cstheme="minorHAnsi"/>
              </w:rPr>
            </w:pPr>
            <w:r w:rsidRPr="00F650C6">
              <w:rPr>
                <w:rFonts w:cstheme="minorHAnsi"/>
              </w:rPr>
              <w:t>Die Zugangsberechtigungen sind abgesichert mit zeitgemäßem Passwortschutz (Passwortregeln, u.a. Anzeige der Passwortqualität beim Festlegen eines neuen Passwortes, automatische Abmeldung nach 1 Stunde</w:t>
            </w:r>
            <w:r w:rsidRPr="00F650C6">
              <w:rPr>
                <w:rFonts w:cstheme="minorHAnsi"/>
                <w:spacing w:val="-17"/>
              </w:rPr>
              <w:t xml:space="preserve"> </w:t>
            </w:r>
            <w:r w:rsidRPr="00F650C6">
              <w:rPr>
                <w:rFonts w:cstheme="minorHAnsi"/>
              </w:rPr>
              <w:t>Inaktivität).</w:t>
            </w:r>
          </w:p>
        </w:tc>
      </w:tr>
      <w:tr w:rsidR="00DA00DF" w:rsidRPr="00F650C6" w14:paraId="13369797"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3788B939" w14:textId="77777777" w:rsidR="00DA00DF" w:rsidRPr="00F650C6" w:rsidRDefault="00DA00DF" w:rsidP="001B1537">
            <w:pPr>
              <w:spacing w:before="60" w:after="40"/>
              <w:rPr>
                <w:rFonts w:cstheme="minorHAnsi"/>
              </w:rPr>
            </w:pPr>
            <w:r w:rsidRPr="00F650C6">
              <w:rPr>
                <w:rFonts w:cstheme="minorHAnsi"/>
              </w:rPr>
              <w:t>Die Passwörter aller Benutzer-Accounts werden ausschließlich als Hashwerte gespeichert und sind mit „Salt“ und „Pepper“ versehen.</w:t>
            </w:r>
          </w:p>
        </w:tc>
      </w:tr>
      <w:tr w:rsidR="00DA00DF" w:rsidRPr="00F650C6" w14:paraId="4592D573"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306248E2" w14:textId="77777777" w:rsidR="00DA00DF" w:rsidRPr="00F650C6" w:rsidRDefault="00DA00DF" w:rsidP="001B1537">
            <w:pPr>
              <w:spacing w:before="60" w:after="40"/>
              <w:rPr>
                <w:rFonts w:cstheme="minorHAnsi"/>
              </w:rPr>
            </w:pPr>
            <w:r w:rsidRPr="00F650C6">
              <w:rPr>
                <w:rFonts w:cstheme="minorHAnsi"/>
              </w:rPr>
              <w:t>Fernzugriffe sind nur über VPN-Technologie möglich.</w:t>
            </w:r>
          </w:p>
        </w:tc>
      </w:tr>
      <w:tr w:rsidR="00DA00DF" w:rsidRPr="00F650C6" w14:paraId="60C86567"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2D138454" w14:textId="77777777" w:rsidR="00DA00DF" w:rsidRPr="00F650C6" w:rsidRDefault="00DA00DF" w:rsidP="001B1537">
            <w:pPr>
              <w:spacing w:before="60" w:after="40"/>
              <w:rPr>
                <w:rFonts w:cstheme="minorHAnsi"/>
                <w:noProof/>
              </w:rPr>
            </w:pPr>
            <w:r w:rsidRPr="00F650C6">
              <w:rPr>
                <w:rFonts w:cstheme="minorHAnsi"/>
              </w:rPr>
              <w:t>Es kommt Antiviren Software zum Einsatz.</w:t>
            </w:r>
          </w:p>
        </w:tc>
      </w:tr>
      <w:tr w:rsidR="00DA00DF" w:rsidRPr="00F650C6" w14:paraId="71ABAC37"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02E706ED" w14:textId="77777777" w:rsidR="00DA00DF" w:rsidRPr="00F650C6" w:rsidRDefault="00DA00DF" w:rsidP="001B1537">
            <w:pPr>
              <w:spacing w:before="60" w:after="40"/>
              <w:rPr>
                <w:rFonts w:cstheme="minorHAnsi"/>
              </w:rPr>
            </w:pPr>
            <w:r w:rsidRPr="00F650C6">
              <w:rPr>
                <w:rFonts w:cstheme="minorHAnsi"/>
              </w:rPr>
              <w:lastRenderedPageBreak/>
              <w:t>Soweit erforderlich sind Client Arbeitsplätze durch eine automatische passwortgesicherte Bildschirmsperre geschützt.</w:t>
            </w:r>
          </w:p>
          <w:p w14:paraId="740151CA" w14:textId="77777777" w:rsidR="00DA00DF" w:rsidRPr="00F650C6" w:rsidRDefault="00DA00DF" w:rsidP="001B1537">
            <w:pPr>
              <w:spacing w:before="60" w:after="40"/>
              <w:rPr>
                <w:rFonts w:cstheme="minorHAnsi"/>
              </w:rPr>
            </w:pPr>
            <w:r w:rsidRPr="00F650C6">
              <w:rPr>
                <w:rFonts w:cstheme="minorHAnsi"/>
              </w:rPr>
              <w:t>Der Zugang zu den Datenverarbeitungssystemen wird protokolliert.</w:t>
            </w:r>
          </w:p>
        </w:tc>
      </w:tr>
      <w:tr w:rsidR="00DA00DF" w:rsidRPr="00F650C6" w14:paraId="6A7AB22E"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61FAB83C" w14:textId="77777777" w:rsidR="00DA00DF" w:rsidRPr="00F650C6" w:rsidRDefault="00DA00DF" w:rsidP="001B1537">
            <w:pPr>
              <w:spacing w:before="60" w:after="40"/>
              <w:rPr>
                <w:rFonts w:cstheme="minorHAnsi"/>
              </w:rPr>
            </w:pPr>
            <w:r w:rsidRPr="00F650C6">
              <w:rPr>
                <w:rFonts w:cstheme="minorHAnsi"/>
              </w:rPr>
              <w:t>Anmelderechte ausgeschiedener Mitarbeiter werden sofort nach Beendigung des Arbeitsvertrags entzogen.</w:t>
            </w:r>
          </w:p>
        </w:tc>
      </w:tr>
    </w:tbl>
    <w:p w14:paraId="00128D7E" w14:textId="77777777" w:rsidR="00DA00DF" w:rsidRPr="00F650C6" w:rsidRDefault="00DA00DF" w:rsidP="00DA00DF">
      <w:pPr>
        <w:rPr>
          <w:rFonts w:asciiTheme="minorHAnsi" w:hAnsiTheme="minorHAnsi" w:cstheme="minorHAnsi"/>
          <w:sz w:val="22"/>
          <w:szCs w:val="22"/>
        </w:rPr>
      </w:pPr>
    </w:p>
    <w:p w14:paraId="62CADB23" w14:textId="77777777" w:rsidR="00DA00DF" w:rsidRPr="00F650C6" w:rsidRDefault="00DA00DF" w:rsidP="00DA00DF">
      <w:pPr>
        <w:keepNext/>
        <w:keepLines/>
        <w:numPr>
          <w:ilvl w:val="1"/>
          <w:numId w:val="0"/>
        </w:numPr>
        <w:tabs>
          <w:tab w:val="num" w:pos="576"/>
        </w:tabs>
        <w:spacing w:before="200" w:line="276" w:lineRule="auto"/>
        <w:ind w:left="576" w:hanging="576"/>
        <w:outlineLvl w:val="1"/>
        <w:rPr>
          <w:rFonts w:asciiTheme="minorHAnsi" w:eastAsiaTheme="majorEastAsia" w:hAnsiTheme="minorHAnsi" w:cstheme="minorHAnsi"/>
          <w:b/>
          <w:bCs/>
          <w:sz w:val="22"/>
          <w:szCs w:val="22"/>
          <w:lang w:eastAsia="en-US"/>
        </w:rPr>
      </w:pPr>
      <w:r w:rsidRPr="00F650C6">
        <w:rPr>
          <w:rFonts w:asciiTheme="minorHAnsi" w:eastAsiaTheme="majorEastAsia" w:hAnsiTheme="minorHAnsi" w:cstheme="minorHAnsi"/>
          <w:b/>
          <w:bCs/>
          <w:sz w:val="22"/>
          <w:szCs w:val="22"/>
          <w:lang w:eastAsia="en-US"/>
        </w:rPr>
        <w:t>Zugriffskontrolle</w:t>
      </w:r>
    </w:p>
    <w:p w14:paraId="1B45A8AF" w14:textId="77777777" w:rsidR="00DA00DF" w:rsidRPr="00F650C6" w:rsidRDefault="00DA00DF" w:rsidP="00DA00DF">
      <w:pPr>
        <w:rPr>
          <w:rFonts w:asciiTheme="minorHAnsi" w:hAnsiTheme="minorHAnsi" w:cstheme="minorHAnsi"/>
          <w:sz w:val="22"/>
          <w:szCs w:val="22"/>
        </w:rPr>
      </w:pPr>
    </w:p>
    <w:tbl>
      <w:tblPr>
        <w:tblStyle w:val="Tabellenraster1"/>
        <w:tblW w:w="0" w:type="auto"/>
        <w:jc w:val="center"/>
        <w:tblLayout w:type="fixed"/>
        <w:tblLook w:val="04A0" w:firstRow="1" w:lastRow="0" w:firstColumn="1" w:lastColumn="0" w:noHBand="0" w:noVBand="1"/>
      </w:tblPr>
      <w:tblGrid>
        <w:gridCol w:w="8984"/>
      </w:tblGrid>
      <w:tr w:rsidR="00DA00DF" w:rsidRPr="00F650C6" w14:paraId="6D564E30" w14:textId="77777777" w:rsidTr="001B1537">
        <w:trPr>
          <w:trHeight w:val="283"/>
          <w:tblHeader/>
          <w:jc w:val="center"/>
        </w:trPr>
        <w:tc>
          <w:tcPr>
            <w:tcW w:w="8984" w:type="dxa"/>
            <w:tcBorders>
              <w:top w:val="single" w:sz="8" w:space="0" w:color="auto"/>
              <w:left w:val="single" w:sz="8" w:space="0" w:color="auto"/>
              <w:bottom w:val="nil"/>
              <w:right w:val="single" w:sz="4" w:space="0" w:color="auto"/>
            </w:tcBorders>
            <w:shd w:val="clear" w:color="auto" w:fill="808080" w:themeFill="background1" w:themeFillShade="80"/>
          </w:tcPr>
          <w:p w14:paraId="5A64EFF4" w14:textId="77777777" w:rsidR="00DA00DF" w:rsidRPr="00F650C6" w:rsidRDefault="00DA00DF" w:rsidP="001B1537">
            <w:pPr>
              <w:rPr>
                <w:rFonts w:cstheme="minorHAnsi"/>
                <w:b/>
                <w:color w:val="FFFFFF" w:themeColor="background1"/>
              </w:rPr>
            </w:pPr>
            <w:r w:rsidRPr="00F650C6">
              <w:rPr>
                <w:rFonts w:cstheme="minorHAnsi"/>
              </w:rPr>
              <w:t>Maßnahmen</w:t>
            </w:r>
          </w:p>
        </w:tc>
      </w:tr>
      <w:tr w:rsidR="00DA00DF" w:rsidRPr="00F650C6" w14:paraId="2F09DF24" w14:textId="77777777" w:rsidTr="001B1537">
        <w:trPr>
          <w:trHeight w:val="283"/>
          <w:tblHeader/>
          <w:jc w:val="center"/>
        </w:trPr>
        <w:tc>
          <w:tcPr>
            <w:tcW w:w="8984" w:type="dxa"/>
            <w:tcBorders>
              <w:top w:val="nil"/>
              <w:left w:val="single" w:sz="8" w:space="0" w:color="auto"/>
              <w:bottom w:val="single" w:sz="8" w:space="0" w:color="auto"/>
              <w:right w:val="single" w:sz="4" w:space="0" w:color="auto"/>
            </w:tcBorders>
            <w:shd w:val="clear" w:color="auto" w:fill="808080" w:themeFill="background1" w:themeFillShade="80"/>
          </w:tcPr>
          <w:p w14:paraId="23026C85" w14:textId="77777777" w:rsidR="00DA00DF" w:rsidRPr="00F650C6" w:rsidRDefault="00DA00DF" w:rsidP="001B1537">
            <w:pPr>
              <w:rPr>
                <w:rFonts w:cstheme="minorHAnsi"/>
                <w:b/>
                <w:color w:val="FFFFFF" w:themeColor="background1"/>
              </w:rPr>
            </w:pPr>
          </w:p>
        </w:tc>
      </w:tr>
      <w:tr w:rsidR="00DA00DF" w:rsidRPr="00F650C6" w14:paraId="3FBB024B"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28C24418" w14:textId="77777777" w:rsidR="00DA00DF" w:rsidRPr="00F650C6" w:rsidRDefault="00DA00DF" w:rsidP="001B1537">
            <w:pPr>
              <w:spacing w:before="60" w:after="40"/>
              <w:rPr>
                <w:rFonts w:cstheme="minorHAnsi"/>
              </w:rPr>
            </w:pPr>
            <w:r w:rsidRPr="00F650C6">
              <w:rPr>
                <w:rFonts w:cstheme="minorHAnsi"/>
              </w:rPr>
              <w:t>Spezifische administrative Rechte werden durch ein dokumentiertes Rollenkonzept nachvollziehbar den jeweiligen Nutzern (Administratoren)</w:t>
            </w:r>
            <w:r w:rsidRPr="00F650C6">
              <w:rPr>
                <w:rFonts w:cstheme="minorHAnsi"/>
                <w:spacing w:val="-23"/>
              </w:rPr>
              <w:t xml:space="preserve"> </w:t>
            </w:r>
            <w:r w:rsidRPr="00F650C6">
              <w:rPr>
                <w:rFonts w:cstheme="minorHAnsi"/>
              </w:rPr>
              <w:t>zugeordnet.</w:t>
            </w:r>
          </w:p>
        </w:tc>
      </w:tr>
      <w:tr w:rsidR="00DA00DF" w:rsidRPr="00F650C6" w14:paraId="1DCE3313"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0453CC38" w14:textId="77777777" w:rsidR="00DA00DF" w:rsidRPr="00F650C6" w:rsidRDefault="00DA00DF" w:rsidP="001B1537">
            <w:pPr>
              <w:spacing w:before="60" w:after="40"/>
              <w:rPr>
                <w:rFonts w:cstheme="minorHAnsi"/>
                <w:color w:val="333333"/>
              </w:rPr>
            </w:pPr>
            <w:r w:rsidRPr="00F650C6">
              <w:rPr>
                <w:rFonts w:cstheme="minorHAnsi"/>
              </w:rPr>
              <w:t>Zugriff auf Daten des Auftraggebers haben nur Personen, die mit der Sicherstellung des ordnungsgemäßen und fehlerfreien Betriebs des Systems beauftragt</w:t>
            </w:r>
            <w:r w:rsidRPr="00F650C6">
              <w:rPr>
                <w:rFonts w:cstheme="minorHAnsi"/>
                <w:spacing w:val="-20"/>
              </w:rPr>
              <w:t xml:space="preserve"> </w:t>
            </w:r>
            <w:r w:rsidRPr="00F650C6">
              <w:rPr>
                <w:rFonts w:cstheme="minorHAnsi"/>
              </w:rPr>
              <w:t>sind.</w:t>
            </w:r>
          </w:p>
        </w:tc>
      </w:tr>
      <w:tr w:rsidR="00DA00DF" w:rsidRPr="00F650C6" w14:paraId="6DEB23D9"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0A8A1242" w14:textId="77777777" w:rsidR="00DA00DF" w:rsidRPr="00F650C6" w:rsidRDefault="00DA00DF" w:rsidP="001B1537">
            <w:pPr>
              <w:spacing w:before="60" w:after="40"/>
              <w:rPr>
                <w:rFonts w:cstheme="minorHAnsi"/>
                <w:noProof/>
              </w:rPr>
            </w:pPr>
            <w:r w:rsidRPr="00F650C6">
              <w:rPr>
                <w:rFonts w:cstheme="minorHAnsi"/>
              </w:rPr>
              <w:t>Nicht mehr benötigte Datenträger werden durch Dienstleister vernichtet. Mit diesen Dienstleistern wurden die erforderlichen AV Verträge geschlossen.</w:t>
            </w:r>
          </w:p>
        </w:tc>
      </w:tr>
      <w:tr w:rsidR="00DA00DF" w:rsidRPr="00F650C6" w14:paraId="3D7DB19B"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70CB2CAC" w14:textId="77777777" w:rsidR="00DA00DF" w:rsidRPr="00F650C6" w:rsidRDefault="00DA00DF" w:rsidP="001B1537">
            <w:pPr>
              <w:spacing w:before="60" w:after="40"/>
              <w:rPr>
                <w:rFonts w:cstheme="minorHAnsi"/>
                <w:noProof/>
              </w:rPr>
            </w:pPr>
            <w:r w:rsidRPr="00F650C6">
              <w:rPr>
                <w:rFonts w:cstheme="minorHAnsi"/>
                <w:noProof/>
              </w:rPr>
              <w:t>Zugriffe auf Anwendungen, insbesondere bei der Eingabe, Änderung und Löschung von Daten werden protokolliert.</w:t>
            </w:r>
          </w:p>
        </w:tc>
      </w:tr>
      <w:tr w:rsidR="00DA00DF" w:rsidRPr="00F650C6" w14:paraId="70EAE9DC"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1A13492C" w14:textId="77777777" w:rsidR="00DA00DF" w:rsidRPr="00F650C6" w:rsidRDefault="00DA00DF" w:rsidP="001B1537">
            <w:pPr>
              <w:autoSpaceDE w:val="0"/>
              <w:autoSpaceDN w:val="0"/>
              <w:adjustRightInd w:val="0"/>
              <w:rPr>
                <w:rFonts w:cstheme="minorHAnsi"/>
              </w:rPr>
            </w:pPr>
            <w:r w:rsidRPr="00F650C6">
              <w:rPr>
                <w:rFonts w:cstheme="minorHAnsi"/>
              </w:rPr>
              <w:t xml:space="preserve">Datenträger werden vor der Wiederverwendung </w:t>
            </w:r>
            <w:r w:rsidRPr="004759F5">
              <w:rPr>
                <w:rFonts w:cstheme="minorHAnsi"/>
              </w:rPr>
              <w:t>mit einem definierten</w:t>
            </w:r>
            <w:r>
              <w:rPr>
                <w:rFonts w:cstheme="minorHAnsi"/>
              </w:rPr>
              <w:t xml:space="preserve"> </w:t>
            </w:r>
            <w:r w:rsidRPr="004759F5">
              <w:rPr>
                <w:rFonts w:cstheme="minorHAnsi"/>
              </w:rPr>
              <w:t>Verfahren mehrfach überschrieben (gelöscht) und erst nach</w:t>
            </w:r>
            <w:r>
              <w:rPr>
                <w:rFonts w:cstheme="minorHAnsi"/>
              </w:rPr>
              <w:t xml:space="preserve"> </w:t>
            </w:r>
            <w:r w:rsidRPr="004759F5">
              <w:rPr>
                <w:rFonts w:cstheme="minorHAnsi"/>
              </w:rPr>
              <w:t>Überprüfung wieder eingesetzt.</w:t>
            </w:r>
          </w:p>
        </w:tc>
      </w:tr>
      <w:tr w:rsidR="00DA00DF" w:rsidRPr="00F650C6" w14:paraId="37619088"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7F1A84B2" w14:textId="77777777" w:rsidR="00DA00DF" w:rsidRPr="00F650C6" w:rsidRDefault="00DA00DF" w:rsidP="001B1537">
            <w:pPr>
              <w:autoSpaceDE w:val="0"/>
              <w:autoSpaceDN w:val="0"/>
              <w:adjustRightInd w:val="0"/>
              <w:rPr>
                <w:rFonts w:cstheme="minorHAnsi"/>
                <w:noProof/>
              </w:rPr>
            </w:pPr>
            <w:r w:rsidRPr="004759F5">
              <w:rPr>
                <w:rFonts w:cstheme="minorHAnsi"/>
              </w:rPr>
              <w:t>Defekte Festplatten, die nicht sicher gelöscht werden können, werden direkt im Rechenzentrum (Falkenstein) zerstört (geschreddert).</w:t>
            </w:r>
          </w:p>
        </w:tc>
      </w:tr>
      <w:tr w:rsidR="00DA00DF" w:rsidRPr="00F650C6" w14:paraId="58EE74E2"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34F29297" w14:textId="77777777" w:rsidR="00DA00DF" w:rsidRPr="00F650C6" w:rsidRDefault="00DA00DF" w:rsidP="001B1537">
            <w:pPr>
              <w:spacing w:before="60" w:after="40"/>
              <w:rPr>
                <w:rFonts w:cstheme="minorHAnsi"/>
                <w:noProof/>
              </w:rPr>
            </w:pPr>
            <w:r w:rsidRPr="00F650C6">
              <w:rPr>
                <w:rFonts w:cstheme="minorHAnsi"/>
                <w:noProof/>
              </w:rPr>
              <w:t>Die Anzahl von Administratoren ist auf das Notwendigste reduziert.</w:t>
            </w:r>
          </w:p>
        </w:tc>
      </w:tr>
      <w:tr w:rsidR="00DA00DF" w:rsidRPr="00F650C6" w14:paraId="57D6DFB3"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4F06EDA0" w14:textId="77777777" w:rsidR="00DA00DF" w:rsidRPr="00F650C6" w:rsidRDefault="00DA00DF" w:rsidP="001B1537">
            <w:pPr>
              <w:spacing w:before="60" w:after="40"/>
              <w:rPr>
                <w:rFonts w:cstheme="minorHAnsi"/>
                <w:noProof/>
              </w:rPr>
            </w:pPr>
            <w:r w:rsidRPr="00F650C6">
              <w:rPr>
                <w:rFonts w:cstheme="minorHAnsi"/>
              </w:rPr>
              <w:t>Es existieren getrennte Test- und Produktivsysteme.</w:t>
            </w:r>
          </w:p>
        </w:tc>
      </w:tr>
    </w:tbl>
    <w:p w14:paraId="6950C84A" w14:textId="77777777" w:rsidR="00DA00DF" w:rsidRPr="00F650C6" w:rsidRDefault="00DA00DF" w:rsidP="00DA00DF">
      <w:pPr>
        <w:jc w:val="both"/>
        <w:rPr>
          <w:rFonts w:asciiTheme="minorHAnsi" w:hAnsiTheme="minorHAnsi" w:cstheme="minorHAnsi"/>
          <w:sz w:val="22"/>
          <w:szCs w:val="22"/>
        </w:rPr>
      </w:pPr>
    </w:p>
    <w:p w14:paraId="5B20BF29" w14:textId="77777777" w:rsidR="00DA00DF" w:rsidRPr="00F650C6" w:rsidRDefault="00DA00DF" w:rsidP="00DA00DF">
      <w:pPr>
        <w:keepNext/>
        <w:keepLines/>
        <w:numPr>
          <w:ilvl w:val="0"/>
          <w:numId w:val="25"/>
        </w:numPr>
        <w:spacing w:before="480" w:line="276" w:lineRule="auto"/>
        <w:outlineLvl w:val="0"/>
        <w:rPr>
          <w:rFonts w:asciiTheme="minorHAnsi" w:hAnsiTheme="minorHAnsi" w:cstheme="minorHAnsi"/>
          <w:bCs/>
          <w:sz w:val="22"/>
          <w:szCs w:val="22"/>
        </w:rPr>
      </w:pPr>
      <w:r w:rsidRPr="00F650C6">
        <w:rPr>
          <w:rFonts w:asciiTheme="minorHAnsi" w:hAnsiTheme="minorHAnsi" w:cstheme="minorHAnsi"/>
          <w:b/>
          <w:sz w:val="22"/>
          <w:szCs w:val="22"/>
        </w:rPr>
        <w:t>Sicherstellung von Nichtverkettbarkeit durch Zweckbestimmung</w:t>
      </w:r>
    </w:p>
    <w:p w14:paraId="1252608A" w14:textId="77777777" w:rsidR="00DA00DF" w:rsidRPr="00F650C6" w:rsidRDefault="00DA00DF" w:rsidP="00DA00DF">
      <w:pPr>
        <w:keepNext/>
        <w:keepLines/>
        <w:numPr>
          <w:ilvl w:val="1"/>
          <w:numId w:val="0"/>
        </w:numPr>
        <w:tabs>
          <w:tab w:val="num" w:pos="576"/>
        </w:tabs>
        <w:spacing w:before="200" w:line="276" w:lineRule="auto"/>
        <w:ind w:left="576" w:hanging="576"/>
        <w:outlineLvl w:val="1"/>
        <w:rPr>
          <w:rFonts w:asciiTheme="minorHAnsi" w:eastAsiaTheme="majorEastAsia" w:hAnsiTheme="minorHAnsi" w:cstheme="minorHAnsi"/>
          <w:b/>
          <w:bCs/>
          <w:sz w:val="22"/>
          <w:szCs w:val="22"/>
          <w:lang w:eastAsia="en-US"/>
        </w:rPr>
      </w:pPr>
      <w:r w:rsidRPr="00F650C6">
        <w:rPr>
          <w:rFonts w:asciiTheme="minorHAnsi" w:eastAsiaTheme="majorEastAsia" w:hAnsiTheme="minorHAnsi" w:cstheme="minorHAnsi"/>
          <w:b/>
          <w:bCs/>
          <w:sz w:val="22"/>
          <w:szCs w:val="22"/>
          <w:lang w:eastAsia="en-US"/>
        </w:rPr>
        <w:t xml:space="preserve">Verwendungszweckkontrolle/Trennungskontrolle </w:t>
      </w:r>
    </w:p>
    <w:p w14:paraId="7D4E3D09" w14:textId="77777777" w:rsidR="00DA00DF" w:rsidRPr="00F650C6" w:rsidRDefault="00DA00DF" w:rsidP="00DA00DF">
      <w:pPr>
        <w:rPr>
          <w:rFonts w:asciiTheme="minorHAnsi" w:hAnsiTheme="minorHAnsi" w:cstheme="minorHAnsi"/>
          <w:sz w:val="22"/>
          <w:szCs w:val="22"/>
        </w:rPr>
      </w:pPr>
    </w:p>
    <w:tbl>
      <w:tblPr>
        <w:tblStyle w:val="Tabellenraster1"/>
        <w:tblW w:w="0" w:type="auto"/>
        <w:jc w:val="center"/>
        <w:tblLayout w:type="fixed"/>
        <w:tblLook w:val="04A0" w:firstRow="1" w:lastRow="0" w:firstColumn="1" w:lastColumn="0" w:noHBand="0" w:noVBand="1"/>
      </w:tblPr>
      <w:tblGrid>
        <w:gridCol w:w="8984"/>
      </w:tblGrid>
      <w:tr w:rsidR="00DA00DF" w:rsidRPr="00F650C6" w14:paraId="3753011B" w14:textId="77777777" w:rsidTr="001B1537">
        <w:trPr>
          <w:trHeight w:val="283"/>
          <w:tblHeader/>
          <w:jc w:val="center"/>
        </w:trPr>
        <w:tc>
          <w:tcPr>
            <w:tcW w:w="8984" w:type="dxa"/>
            <w:tcBorders>
              <w:top w:val="single" w:sz="8" w:space="0" w:color="auto"/>
              <w:left w:val="single" w:sz="8" w:space="0" w:color="auto"/>
              <w:bottom w:val="nil"/>
              <w:right w:val="single" w:sz="4" w:space="0" w:color="auto"/>
            </w:tcBorders>
            <w:shd w:val="clear" w:color="auto" w:fill="808080" w:themeFill="background1" w:themeFillShade="80"/>
          </w:tcPr>
          <w:p w14:paraId="3D88773C" w14:textId="77777777" w:rsidR="00DA00DF" w:rsidRPr="00F650C6" w:rsidRDefault="00DA00DF" w:rsidP="001B1537">
            <w:pPr>
              <w:rPr>
                <w:rFonts w:cstheme="minorHAnsi"/>
                <w:b/>
                <w:color w:val="FFFFFF" w:themeColor="background1"/>
              </w:rPr>
            </w:pPr>
            <w:r w:rsidRPr="00F650C6">
              <w:rPr>
                <w:rFonts w:cstheme="minorHAnsi"/>
              </w:rPr>
              <w:t>Maßnahmen</w:t>
            </w:r>
          </w:p>
        </w:tc>
      </w:tr>
      <w:tr w:rsidR="00DA00DF" w:rsidRPr="00F650C6" w14:paraId="6510BB70" w14:textId="77777777" w:rsidTr="001B1537">
        <w:trPr>
          <w:trHeight w:val="283"/>
          <w:tblHeader/>
          <w:jc w:val="center"/>
        </w:trPr>
        <w:tc>
          <w:tcPr>
            <w:tcW w:w="8984" w:type="dxa"/>
            <w:tcBorders>
              <w:top w:val="nil"/>
              <w:left w:val="single" w:sz="8" w:space="0" w:color="auto"/>
              <w:bottom w:val="single" w:sz="8" w:space="0" w:color="auto"/>
              <w:right w:val="single" w:sz="4" w:space="0" w:color="auto"/>
            </w:tcBorders>
            <w:shd w:val="clear" w:color="auto" w:fill="808080" w:themeFill="background1" w:themeFillShade="80"/>
          </w:tcPr>
          <w:p w14:paraId="065E2727" w14:textId="77777777" w:rsidR="00DA00DF" w:rsidRPr="00F650C6" w:rsidRDefault="00DA00DF" w:rsidP="001B1537">
            <w:pPr>
              <w:rPr>
                <w:rFonts w:cstheme="minorHAnsi"/>
                <w:b/>
                <w:color w:val="FFFFFF" w:themeColor="background1"/>
              </w:rPr>
            </w:pPr>
          </w:p>
        </w:tc>
      </w:tr>
      <w:tr w:rsidR="00DA00DF" w:rsidRPr="00F650C6" w14:paraId="16813E6E"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4DF3A156" w14:textId="77777777" w:rsidR="00DA00DF" w:rsidRPr="00F650C6" w:rsidRDefault="00DA00DF" w:rsidP="001B1537">
            <w:pPr>
              <w:spacing w:before="60" w:after="40"/>
              <w:rPr>
                <w:rFonts w:cstheme="minorHAnsi"/>
                <w:noProof/>
              </w:rPr>
            </w:pPr>
            <w:r w:rsidRPr="00F650C6">
              <w:rPr>
                <w:rFonts w:cstheme="minorHAnsi"/>
                <w:noProof/>
              </w:rPr>
              <w:t>Das Anwendungssystem BLok ist umfassend mandantenfähig.</w:t>
            </w:r>
          </w:p>
        </w:tc>
      </w:tr>
      <w:tr w:rsidR="00DA00DF" w:rsidRPr="00F650C6" w14:paraId="23CBA606"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7744C1CC" w14:textId="77777777" w:rsidR="00DA00DF" w:rsidRPr="00F650C6" w:rsidRDefault="00DA00DF" w:rsidP="001B1537">
            <w:pPr>
              <w:spacing w:before="60" w:after="40"/>
              <w:rPr>
                <w:rFonts w:cstheme="minorHAnsi"/>
                <w:noProof/>
              </w:rPr>
            </w:pPr>
            <w:r w:rsidRPr="00F650C6">
              <w:rPr>
                <w:rFonts w:cstheme="minorHAnsi"/>
                <w:noProof/>
              </w:rPr>
              <w:t>Es erfolgt eine technisch getrennte Datenverarbeitung mithilfe relationaler Datenbanken.</w:t>
            </w:r>
          </w:p>
        </w:tc>
      </w:tr>
    </w:tbl>
    <w:p w14:paraId="56ACF1D8" w14:textId="77777777" w:rsidR="00DA00DF" w:rsidRPr="00F650C6" w:rsidRDefault="00DA00DF" w:rsidP="00DA00DF">
      <w:pPr>
        <w:rPr>
          <w:rFonts w:asciiTheme="minorHAnsi" w:hAnsiTheme="minorHAnsi" w:cstheme="minorHAnsi"/>
          <w:sz w:val="22"/>
          <w:szCs w:val="22"/>
        </w:rPr>
      </w:pPr>
    </w:p>
    <w:p w14:paraId="43C6D81D" w14:textId="77777777" w:rsidR="00DA00DF" w:rsidRDefault="00DA00DF" w:rsidP="00DA00DF">
      <w:pPr>
        <w:rPr>
          <w:rFonts w:asciiTheme="minorHAnsi" w:hAnsiTheme="minorHAnsi" w:cstheme="minorHAnsi"/>
          <w:sz w:val="22"/>
          <w:szCs w:val="22"/>
        </w:rPr>
      </w:pPr>
    </w:p>
    <w:p w14:paraId="3E5DB8E9" w14:textId="77777777" w:rsidR="00DA00DF" w:rsidRPr="00F650C6" w:rsidRDefault="00DA00DF" w:rsidP="00DA00DF">
      <w:pPr>
        <w:rPr>
          <w:rFonts w:asciiTheme="minorHAnsi" w:hAnsiTheme="minorHAnsi" w:cstheme="minorHAnsi"/>
          <w:sz w:val="22"/>
          <w:szCs w:val="22"/>
        </w:rPr>
      </w:pPr>
    </w:p>
    <w:p w14:paraId="2C8B9D76" w14:textId="77777777" w:rsidR="00DA00DF" w:rsidRPr="00F650C6" w:rsidRDefault="00DA00DF" w:rsidP="00DA00DF">
      <w:pPr>
        <w:rPr>
          <w:rFonts w:asciiTheme="minorHAnsi" w:hAnsiTheme="minorHAnsi" w:cstheme="minorHAnsi"/>
          <w:sz w:val="22"/>
          <w:szCs w:val="22"/>
        </w:rPr>
      </w:pPr>
    </w:p>
    <w:p w14:paraId="0324710B" w14:textId="77777777" w:rsidR="00DA00DF" w:rsidRPr="00F650C6" w:rsidRDefault="00DA00DF" w:rsidP="00DA00DF">
      <w:pPr>
        <w:rPr>
          <w:rFonts w:asciiTheme="minorHAnsi" w:hAnsiTheme="minorHAnsi" w:cstheme="minorHAnsi"/>
          <w:sz w:val="22"/>
          <w:szCs w:val="22"/>
        </w:rPr>
      </w:pPr>
    </w:p>
    <w:p w14:paraId="281156D0" w14:textId="77777777" w:rsidR="00DA00DF" w:rsidRPr="00F650C6" w:rsidRDefault="00DA00DF" w:rsidP="00DA00DF">
      <w:pPr>
        <w:keepNext/>
        <w:keepLines/>
        <w:numPr>
          <w:ilvl w:val="0"/>
          <w:numId w:val="25"/>
        </w:numPr>
        <w:spacing w:before="480" w:line="276" w:lineRule="auto"/>
        <w:outlineLvl w:val="0"/>
        <w:rPr>
          <w:rFonts w:asciiTheme="minorHAnsi" w:hAnsiTheme="minorHAnsi" w:cstheme="minorHAnsi"/>
          <w:bCs/>
          <w:sz w:val="22"/>
          <w:szCs w:val="22"/>
        </w:rPr>
      </w:pPr>
      <w:r w:rsidRPr="00F650C6">
        <w:rPr>
          <w:rFonts w:asciiTheme="minorHAnsi" w:hAnsiTheme="minorHAnsi" w:cstheme="minorHAnsi"/>
          <w:b/>
          <w:sz w:val="22"/>
          <w:szCs w:val="22"/>
        </w:rPr>
        <w:lastRenderedPageBreak/>
        <w:t>Verfahren zur regelmäßigen Überprüfung, Bewertung und Evaluierung</w:t>
      </w:r>
    </w:p>
    <w:p w14:paraId="3C3C3CA9" w14:textId="77777777" w:rsidR="00DA00DF" w:rsidRPr="00F650C6" w:rsidRDefault="00DA00DF" w:rsidP="00DA00DF">
      <w:pPr>
        <w:keepNext/>
        <w:keepLines/>
        <w:numPr>
          <w:ilvl w:val="1"/>
          <w:numId w:val="0"/>
        </w:numPr>
        <w:tabs>
          <w:tab w:val="num" w:pos="576"/>
        </w:tabs>
        <w:spacing w:before="200" w:line="276" w:lineRule="auto"/>
        <w:ind w:left="576" w:hanging="576"/>
        <w:outlineLvl w:val="1"/>
        <w:rPr>
          <w:rFonts w:asciiTheme="minorHAnsi" w:eastAsiaTheme="majorEastAsia" w:hAnsiTheme="minorHAnsi" w:cstheme="minorHAnsi"/>
          <w:b/>
          <w:bCs/>
          <w:sz w:val="22"/>
          <w:szCs w:val="22"/>
          <w:lang w:eastAsia="en-US"/>
        </w:rPr>
      </w:pPr>
      <w:r w:rsidRPr="00F650C6">
        <w:rPr>
          <w:rFonts w:asciiTheme="minorHAnsi" w:eastAsiaTheme="majorEastAsia" w:hAnsiTheme="minorHAnsi" w:cstheme="minorHAnsi"/>
          <w:b/>
          <w:bCs/>
          <w:sz w:val="22"/>
          <w:szCs w:val="22"/>
          <w:lang w:eastAsia="en-US"/>
        </w:rPr>
        <w:t>Datenschutz-Management</w:t>
      </w:r>
    </w:p>
    <w:p w14:paraId="6DEFFABB" w14:textId="77777777" w:rsidR="00DA00DF" w:rsidRPr="00F650C6" w:rsidRDefault="00DA00DF" w:rsidP="00DA00DF">
      <w:pPr>
        <w:rPr>
          <w:rFonts w:asciiTheme="minorHAnsi" w:hAnsiTheme="minorHAnsi" w:cstheme="minorHAnsi"/>
          <w:sz w:val="22"/>
          <w:szCs w:val="22"/>
        </w:rPr>
      </w:pPr>
    </w:p>
    <w:tbl>
      <w:tblPr>
        <w:tblStyle w:val="Tabellenraster1"/>
        <w:tblW w:w="0" w:type="auto"/>
        <w:jc w:val="center"/>
        <w:tblLayout w:type="fixed"/>
        <w:tblLook w:val="04A0" w:firstRow="1" w:lastRow="0" w:firstColumn="1" w:lastColumn="0" w:noHBand="0" w:noVBand="1"/>
      </w:tblPr>
      <w:tblGrid>
        <w:gridCol w:w="8984"/>
      </w:tblGrid>
      <w:tr w:rsidR="00DA00DF" w:rsidRPr="00F650C6" w14:paraId="0F84CEF3" w14:textId="77777777" w:rsidTr="001B1537">
        <w:trPr>
          <w:trHeight w:val="283"/>
          <w:tblHeader/>
          <w:jc w:val="center"/>
        </w:trPr>
        <w:tc>
          <w:tcPr>
            <w:tcW w:w="8984" w:type="dxa"/>
            <w:tcBorders>
              <w:top w:val="single" w:sz="8" w:space="0" w:color="auto"/>
              <w:left w:val="single" w:sz="8" w:space="0" w:color="auto"/>
              <w:bottom w:val="nil"/>
              <w:right w:val="single" w:sz="4" w:space="0" w:color="auto"/>
            </w:tcBorders>
            <w:shd w:val="clear" w:color="auto" w:fill="808080" w:themeFill="background1" w:themeFillShade="80"/>
          </w:tcPr>
          <w:p w14:paraId="2A72C1E2" w14:textId="77777777" w:rsidR="00DA00DF" w:rsidRPr="00F650C6" w:rsidRDefault="00DA00DF" w:rsidP="001B1537">
            <w:pPr>
              <w:rPr>
                <w:rFonts w:cstheme="minorHAnsi"/>
                <w:b/>
                <w:color w:val="FFFFFF" w:themeColor="background1"/>
              </w:rPr>
            </w:pPr>
            <w:r w:rsidRPr="00F650C6">
              <w:rPr>
                <w:rFonts w:cstheme="minorHAnsi"/>
              </w:rPr>
              <w:t>Maßnahmen</w:t>
            </w:r>
          </w:p>
        </w:tc>
      </w:tr>
      <w:tr w:rsidR="00DA00DF" w:rsidRPr="00F650C6" w14:paraId="352393D8" w14:textId="77777777" w:rsidTr="001B1537">
        <w:trPr>
          <w:trHeight w:val="283"/>
          <w:tblHeader/>
          <w:jc w:val="center"/>
        </w:trPr>
        <w:tc>
          <w:tcPr>
            <w:tcW w:w="8984" w:type="dxa"/>
            <w:tcBorders>
              <w:top w:val="nil"/>
              <w:left w:val="single" w:sz="8" w:space="0" w:color="auto"/>
              <w:bottom w:val="single" w:sz="8" w:space="0" w:color="auto"/>
              <w:right w:val="single" w:sz="4" w:space="0" w:color="auto"/>
            </w:tcBorders>
            <w:shd w:val="clear" w:color="auto" w:fill="808080" w:themeFill="background1" w:themeFillShade="80"/>
          </w:tcPr>
          <w:p w14:paraId="7503FD91" w14:textId="77777777" w:rsidR="00DA00DF" w:rsidRPr="00F650C6" w:rsidRDefault="00DA00DF" w:rsidP="001B1537">
            <w:pPr>
              <w:rPr>
                <w:rFonts w:cstheme="minorHAnsi"/>
                <w:b/>
                <w:color w:val="FFFFFF" w:themeColor="background1"/>
              </w:rPr>
            </w:pPr>
          </w:p>
        </w:tc>
      </w:tr>
      <w:tr w:rsidR="00DA00DF" w:rsidRPr="00F650C6" w14:paraId="59D2B0CD"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30EB9C29" w14:textId="77777777" w:rsidR="00DA00DF" w:rsidRPr="00F650C6" w:rsidRDefault="00DA00DF" w:rsidP="001B1537">
            <w:pPr>
              <w:spacing w:before="60" w:after="40"/>
              <w:rPr>
                <w:rFonts w:cstheme="minorHAnsi"/>
                <w:noProof/>
              </w:rPr>
            </w:pPr>
            <w:r w:rsidRPr="00F650C6">
              <w:rPr>
                <w:rFonts w:cstheme="minorHAnsi"/>
                <w:noProof/>
              </w:rPr>
              <w:t>Ein Datenschutzbeauftragter ist bestellt (siehe AV-Vertrag).</w:t>
            </w:r>
          </w:p>
        </w:tc>
      </w:tr>
      <w:tr w:rsidR="00DA00DF" w:rsidRPr="00F650C6" w14:paraId="56D4E7A0"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02D5957F" w14:textId="77777777" w:rsidR="00DA00DF" w:rsidRPr="00F650C6" w:rsidRDefault="00DA00DF" w:rsidP="001B1537">
            <w:pPr>
              <w:spacing w:before="60" w:after="40"/>
              <w:rPr>
                <w:rFonts w:cstheme="minorHAnsi"/>
                <w:noProof/>
              </w:rPr>
            </w:pPr>
            <w:r w:rsidRPr="00F650C6">
              <w:rPr>
                <w:rFonts w:cstheme="minorHAnsi"/>
                <w:noProof/>
              </w:rPr>
              <w:t>Verarbeitungsverzeichnisse werden regelmäßig überprüft und soweit notwendig aktualisiert.</w:t>
            </w:r>
          </w:p>
        </w:tc>
      </w:tr>
    </w:tbl>
    <w:p w14:paraId="40C6D1B3" w14:textId="77777777" w:rsidR="00DA00DF" w:rsidRPr="00F650C6" w:rsidRDefault="00DA00DF" w:rsidP="00DA00DF">
      <w:pPr>
        <w:rPr>
          <w:rFonts w:asciiTheme="minorHAnsi" w:hAnsiTheme="minorHAnsi" w:cstheme="minorHAnsi"/>
          <w:sz w:val="22"/>
          <w:szCs w:val="22"/>
          <w:lang w:eastAsia="en-US"/>
        </w:rPr>
      </w:pPr>
    </w:p>
    <w:p w14:paraId="26679213" w14:textId="77777777" w:rsidR="00DA00DF" w:rsidRPr="00F650C6" w:rsidRDefault="00DA00DF" w:rsidP="00DA00DF">
      <w:pPr>
        <w:keepNext/>
        <w:keepLines/>
        <w:numPr>
          <w:ilvl w:val="1"/>
          <w:numId w:val="0"/>
        </w:numPr>
        <w:tabs>
          <w:tab w:val="num" w:pos="576"/>
        </w:tabs>
        <w:spacing w:before="200" w:line="276" w:lineRule="auto"/>
        <w:ind w:left="576" w:hanging="576"/>
        <w:outlineLvl w:val="1"/>
        <w:rPr>
          <w:rFonts w:asciiTheme="minorHAnsi" w:eastAsiaTheme="majorEastAsia" w:hAnsiTheme="minorHAnsi" w:cstheme="minorHAnsi"/>
          <w:b/>
          <w:bCs/>
          <w:sz w:val="22"/>
          <w:szCs w:val="22"/>
          <w:lang w:eastAsia="en-US"/>
        </w:rPr>
      </w:pPr>
      <w:bookmarkStart w:id="13" w:name="_Ref482729731"/>
      <w:r w:rsidRPr="00F650C6">
        <w:rPr>
          <w:rFonts w:asciiTheme="minorHAnsi" w:eastAsiaTheme="majorEastAsia" w:hAnsiTheme="minorHAnsi" w:cstheme="minorHAnsi"/>
          <w:b/>
          <w:bCs/>
          <w:sz w:val="22"/>
          <w:szCs w:val="22"/>
          <w:lang w:eastAsia="en-US"/>
        </w:rPr>
        <w:t>Incident-Response-Management</w:t>
      </w:r>
      <w:bookmarkEnd w:id="13"/>
    </w:p>
    <w:p w14:paraId="6E5BB8C5" w14:textId="77777777" w:rsidR="00DA00DF" w:rsidRPr="00F650C6" w:rsidRDefault="00DA00DF" w:rsidP="00DA00DF">
      <w:pPr>
        <w:rPr>
          <w:rFonts w:asciiTheme="minorHAnsi" w:hAnsiTheme="minorHAnsi" w:cstheme="minorHAnsi"/>
          <w:sz w:val="22"/>
          <w:szCs w:val="22"/>
        </w:rPr>
      </w:pPr>
    </w:p>
    <w:tbl>
      <w:tblPr>
        <w:tblStyle w:val="Tabellenraster1"/>
        <w:tblW w:w="0" w:type="auto"/>
        <w:jc w:val="center"/>
        <w:tblLayout w:type="fixed"/>
        <w:tblLook w:val="04A0" w:firstRow="1" w:lastRow="0" w:firstColumn="1" w:lastColumn="0" w:noHBand="0" w:noVBand="1"/>
      </w:tblPr>
      <w:tblGrid>
        <w:gridCol w:w="8984"/>
      </w:tblGrid>
      <w:tr w:rsidR="00DA00DF" w:rsidRPr="00F650C6" w14:paraId="696217EC" w14:textId="77777777" w:rsidTr="001B1537">
        <w:trPr>
          <w:trHeight w:val="283"/>
          <w:tblHeader/>
          <w:jc w:val="center"/>
        </w:trPr>
        <w:tc>
          <w:tcPr>
            <w:tcW w:w="8984" w:type="dxa"/>
            <w:tcBorders>
              <w:top w:val="single" w:sz="8" w:space="0" w:color="auto"/>
              <w:left w:val="single" w:sz="8" w:space="0" w:color="auto"/>
              <w:bottom w:val="nil"/>
              <w:right w:val="single" w:sz="4" w:space="0" w:color="auto"/>
            </w:tcBorders>
            <w:shd w:val="clear" w:color="auto" w:fill="808080" w:themeFill="background1" w:themeFillShade="80"/>
          </w:tcPr>
          <w:p w14:paraId="4FCC3D8D" w14:textId="77777777" w:rsidR="00DA00DF" w:rsidRPr="00F650C6" w:rsidRDefault="00DA00DF" w:rsidP="001B1537">
            <w:pPr>
              <w:rPr>
                <w:rFonts w:cstheme="minorHAnsi"/>
                <w:b/>
                <w:color w:val="FFFFFF" w:themeColor="background1"/>
              </w:rPr>
            </w:pPr>
            <w:r w:rsidRPr="00F650C6">
              <w:rPr>
                <w:rFonts w:cstheme="minorHAnsi"/>
              </w:rPr>
              <w:t>Maßnahmen</w:t>
            </w:r>
          </w:p>
        </w:tc>
      </w:tr>
      <w:tr w:rsidR="00DA00DF" w:rsidRPr="00F650C6" w14:paraId="77E3AB25" w14:textId="77777777" w:rsidTr="001B1537">
        <w:trPr>
          <w:trHeight w:val="283"/>
          <w:tblHeader/>
          <w:jc w:val="center"/>
        </w:trPr>
        <w:tc>
          <w:tcPr>
            <w:tcW w:w="8984" w:type="dxa"/>
            <w:tcBorders>
              <w:top w:val="nil"/>
              <w:left w:val="single" w:sz="8" w:space="0" w:color="auto"/>
              <w:bottom w:val="single" w:sz="8" w:space="0" w:color="auto"/>
              <w:right w:val="single" w:sz="4" w:space="0" w:color="auto"/>
            </w:tcBorders>
            <w:shd w:val="clear" w:color="auto" w:fill="808080" w:themeFill="background1" w:themeFillShade="80"/>
          </w:tcPr>
          <w:p w14:paraId="733CA06F" w14:textId="77777777" w:rsidR="00DA00DF" w:rsidRPr="00F650C6" w:rsidRDefault="00DA00DF" w:rsidP="001B1537">
            <w:pPr>
              <w:rPr>
                <w:rFonts w:cstheme="minorHAnsi"/>
                <w:b/>
                <w:color w:val="FFFFFF" w:themeColor="background1"/>
              </w:rPr>
            </w:pPr>
          </w:p>
        </w:tc>
      </w:tr>
      <w:tr w:rsidR="00DA00DF" w:rsidRPr="00F650C6" w14:paraId="7E30C5ED"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7429AF23" w14:textId="77777777" w:rsidR="00DA00DF" w:rsidRPr="00F650C6" w:rsidRDefault="00DA00DF" w:rsidP="001B1537">
            <w:pPr>
              <w:spacing w:before="60" w:after="40"/>
              <w:rPr>
                <w:rFonts w:cstheme="minorHAnsi"/>
                <w:noProof/>
              </w:rPr>
            </w:pPr>
            <w:r w:rsidRPr="00F650C6">
              <w:rPr>
                <w:rFonts w:cstheme="minorHAnsi"/>
                <w:noProof/>
              </w:rPr>
              <w:t>Es ist ein IT-Sicherheitskonzept vorhanden.</w:t>
            </w:r>
          </w:p>
        </w:tc>
      </w:tr>
      <w:tr w:rsidR="00DA00DF" w:rsidRPr="00F650C6" w14:paraId="3E798ED3"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30260AD0" w14:textId="77777777" w:rsidR="00DA00DF" w:rsidRPr="00F650C6" w:rsidRDefault="00DA00DF" w:rsidP="001B1537">
            <w:pPr>
              <w:spacing w:before="60" w:after="40"/>
              <w:rPr>
                <w:rFonts w:cstheme="minorHAnsi"/>
                <w:noProof/>
              </w:rPr>
            </w:pPr>
            <w:r w:rsidRPr="00F650C6">
              <w:rPr>
                <w:rFonts w:cstheme="minorHAnsi"/>
                <w:noProof/>
              </w:rPr>
              <w:t>Es sind entsprechende Notfallpläne vorhanden.</w:t>
            </w:r>
          </w:p>
        </w:tc>
      </w:tr>
    </w:tbl>
    <w:p w14:paraId="58691682" w14:textId="77777777" w:rsidR="00DA00DF" w:rsidRPr="00F650C6" w:rsidRDefault="00DA00DF" w:rsidP="00DA00DF">
      <w:pPr>
        <w:rPr>
          <w:rFonts w:asciiTheme="minorHAnsi" w:hAnsiTheme="minorHAnsi" w:cstheme="minorHAnsi"/>
          <w:sz w:val="22"/>
          <w:szCs w:val="22"/>
          <w:lang w:eastAsia="en-US"/>
        </w:rPr>
      </w:pPr>
    </w:p>
    <w:p w14:paraId="52915B9B" w14:textId="77777777" w:rsidR="00DA00DF" w:rsidRPr="00F650C6" w:rsidRDefault="00DA00DF" w:rsidP="00DA00DF">
      <w:pPr>
        <w:keepNext/>
        <w:keepLines/>
        <w:numPr>
          <w:ilvl w:val="1"/>
          <w:numId w:val="0"/>
        </w:numPr>
        <w:tabs>
          <w:tab w:val="num" w:pos="576"/>
        </w:tabs>
        <w:spacing w:before="200" w:line="276" w:lineRule="auto"/>
        <w:ind w:left="576" w:hanging="576"/>
        <w:outlineLvl w:val="1"/>
        <w:rPr>
          <w:rFonts w:asciiTheme="minorHAnsi" w:eastAsiaTheme="majorEastAsia" w:hAnsiTheme="minorHAnsi" w:cstheme="minorHAnsi"/>
          <w:b/>
          <w:bCs/>
          <w:sz w:val="22"/>
          <w:szCs w:val="22"/>
          <w:lang w:eastAsia="en-US"/>
        </w:rPr>
      </w:pPr>
      <w:r w:rsidRPr="00F650C6">
        <w:rPr>
          <w:rFonts w:asciiTheme="minorHAnsi" w:eastAsiaTheme="majorEastAsia" w:hAnsiTheme="minorHAnsi" w:cstheme="minorHAnsi"/>
          <w:b/>
          <w:bCs/>
          <w:sz w:val="22"/>
          <w:szCs w:val="22"/>
          <w:lang w:eastAsia="en-US"/>
        </w:rPr>
        <w:t>Datenschutzfreundliche Voreinstellungen</w:t>
      </w:r>
    </w:p>
    <w:p w14:paraId="2D74361B" w14:textId="77777777" w:rsidR="00DA00DF" w:rsidRPr="00F650C6" w:rsidRDefault="00DA00DF" w:rsidP="00DA00DF">
      <w:pPr>
        <w:rPr>
          <w:rFonts w:asciiTheme="minorHAnsi" w:hAnsiTheme="minorHAnsi" w:cstheme="minorHAnsi"/>
          <w:sz w:val="22"/>
          <w:szCs w:val="22"/>
        </w:rPr>
      </w:pPr>
    </w:p>
    <w:tbl>
      <w:tblPr>
        <w:tblStyle w:val="Tabellenraster1"/>
        <w:tblW w:w="0" w:type="auto"/>
        <w:jc w:val="center"/>
        <w:tblLayout w:type="fixed"/>
        <w:tblLook w:val="04A0" w:firstRow="1" w:lastRow="0" w:firstColumn="1" w:lastColumn="0" w:noHBand="0" w:noVBand="1"/>
      </w:tblPr>
      <w:tblGrid>
        <w:gridCol w:w="8984"/>
      </w:tblGrid>
      <w:tr w:rsidR="00DA00DF" w:rsidRPr="00F650C6" w14:paraId="36E7DA0C" w14:textId="77777777" w:rsidTr="001B1537">
        <w:trPr>
          <w:trHeight w:val="283"/>
          <w:tblHeader/>
          <w:jc w:val="center"/>
        </w:trPr>
        <w:tc>
          <w:tcPr>
            <w:tcW w:w="8984" w:type="dxa"/>
            <w:tcBorders>
              <w:top w:val="single" w:sz="8" w:space="0" w:color="auto"/>
              <w:left w:val="single" w:sz="8" w:space="0" w:color="auto"/>
              <w:bottom w:val="nil"/>
              <w:right w:val="single" w:sz="4" w:space="0" w:color="auto"/>
            </w:tcBorders>
            <w:shd w:val="clear" w:color="auto" w:fill="808080" w:themeFill="background1" w:themeFillShade="80"/>
          </w:tcPr>
          <w:p w14:paraId="5E4C79C1" w14:textId="77777777" w:rsidR="00DA00DF" w:rsidRPr="00F650C6" w:rsidRDefault="00DA00DF" w:rsidP="001B1537">
            <w:pPr>
              <w:rPr>
                <w:rFonts w:cstheme="minorHAnsi"/>
                <w:b/>
                <w:color w:val="FFFFFF" w:themeColor="background1"/>
              </w:rPr>
            </w:pPr>
            <w:r w:rsidRPr="00F650C6">
              <w:rPr>
                <w:rFonts w:cstheme="minorHAnsi"/>
              </w:rPr>
              <w:t>Maßnahmen</w:t>
            </w:r>
          </w:p>
        </w:tc>
      </w:tr>
      <w:tr w:rsidR="00DA00DF" w:rsidRPr="00F650C6" w14:paraId="0AFE2315" w14:textId="77777777" w:rsidTr="001B1537">
        <w:trPr>
          <w:trHeight w:val="283"/>
          <w:tblHeader/>
          <w:jc w:val="center"/>
        </w:trPr>
        <w:tc>
          <w:tcPr>
            <w:tcW w:w="8984" w:type="dxa"/>
            <w:tcBorders>
              <w:top w:val="nil"/>
              <w:left w:val="single" w:sz="8" w:space="0" w:color="auto"/>
              <w:bottom w:val="single" w:sz="8" w:space="0" w:color="auto"/>
              <w:right w:val="single" w:sz="4" w:space="0" w:color="auto"/>
            </w:tcBorders>
            <w:shd w:val="clear" w:color="auto" w:fill="808080" w:themeFill="background1" w:themeFillShade="80"/>
          </w:tcPr>
          <w:p w14:paraId="77A4DEA4" w14:textId="77777777" w:rsidR="00DA00DF" w:rsidRPr="00F650C6" w:rsidRDefault="00DA00DF" w:rsidP="001B1537">
            <w:pPr>
              <w:rPr>
                <w:rFonts w:cstheme="minorHAnsi"/>
                <w:b/>
                <w:color w:val="FFFFFF" w:themeColor="background1"/>
              </w:rPr>
            </w:pPr>
          </w:p>
        </w:tc>
      </w:tr>
      <w:tr w:rsidR="00DA00DF" w:rsidRPr="00F650C6" w14:paraId="26F93E09"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52948683" w14:textId="77777777" w:rsidR="00DA00DF" w:rsidRPr="00F650C6" w:rsidRDefault="00DA00DF" w:rsidP="001B1537">
            <w:pPr>
              <w:spacing w:before="60" w:after="40"/>
              <w:rPr>
                <w:rFonts w:cstheme="minorHAnsi"/>
                <w:noProof/>
              </w:rPr>
            </w:pPr>
            <w:r w:rsidRPr="00F650C6">
              <w:rPr>
                <w:rFonts w:cstheme="minorHAnsi"/>
                <w:noProof/>
              </w:rPr>
              <w:t>Es erfolgt eine auf notwendige Daten beschränkte Erhebung personenbezogener Daten.</w:t>
            </w:r>
          </w:p>
        </w:tc>
      </w:tr>
      <w:tr w:rsidR="00DA00DF" w:rsidRPr="00F650C6" w14:paraId="67C20A2C"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42CDAF11" w14:textId="77777777" w:rsidR="00DA00DF" w:rsidRPr="00F650C6" w:rsidRDefault="00DA00DF" w:rsidP="001B1537">
            <w:pPr>
              <w:spacing w:before="60" w:after="40"/>
              <w:rPr>
                <w:rFonts w:cstheme="minorHAnsi"/>
                <w:noProof/>
              </w:rPr>
            </w:pPr>
            <w:r w:rsidRPr="00F650C6">
              <w:rPr>
                <w:rFonts w:cstheme="minorHAnsi"/>
                <w:noProof/>
              </w:rPr>
              <w:t>Es besteht ein umfangreiches Rollen-Rechtekonzept für spezifische Nutzerzugänge.</w:t>
            </w:r>
          </w:p>
        </w:tc>
      </w:tr>
      <w:tr w:rsidR="00DA00DF" w:rsidRPr="00F650C6" w14:paraId="04F1BDFB"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1A0D2283" w14:textId="77777777" w:rsidR="00DA00DF" w:rsidRPr="00F650C6" w:rsidRDefault="00DA00DF" w:rsidP="001B1537">
            <w:pPr>
              <w:spacing w:before="60" w:after="40"/>
              <w:rPr>
                <w:rFonts w:cstheme="minorHAnsi"/>
                <w:noProof/>
              </w:rPr>
            </w:pPr>
            <w:r w:rsidRPr="00F650C6">
              <w:rPr>
                <w:rFonts w:cstheme="minorHAnsi"/>
                <w:noProof/>
              </w:rPr>
              <w:t>Es besteht ein transparentes Betreuungskonzept.</w:t>
            </w:r>
          </w:p>
        </w:tc>
      </w:tr>
      <w:tr w:rsidR="00DA00DF" w:rsidRPr="00F650C6" w14:paraId="5141DE76"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4911F71D" w14:textId="77777777" w:rsidR="00DA00DF" w:rsidRPr="00F650C6" w:rsidRDefault="00DA00DF" w:rsidP="001B1537">
            <w:pPr>
              <w:spacing w:before="60" w:after="40"/>
              <w:rPr>
                <w:rFonts w:cstheme="minorHAnsi"/>
                <w:noProof/>
              </w:rPr>
            </w:pPr>
            <w:r w:rsidRPr="00F650C6">
              <w:rPr>
                <w:rFonts w:cstheme="minorHAnsi"/>
                <w:noProof/>
              </w:rPr>
              <w:t>Es ist ein Löschkonzept definiert.</w:t>
            </w:r>
          </w:p>
        </w:tc>
      </w:tr>
    </w:tbl>
    <w:p w14:paraId="67004748" w14:textId="77777777" w:rsidR="00DA00DF" w:rsidRPr="00F650C6" w:rsidRDefault="00DA00DF" w:rsidP="00DA00DF">
      <w:pPr>
        <w:rPr>
          <w:rFonts w:asciiTheme="minorHAnsi" w:hAnsiTheme="minorHAnsi" w:cstheme="minorHAnsi"/>
          <w:sz w:val="22"/>
          <w:szCs w:val="22"/>
        </w:rPr>
      </w:pPr>
    </w:p>
    <w:p w14:paraId="10BB7D03" w14:textId="77777777" w:rsidR="00DA00DF" w:rsidRPr="00F650C6" w:rsidRDefault="00DA00DF" w:rsidP="00DA00DF">
      <w:pPr>
        <w:keepNext/>
        <w:keepLines/>
        <w:numPr>
          <w:ilvl w:val="1"/>
          <w:numId w:val="0"/>
        </w:numPr>
        <w:tabs>
          <w:tab w:val="num" w:pos="576"/>
        </w:tabs>
        <w:spacing w:before="200" w:line="276" w:lineRule="auto"/>
        <w:ind w:left="576" w:hanging="576"/>
        <w:outlineLvl w:val="1"/>
        <w:rPr>
          <w:rFonts w:asciiTheme="minorHAnsi" w:eastAsiaTheme="majorEastAsia" w:hAnsiTheme="minorHAnsi" w:cstheme="minorHAnsi"/>
          <w:b/>
          <w:bCs/>
          <w:sz w:val="22"/>
          <w:szCs w:val="22"/>
          <w:lang w:eastAsia="en-US"/>
        </w:rPr>
      </w:pPr>
      <w:r w:rsidRPr="00F650C6">
        <w:rPr>
          <w:rFonts w:asciiTheme="minorHAnsi" w:eastAsiaTheme="majorEastAsia" w:hAnsiTheme="minorHAnsi" w:cstheme="minorHAnsi"/>
          <w:b/>
          <w:bCs/>
          <w:sz w:val="22"/>
          <w:szCs w:val="22"/>
          <w:lang w:eastAsia="en-US"/>
        </w:rPr>
        <w:t>Auftragskontrolle</w:t>
      </w:r>
    </w:p>
    <w:p w14:paraId="03B78621" w14:textId="77777777" w:rsidR="00DA00DF" w:rsidRPr="00F650C6" w:rsidRDefault="00DA00DF" w:rsidP="00DA00DF">
      <w:pPr>
        <w:rPr>
          <w:rFonts w:asciiTheme="minorHAnsi" w:hAnsiTheme="minorHAnsi" w:cstheme="minorHAnsi"/>
          <w:sz w:val="22"/>
          <w:szCs w:val="22"/>
        </w:rPr>
      </w:pPr>
    </w:p>
    <w:tbl>
      <w:tblPr>
        <w:tblStyle w:val="Tabellenraster1"/>
        <w:tblW w:w="0" w:type="auto"/>
        <w:jc w:val="center"/>
        <w:tblLayout w:type="fixed"/>
        <w:tblLook w:val="04A0" w:firstRow="1" w:lastRow="0" w:firstColumn="1" w:lastColumn="0" w:noHBand="0" w:noVBand="1"/>
      </w:tblPr>
      <w:tblGrid>
        <w:gridCol w:w="8984"/>
      </w:tblGrid>
      <w:tr w:rsidR="00DA00DF" w:rsidRPr="00F650C6" w14:paraId="7179347F" w14:textId="77777777" w:rsidTr="001B1537">
        <w:trPr>
          <w:trHeight w:val="283"/>
          <w:tblHeader/>
          <w:jc w:val="center"/>
        </w:trPr>
        <w:tc>
          <w:tcPr>
            <w:tcW w:w="8984" w:type="dxa"/>
            <w:tcBorders>
              <w:top w:val="single" w:sz="8" w:space="0" w:color="auto"/>
              <w:left w:val="single" w:sz="8" w:space="0" w:color="auto"/>
              <w:bottom w:val="nil"/>
              <w:right w:val="single" w:sz="4" w:space="0" w:color="auto"/>
            </w:tcBorders>
            <w:shd w:val="clear" w:color="auto" w:fill="808080" w:themeFill="background1" w:themeFillShade="80"/>
          </w:tcPr>
          <w:p w14:paraId="32A14FA5" w14:textId="77777777" w:rsidR="00DA00DF" w:rsidRPr="00F650C6" w:rsidRDefault="00DA00DF" w:rsidP="001B1537">
            <w:pPr>
              <w:rPr>
                <w:rFonts w:cstheme="minorHAnsi"/>
                <w:b/>
                <w:color w:val="FFFFFF" w:themeColor="background1"/>
              </w:rPr>
            </w:pPr>
            <w:r w:rsidRPr="00F650C6">
              <w:rPr>
                <w:rFonts w:cstheme="minorHAnsi"/>
              </w:rPr>
              <w:t>Maßnahmen</w:t>
            </w:r>
          </w:p>
        </w:tc>
      </w:tr>
      <w:tr w:rsidR="00DA00DF" w:rsidRPr="00F650C6" w14:paraId="1369DABC" w14:textId="77777777" w:rsidTr="001B1537">
        <w:trPr>
          <w:trHeight w:val="283"/>
          <w:tblHeader/>
          <w:jc w:val="center"/>
        </w:trPr>
        <w:tc>
          <w:tcPr>
            <w:tcW w:w="8984" w:type="dxa"/>
            <w:tcBorders>
              <w:top w:val="nil"/>
              <w:left w:val="single" w:sz="8" w:space="0" w:color="auto"/>
              <w:bottom w:val="single" w:sz="8" w:space="0" w:color="auto"/>
              <w:right w:val="single" w:sz="4" w:space="0" w:color="auto"/>
            </w:tcBorders>
            <w:shd w:val="clear" w:color="auto" w:fill="808080" w:themeFill="background1" w:themeFillShade="80"/>
          </w:tcPr>
          <w:p w14:paraId="51DFD7E2" w14:textId="77777777" w:rsidR="00DA00DF" w:rsidRPr="00F650C6" w:rsidRDefault="00DA00DF" w:rsidP="001B1537">
            <w:pPr>
              <w:rPr>
                <w:rFonts w:cstheme="minorHAnsi"/>
                <w:b/>
                <w:color w:val="FFFFFF" w:themeColor="background1"/>
              </w:rPr>
            </w:pPr>
          </w:p>
        </w:tc>
      </w:tr>
      <w:tr w:rsidR="00DA00DF" w:rsidRPr="00F650C6" w14:paraId="18111DBA"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5EF92BC5" w14:textId="77777777" w:rsidR="00DA00DF" w:rsidRPr="00F650C6" w:rsidRDefault="00DA00DF" w:rsidP="001B1537">
            <w:pPr>
              <w:widowControl w:val="0"/>
              <w:tabs>
                <w:tab w:val="left" w:pos="839"/>
              </w:tabs>
              <w:spacing w:line="273" w:lineRule="auto"/>
              <w:ind w:right="590"/>
              <w:rPr>
                <w:rFonts w:cstheme="minorHAnsi"/>
                <w:noProof/>
              </w:rPr>
            </w:pPr>
            <w:r w:rsidRPr="00F650C6">
              <w:rPr>
                <w:rFonts w:cstheme="minorHAnsi"/>
              </w:rPr>
              <w:t>Es erfolgen regelmäßige Prüfungen durch den Auftragnehmer im Hinblick auf die Vertragsausführung.</w:t>
            </w:r>
          </w:p>
        </w:tc>
      </w:tr>
      <w:tr w:rsidR="00DA00DF" w:rsidRPr="00F650C6" w14:paraId="2D8FFAD4"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63AE3765" w14:textId="77777777" w:rsidR="00DA00DF" w:rsidRPr="00F650C6" w:rsidRDefault="00DA00DF" w:rsidP="001B1537">
            <w:pPr>
              <w:spacing w:before="60" w:after="40"/>
              <w:rPr>
                <w:rFonts w:cstheme="minorHAnsi"/>
                <w:noProof/>
              </w:rPr>
            </w:pPr>
            <w:r w:rsidRPr="00F650C6">
              <w:rPr>
                <w:rFonts w:cstheme="minorHAnsi"/>
              </w:rPr>
              <w:t>Notwendige Anpassung von Regelungen und Maßnahmen zur Durchführung des Auftrags werden</w:t>
            </w:r>
            <w:r w:rsidRPr="00F650C6">
              <w:rPr>
                <w:rFonts w:cstheme="minorHAnsi"/>
                <w:spacing w:val="-7"/>
              </w:rPr>
              <w:t xml:space="preserve"> </w:t>
            </w:r>
            <w:r w:rsidRPr="00F650C6">
              <w:rPr>
                <w:rFonts w:cstheme="minorHAnsi"/>
              </w:rPr>
              <w:t>vorgenommen.</w:t>
            </w:r>
          </w:p>
        </w:tc>
      </w:tr>
      <w:tr w:rsidR="00DA00DF" w:rsidRPr="00F650C6" w14:paraId="302F81D8"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07966864" w14:textId="77777777" w:rsidR="00DA00DF" w:rsidRPr="00F650C6" w:rsidRDefault="00DA00DF" w:rsidP="001B1537">
            <w:pPr>
              <w:spacing w:before="60" w:after="40"/>
              <w:rPr>
                <w:rFonts w:cstheme="minorHAnsi"/>
                <w:noProof/>
                <w:color w:val="333333"/>
              </w:rPr>
            </w:pPr>
            <w:r w:rsidRPr="00F650C6">
              <w:rPr>
                <w:rFonts w:cstheme="minorHAnsi"/>
              </w:rPr>
              <w:t>Es besteht eine formalisierte</w:t>
            </w:r>
            <w:r w:rsidRPr="00F650C6">
              <w:rPr>
                <w:rFonts w:cstheme="minorHAnsi"/>
                <w:spacing w:val="-13"/>
              </w:rPr>
              <w:t xml:space="preserve"> </w:t>
            </w:r>
            <w:r w:rsidRPr="00F650C6">
              <w:rPr>
                <w:rFonts w:cstheme="minorHAnsi"/>
              </w:rPr>
              <w:t>Auftragserteilung.</w:t>
            </w:r>
          </w:p>
        </w:tc>
      </w:tr>
      <w:tr w:rsidR="00DA00DF" w:rsidRPr="00F650C6" w14:paraId="581A20F7"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29951A2E" w14:textId="77777777" w:rsidR="00DA00DF" w:rsidRPr="00F650C6" w:rsidRDefault="00DA00DF" w:rsidP="001B1537">
            <w:pPr>
              <w:spacing w:before="60" w:after="40"/>
              <w:rPr>
                <w:rFonts w:cstheme="minorHAnsi"/>
                <w:noProof/>
              </w:rPr>
            </w:pPr>
            <w:r w:rsidRPr="00F650C6">
              <w:rPr>
                <w:rFonts w:cstheme="minorHAnsi"/>
              </w:rPr>
              <w:t>Der Auftragnehmer hat schriftlich einen fachkundigen Datenschutzbeauftragten bestellt.</w:t>
            </w:r>
          </w:p>
        </w:tc>
      </w:tr>
      <w:tr w:rsidR="00DA00DF" w:rsidRPr="00F650C6" w14:paraId="3939BB53" w14:textId="77777777" w:rsidTr="001B1537">
        <w:trPr>
          <w:jc w:val="center"/>
        </w:trPr>
        <w:tc>
          <w:tcPr>
            <w:tcW w:w="8984" w:type="dxa"/>
            <w:tcBorders>
              <w:top w:val="single" w:sz="4" w:space="0" w:color="auto"/>
              <w:left w:val="single" w:sz="8" w:space="0" w:color="auto"/>
              <w:bottom w:val="single" w:sz="4" w:space="0" w:color="auto"/>
              <w:right w:val="single" w:sz="4" w:space="0" w:color="auto"/>
            </w:tcBorders>
          </w:tcPr>
          <w:p w14:paraId="7D6F7DCA" w14:textId="77777777" w:rsidR="00DA00DF" w:rsidRPr="00F650C6" w:rsidRDefault="00DA00DF" w:rsidP="001B1537">
            <w:pPr>
              <w:spacing w:before="60" w:after="40"/>
              <w:rPr>
                <w:rFonts w:cstheme="minorHAnsi"/>
                <w:noProof/>
              </w:rPr>
            </w:pPr>
            <w:r w:rsidRPr="00F650C6">
              <w:rPr>
                <w:rFonts w:cstheme="minorHAnsi"/>
              </w:rPr>
              <w:t>Die Mitarbeiter des Auftragnehmers werden soweit erforderlich mit den für sie maßgebenden Bestimmungen des Datenschutzes vertraut und in angemessenen Abständen entsprechend geschult bzw. sensibilisiert.</w:t>
            </w:r>
          </w:p>
        </w:tc>
      </w:tr>
    </w:tbl>
    <w:p w14:paraId="76D42C40" w14:textId="77777777" w:rsidR="00DA00DF" w:rsidRPr="00F650C6" w:rsidRDefault="00DA00DF" w:rsidP="00DA00DF">
      <w:pPr>
        <w:rPr>
          <w:rFonts w:asciiTheme="minorHAnsi" w:hAnsiTheme="minorHAnsi" w:cstheme="minorHAnsi"/>
          <w:b/>
          <w:sz w:val="22"/>
          <w:szCs w:val="22"/>
        </w:rPr>
      </w:pPr>
      <w:r w:rsidRPr="00F650C6">
        <w:rPr>
          <w:rFonts w:asciiTheme="minorHAnsi" w:hAnsiTheme="minorHAnsi" w:cstheme="minorHAnsi"/>
          <w:b/>
          <w:sz w:val="22"/>
          <w:szCs w:val="22"/>
        </w:rPr>
        <w:br w:type="page"/>
      </w:r>
    </w:p>
    <w:p w14:paraId="5C6E1774" w14:textId="47624111" w:rsidR="0019001B" w:rsidRPr="001D280F" w:rsidRDefault="0019001B" w:rsidP="001D280F">
      <w:pPr>
        <w:rPr>
          <w:rFonts w:asciiTheme="minorHAnsi" w:hAnsiTheme="minorHAnsi" w:cstheme="minorHAnsi"/>
          <w:b/>
          <w:sz w:val="28"/>
          <w:szCs w:val="22"/>
        </w:rPr>
      </w:pPr>
      <w:r w:rsidRPr="001D280F">
        <w:rPr>
          <w:rFonts w:asciiTheme="minorHAnsi" w:hAnsiTheme="minorHAnsi" w:cstheme="minorHAnsi"/>
          <w:b/>
          <w:sz w:val="28"/>
          <w:szCs w:val="22"/>
        </w:rPr>
        <w:lastRenderedPageBreak/>
        <w:t>Anlage</w:t>
      </w:r>
      <w:r w:rsidR="00654E0F" w:rsidRPr="001D280F">
        <w:rPr>
          <w:rFonts w:asciiTheme="minorHAnsi" w:hAnsiTheme="minorHAnsi" w:cstheme="minorHAnsi"/>
          <w:b/>
          <w:sz w:val="28"/>
          <w:szCs w:val="22"/>
        </w:rPr>
        <w:t xml:space="preserve"> </w:t>
      </w:r>
      <w:r w:rsidR="000C615A">
        <w:rPr>
          <w:rFonts w:asciiTheme="minorHAnsi" w:hAnsiTheme="minorHAnsi" w:cstheme="minorHAnsi"/>
          <w:b/>
          <w:sz w:val="28"/>
          <w:szCs w:val="22"/>
        </w:rPr>
        <w:t>2</w:t>
      </w:r>
      <w:r w:rsidR="00654E0F" w:rsidRPr="001D280F">
        <w:rPr>
          <w:rFonts w:asciiTheme="minorHAnsi" w:hAnsiTheme="minorHAnsi" w:cstheme="minorHAnsi"/>
          <w:b/>
          <w:sz w:val="28"/>
          <w:szCs w:val="22"/>
        </w:rPr>
        <w:t xml:space="preserve"> -</w:t>
      </w:r>
      <w:r w:rsidRPr="001D280F">
        <w:rPr>
          <w:rFonts w:asciiTheme="minorHAnsi" w:hAnsiTheme="minorHAnsi" w:cstheme="minorHAnsi"/>
          <w:b/>
          <w:sz w:val="28"/>
          <w:szCs w:val="22"/>
        </w:rPr>
        <w:t xml:space="preserve"> Subunternehmen</w:t>
      </w:r>
    </w:p>
    <w:p w14:paraId="51564598" w14:textId="77777777" w:rsidR="00CB71B5" w:rsidRDefault="00CB71B5" w:rsidP="00CB71B5">
      <w:pPr>
        <w:keepNext/>
        <w:keepLines/>
        <w:numPr>
          <w:ilvl w:val="0"/>
          <w:numId w:val="40"/>
        </w:numPr>
        <w:tabs>
          <w:tab w:val="clear" w:pos="360"/>
          <w:tab w:val="num" w:pos="426"/>
        </w:tabs>
        <w:spacing w:before="480" w:line="276" w:lineRule="auto"/>
        <w:outlineLvl w:val="0"/>
        <w:rPr>
          <w:rFonts w:asciiTheme="minorHAnsi" w:hAnsiTheme="minorHAnsi" w:cstheme="minorHAnsi"/>
          <w:b/>
          <w:sz w:val="22"/>
          <w:szCs w:val="22"/>
        </w:rPr>
      </w:pPr>
      <w:r>
        <w:rPr>
          <w:rFonts w:asciiTheme="minorHAnsi" w:hAnsiTheme="minorHAnsi" w:cstheme="minorHAnsi"/>
          <w:b/>
          <w:sz w:val="22"/>
          <w:szCs w:val="22"/>
        </w:rPr>
        <w:t>BPS Bildungsportal Sachsen GmbH</w:t>
      </w:r>
      <w:r>
        <w:rPr>
          <w:rFonts w:asciiTheme="minorHAnsi" w:hAnsiTheme="minorHAnsi" w:cstheme="minorHAnsi"/>
          <w:b/>
          <w:sz w:val="22"/>
          <w:szCs w:val="22"/>
        </w:rPr>
        <w:br/>
      </w:r>
    </w:p>
    <w:p w14:paraId="75B8C709" w14:textId="77777777" w:rsidR="00CB71B5" w:rsidRDefault="00CB71B5" w:rsidP="00CB71B5">
      <w:pPr>
        <w:tabs>
          <w:tab w:val="center" w:pos="2552"/>
        </w:tabs>
        <w:ind w:left="426"/>
        <w:rPr>
          <w:rFonts w:asciiTheme="minorHAnsi" w:hAnsiTheme="minorHAnsi" w:cstheme="minorHAnsi"/>
          <w:b/>
          <w:sz w:val="22"/>
          <w:szCs w:val="22"/>
        </w:rPr>
      </w:pPr>
      <w:r>
        <w:rPr>
          <w:rFonts w:asciiTheme="minorHAnsi" w:hAnsiTheme="minorHAnsi" w:cstheme="minorHAnsi"/>
          <w:b/>
          <w:sz w:val="22"/>
          <w:szCs w:val="22"/>
        </w:rPr>
        <w:t>Name und Anschrift:</w:t>
      </w:r>
    </w:p>
    <w:p w14:paraId="4CB896E9" w14:textId="77777777" w:rsidR="00CB71B5" w:rsidRDefault="00CB71B5" w:rsidP="00CB71B5">
      <w:pPr>
        <w:ind w:left="720"/>
        <w:rPr>
          <w:rFonts w:asciiTheme="minorHAnsi" w:hAnsiTheme="minorHAnsi" w:cstheme="minorHAnsi"/>
          <w:b/>
          <w:sz w:val="22"/>
          <w:szCs w:val="22"/>
        </w:rPr>
      </w:pPr>
    </w:p>
    <w:p w14:paraId="60823F2F" w14:textId="77777777" w:rsidR="00CB71B5" w:rsidRDefault="00CB71B5" w:rsidP="00CB71B5">
      <w:pPr>
        <w:ind w:left="709"/>
        <w:rPr>
          <w:rFonts w:asciiTheme="minorHAnsi" w:hAnsiTheme="minorHAnsi" w:cstheme="minorHAnsi"/>
          <w:sz w:val="22"/>
          <w:szCs w:val="22"/>
        </w:rPr>
      </w:pPr>
      <w:r>
        <w:rPr>
          <w:rFonts w:asciiTheme="minorHAnsi" w:hAnsiTheme="minorHAnsi" w:cstheme="minorHAnsi"/>
          <w:sz w:val="22"/>
          <w:szCs w:val="22"/>
        </w:rPr>
        <w:t>BPS Bildungsportal Sachsen GmbH</w:t>
      </w:r>
    </w:p>
    <w:p w14:paraId="7FBEE668" w14:textId="3059200B" w:rsidR="00CB71B5" w:rsidRDefault="00296146" w:rsidP="00CB71B5">
      <w:pPr>
        <w:ind w:left="709"/>
        <w:rPr>
          <w:rFonts w:asciiTheme="minorHAnsi" w:hAnsiTheme="minorHAnsi" w:cstheme="minorHAnsi"/>
          <w:sz w:val="22"/>
          <w:szCs w:val="22"/>
        </w:rPr>
      </w:pPr>
      <w:r>
        <w:rPr>
          <w:rFonts w:asciiTheme="minorHAnsi" w:hAnsiTheme="minorHAnsi" w:cstheme="minorHAnsi"/>
          <w:sz w:val="22"/>
          <w:szCs w:val="22"/>
        </w:rPr>
        <w:t>Dresdner Straße 76</w:t>
      </w:r>
      <w:r w:rsidR="00CB71B5">
        <w:rPr>
          <w:rFonts w:asciiTheme="minorHAnsi" w:hAnsiTheme="minorHAnsi" w:cstheme="minorHAnsi"/>
          <w:sz w:val="22"/>
          <w:szCs w:val="22"/>
        </w:rPr>
        <w:br/>
        <w:t>091</w:t>
      </w:r>
      <w:r>
        <w:rPr>
          <w:rFonts w:asciiTheme="minorHAnsi" w:hAnsiTheme="minorHAnsi" w:cstheme="minorHAnsi"/>
          <w:sz w:val="22"/>
          <w:szCs w:val="22"/>
        </w:rPr>
        <w:t>30</w:t>
      </w:r>
      <w:r w:rsidR="00CB71B5">
        <w:rPr>
          <w:rFonts w:asciiTheme="minorHAnsi" w:hAnsiTheme="minorHAnsi" w:cstheme="minorHAnsi"/>
          <w:sz w:val="22"/>
          <w:szCs w:val="22"/>
        </w:rPr>
        <w:t xml:space="preserve"> Chemnitz</w:t>
      </w:r>
    </w:p>
    <w:p w14:paraId="599A190B" w14:textId="77777777" w:rsidR="00CB71B5" w:rsidRDefault="00CB71B5" w:rsidP="00CB71B5">
      <w:pPr>
        <w:tabs>
          <w:tab w:val="center" w:pos="2552"/>
        </w:tabs>
        <w:ind w:left="426"/>
        <w:rPr>
          <w:rFonts w:asciiTheme="minorHAnsi" w:hAnsiTheme="minorHAnsi" w:cstheme="minorHAnsi"/>
          <w:b/>
          <w:sz w:val="22"/>
          <w:szCs w:val="22"/>
        </w:rPr>
      </w:pPr>
    </w:p>
    <w:p w14:paraId="07BF9F2E" w14:textId="77777777" w:rsidR="00CB71B5" w:rsidRDefault="00CB71B5" w:rsidP="00CB71B5">
      <w:pPr>
        <w:tabs>
          <w:tab w:val="center" w:pos="2552"/>
        </w:tabs>
        <w:ind w:left="426"/>
        <w:rPr>
          <w:rFonts w:asciiTheme="minorHAnsi" w:hAnsiTheme="minorHAnsi" w:cstheme="minorHAnsi"/>
          <w:b/>
          <w:sz w:val="22"/>
          <w:szCs w:val="22"/>
        </w:rPr>
      </w:pPr>
      <w:r>
        <w:rPr>
          <w:rFonts w:asciiTheme="minorHAnsi" w:hAnsiTheme="minorHAnsi" w:cstheme="minorHAnsi"/>
          <w:b/>
          <w:sz w:val="22"/>
          <w:szCs w:val="22"/>
        </w:rPr>
        <w:t>Auftragsinhalt:</w:t>
      </w:r>
    </w:p>
    <w:p w14:paraId="5D4A5591" w14:textId="77777777" w:rsidR="00CB71B5" w:rsidRDefault="00CB71B5" w:rsidP="00CB71B5">
      <w:pPr>
        <w:ind w:left="426"/>
        <w:jc w:val="both"/>
        <w:rPr>
          <w:rFonts w:asciiTheme="minorHAnsi" w:hAnsiTheme="minorHAnsi" w:cstheme="minorHAnsi"/>
          <w:sz w:val="22"/>
          <w:szCs w:val="22"/>
        </w:rPr>
      </w:pPr>
    </w:p>
    <w:p w14:paraId="07C17BD0" w14:textId="77777777" w:rsidR="00CB71B5" w:rsidRDefault="00CB71B5" w:rsidP="00CB71B5">
      <w:pPr>
        <w:ind w:left="709"/>
        <w:jc w:val="both"/>
        <w:rPr>
          <w:rFonts w:asciiTheme="minorHAnsi" w:hAnsiTheme="minorHAnsi" w:cstheme="minorHAnsi"/>
          <w:sz w:val="22"/>
          <w:szCs w:val="22"/>
        </w:rPr>
      </w:pPr>
      <w:r>
        <w:rPr>
          <w:rFonts w:asciiTheme="minorHAnsi" w:hAnsiTheme="minorHAnsi" w:cstheme="minorHAnsi"/>
          <w:sz w:val="22"/>
          <w:szCs w:val="22"/>
        </w:rPr>
        <w:t>Systembetrieb des Online-Berichtshefts BLok</w:t>
      </w:r>
    </w:p>
    <w:p w14:paraId="79D75BFD" w14:textId="35833D33" w:rsidR="00DA00DF" w:rsidRPr="001D280F" w:rsidRDefault="00DA00DF" w:rsidP="00DA00DF">
      <w:pPr>
        <w:keepNext/>
        <w:keepLines/>
        <w:numPr>
          <w:ilvl w:val="0"/>
          <w:numId w:val="38"/>
        </w:numPr>
        <w:tabs>
          <w:tab w:val="clear" w:pos="360"/>
          <w:tab w:val="num" w:pos="426"/>
        </w:tabs>
        <w:spacing w:before="480" w:line="276" w:lineRule="auto"/>
        <w:outlineLvl w:val="0"/>
        <w:rPr>
          <w:rFonts w:asciiTheme="minorHAnsi" w:hAnsiTheme="minorHAnsi" w:cstheme="minorHAnsi"/>
          <w:b/>
          <w:sz w:val="22"/>
          <w:szCs w:val="22"/>
        </w:rPr>
      </w:pPr>
      <w:r>
        <w:rPr>
          <w:rFonts w:asciiTheme="minorHAnsi" w:hAnsiTheme="minorHAnsi" w:cstheme="minorHAnsi"/>
          <w:b/>
          <w:sz w:val="22"/>
          <w:szCs w:val="22"/>
        </w:rPr>
        <w:t>Hetzner Online GmbH (Subunternehmer der BPS GmbH)</w:t>
      </w:r>
      <w:r>
        <w:rPr>
          <w:rFonts w:asciiTheme="minorHAnsi" w:hAnsiTheme="minorHAnsi" w:cstheme="minorHAnsi"/>
          <w:b/>
          <w:sz w:val="22"/>
          <w:szCs w:val="22"/>
        </w:rPr>
        <w:br/>
      </w:r>
    </w:p>
    <w:p w14:paraId="55F1004E" w14:textId="77777777" w:rsidR="00DA00DF" w:rsidRPr="00F650C6" w:rsidRDefault="00DA00DF" w:rsidP="00DA00DF">
      <w:pPr>
        <w:tabs>
          <w:tab w:val="center" w:pos="2552"/>
        </w:tabs>
        <w:ind w:left="426"/>
        <w:rPr>
          <w:rFonts w:asciiTheme="minorHAnsi" w:hAnsiTheme="minorHAnsi" w:cstheme="minorHAnsi"/>
          <w:b/>
          <w:sz w:val="22"/>
          <w:szCs w:val="22"/>
        </w:rPr>
      </w:pPr>
      <w:r>
        <w:rPr>
          <w:rFonts w:asciiTheme="minorHAnsi" w:hAnsiTheme="minorHAnsi" w:cstheme="minorHAnsi"/>
          <w:b/>
          <w:sz w:val="22"/>
          <w:szCs w:val="22"/>
        </w:rPr>
        <w:t>Name und Anschrift:</w:t>
      </w:r>
    </w:p>
    <w:p w14:paraId="19A592DF" w14:textId="77777777" w:rsidR="00DA00DF" w:rsidRDefault="00DA00DF" w:rsidP="00DA00DF">
      <w:pPr>
        <w:ind w:left="720"/>
        <w:rPr>
          <w:rFonts w:asciiTheme="minorHAnsi" w:hAnsiTheme="minorHAnsi" w:cstheme="minorHAnsi"/>
          <w:b/>
          <w:sz w:val="22"/>
          <w:szCs w:val="22"/>
        </w:rPr>
      </w:pPr>
    </w:p>
    <w:p w14:paraId="00002306" w14:textId="77777777" w:rsidR="00DA00DF" w:rsidRPr="000E477C" w:rsidRDefault="00DA00DF" w:rsidP="00DA00DF">
      <w:pPr>
        <w:ind w:left="720"/>
        <w:rPr>
          <w:rFonts w:asciiTheme="minorHAnsi" w:hAnsiTheme="minorHAnsi" w:cstheme="minorHAnsi"/>
          <w:bCs/>
          <w:sz w:val="22"/>
          <w:szCs w:val="22"/>
        </w:rPr>
      </w:pPr>
      <w:r w:rsidRPr="000E477C">
        <w:rPr>
          <w:rFonts w:asciiTheme="minorHAnsi" w:hAnsiTheme="minorHAnsi" w:cstheme="minorHAnsi"/>
          <w:bCs/>
          <w:sz w:val="22"/>
          <w:szCs w:val="22"/>
        </w:rPr>
        <w:t>Hetzner Online GmbH</w:t>
      </w:r>
    </w:p>
    <w:p w14:paraId="204C3E86" w14:textId="77777777" w:rsidR="00DA00DF" w:rsidRPr="000E477C" w:rsidRDefault="00DA00DF" w:rsidP="00DA00DF">
      <w:pPr>
        <w:ind w:left="720"/>
        <w:rPr>
          <w:rFonts w:asciiTheme="minorHAnsi" w:hAnsiTheme="minorHAnsi" w:cstheme="minorHAnsi"/>
          <w:bCs/>
          <w:sz w:val="22"/>
          <w:szCs w:val="22"/>
        </w:rPr>
      </w:pPr>
      <w:r w:rsidRPr="000E477C">
        <w:rPr>
          <w:rFonts w:asciiTheme="minorHAnsi" w:hAnsiTheme="minorHAnsi" w:cstheme="minorHAnsi"/>
          <w:bCs/>
          <w:sz w:val="22"/>
          <w:szCs w:val="22"/>
        </w:rPr>
        <w:t>Am Datacenter-Park 1</w:t>
      </w:r>
    </w:p>
    <w:p w14:paraId="28076E01" w14:textId="77777777" w:rsidR="00DA00DF" w:rsidRPr="000E477C" w:rsidRDefault="00DA00DF" w:rsidP="00DA00DF">
      <w:pPr>
        <w:ind w:left="720"/>
        <w:rPr>
          <w:rFonts w:asciiTheme="minorHAnsi" w:hAnsiTheme="minorHAnsi" w:cstheme="minorHAnsi"/>
          <w:bCs/>
          <w:sz w:val="22"/>
          <w:szCs w:val="22"/>
        </w:rPr>
      </w:pPr>
      <w:r w:rsidRPr="000E477C">
        <w:rPr>
          <w:rFonts w:asciiTheme="minorHAnsi" w:hAnsiTheme="minorHAnsi" w:cstheme="minorHAnsi"/>
          <w:bCs/>
          <w:sz w:val="22"/>
          <w:szCs w:val="22"/>
        </w:rPr>
        <w:t>08223 Falkenstein/Vogtland</w:t>
      </w:r>
    </w:p>
    <w:p w14:paraId="4013DD07" w14:textId="77777777" w:rsidR="00DA00DF" w:rsidRPr="000E477C" w:rsidRDefault="00DA00DF" w:rsidP="00DA00DF">
      <w:pPr>
        <w:ind w:left="720"/>
        <w:rPr>
          <w:rFonts w:asciiTheme="minorHAnsi" w:hAnsiTheme="minorHAnsi" w:cstheme="minorHAnsi"/>
          <w:bCs/>
          <w:sz w:val="22"/>
          <w:szCs w:val="22"/>
        </w:rPr>
      </w:pPr>
      <w:r w:rsidRPr="000E477C">
        <w:rPr>
          <w:rFonts w:asciiTheme="minorHAnsi" w:hAnsiTheme="minorHAnsi" w:cstheme="minorHAnsi"/>
          <w:bCs/>
          <w:sz w:val="22"/>
          <w:szCs w:val="22"/>
        </w:rPr>
        <w:t>Deutschland</w:t>
      </w:r>
    </w:p>
    <w:p w14:paraId="55132604" w14:textId="77777777" w:rsidR="00DA00DF" w:rsidRDefault="00DA00DF" w:rsidP="00DA00DF">
      <w:pPr>
        <w:tabs>
          <w:tab w:val="center" w:pos="2552"/>
        </w:tabs>
        <w:ind w:left="426"/>
        <w:rPr>
          <w:rFonts w:asciiTheme="minorHAnsi" w:hAnsiTheme="minorHAnsi" w:cstheme="minorHAnsi"/>
          <w:b/>
          <w:sz w:val="22"/>
          <w:szCs w:val="22"/>
        </w:rPr>
      </w:pPr>
    </w:p>
    <w:p w14:paraId="5AA64470" w14:textId="77777777" w:rsidR="00DA00DF" w:rsidRPr="00F650C6" w:rsidRDefault="00DA00DF" w:rsidP="00DA00DF">
      <w:pPr>
        <w:tabs>
          <w:tab w:val="center" w:pos="2552"/>
        </w:tabs>
        <w:ind w:left="426"/>
        <w:rPr>
          <w:rFonts w:asciiTheme="minorHAnsi" w:hAnsiTheme="minorHAnsi" w:cstheme="minorHAnsi"/>
          <w:b/>
          <w:sz w:val="22"/>
          <w:szCs w:val="22"/>
        </w:rPr>
      </w:pPr>
      <w:r w:rsidRPr="00F650C6">
        <w:rPr>
          <w:rFonts w:asciiTheme="minorHAnsi" w:hAnsiTheme="minorHAnsi" w:cstheme="minorHAnsi"/>
          <w:b/>
          <w:sz w:val="22"/>
          <w:szCs w:val="22"/>
        </w:rPr>
        <w:t>Auftragsinhalt:</w:t>
      </w:r>
    </w:p>
    <w:p w14:paraId="379C667D" w14:textId="77777777" w:rsidR="00DA00DF" w:rsidRPr="00F650C6" w:rsidRDefault="00DA00DF" w:rsidP="00DA00DF">
      <w:pPr>
        <w:ind w:left="426"/>
        <w:jc w:val="both"/>
        <w:rPr>
          <w:rFonts w:asciiTheme="minorHAnsi" w:hAnsiTheme="minorHAnsi" w:cstheme="minorHAnsi"/>
          <w:sz w:val="22"/>
          <w:szCs w:val="22"/>
        </w:rPr>
      </w:pPr>
    </w:p>
    <w:p w14:paraId="06148F2C" w14:textId="77777777" w:rsidR="00DA00DF" w:rsidRPr="000E477C" w:rsidRDefault="00DA00DF" w:rsidP="00DA00DF">
      <w:pPr>
        <w:ind w:left="709"/>
        <w:jc w:val="both"/>
        <w:rPr>
          <w:rFonts w:asciiTheme="minorHAnsi" w:hAnsiTheme="minorHAnsi" w:cstheme="minorHAnsi"/>
          <w:sz w:val="22"/>
          <w:szCs w:val="22"/>
        </w:rPr>
      </w:pPr>
      <w:r w:rsidRPr="00F650C6">
        <w:rPr>
          <w:rFonts w:asciiTheme="minorHAnsi" w:hAnsiTheme="minorHAnsi" w:cstheme="minorHAnsi"/>
          <w:sz w:val="22"/>
          <w:szCs w:val="22"/>
        </w:rPr>
        <w:t>Hosting de</w:t>
      </w:r>
      <w:r>
        <w:rPr>
          <w:rFonts w:asciiTheme="minorHAnsi" w:hAnsiTheme="minorHAnsi" w:cstheme="minorHAnsi"/>
          <w:sz w:val="22"/>
          <w:szCs w:val="22"/>
        </w:rPr>
        <w:t>r</w:t>
      </w:r>
      <w:r w:rsidRPr="00F650C6">
        <w:rPr>
          <w:rFonts w:asciiTheme="minorHAnsi" w:hAnsiTheme="minorHAnsi" w:cstheme="minorHAnsi"/>
          <w:sz w:val="22"/>
          <w:szCs w:val="22"/>
        </w:rPr>
        <w:t xml:space="preserve"> BLok-Server (inkl. Backup)</w:t>
      </w:r>
    </w:p>
    <w:p w14:paraId="5DC54294" w14:textId="31B7CB30" w:rsidR="00DA00DF" w:rsidRPr="001D280F" w:rsidRDefault="00DA00DF" w:rsidP="00DA00DF">
      <w:pPr>
        <w:keepNext/>
        <w:keepLines/>
        <w:numPr>
          <w:ilvl w:val="0"/>
          <w:numId w:val="38"/>
        </w:numPr>
        <w:tabs>
          <w:tab w:val="clear" w:pos="360"/>
          <w:tab w:val="num" w:pos="426"/>
        </w:tabs>
        <w:spacing w:before="480" w:line="276" w:lineRule="auto"/>
        <w:outlineLvl w:val="0"/>
        <w:rPr>
          <w:rFonts w:asciiTheme="minorHAnsi" w:hAnsiTheme="minorHAnsi" w:cstheme="minorHAnsi"/>
          <w:b/>
          <w:sz w:val="22"/>
          <w:szCs w:val="22"/>
        </w:rPr>
      </w:pPr>
      <w:r>
        <w:rPr>
          <w:rFonts w:asciiTheme="minorHAnsi" w:hAnsiTheme="minorHAnsi" w:cstheme="minorHAnsi"/>
          <w:b/>
          <w:sz w:val="22"/>
          <w:szCs w:val="22"/>
        </w:rPr>
        <w:t>Technische Universität Chemnitz (Subunternehmer der BPS GmbH)</w:t>
      </w:r>
      <w:r>
        <w:rPr>
          <w:rFonts w:asciiTheme="minorHAnsi" w:hAnsiTheme="minorHAnsi" w:cstheme="minorHAnsi"/>
          <w:b/>
          <w:sz w:val="22"/>
          <w:szCs w:val="22"/>
        </w:rPr>
        <w:br/>
      </w:r>
    </w:p>
    <w:p w14:paraId="73981F6C" w14:textId="77777777" w:rsidR="00DA00DF" w:rsidRPr="00F650C6" w:rsidRDefault="00DA00DF" w:rsidP="00DA00DF">
      <w:pPr>
        <w:tabs>
          <w:tab w:val="center" w:pos="2552"/>
        </w:tabs>
        <w:ind w:left="426"/>
        <w:rPr>
          <w:rFonts w:asciiTheme="minorHAnsi" w:hAnsiTheme="minorHAnsi" w:cstheme="minorHAnsi"/>
          <w:b/>
          <w:sz w:val="22"/>
          <w:szCs w:val="22"/>
        </w:rPr>
      </w:pPr>
      <w:r>
        <w:rPr>
          <w:rFonts w:asciiTheme="minorHAnsi" w:hAnsiTheme="minorHAnsi" w:cstheme="minorHAnsi"/>
          <w:b/>
          <w:sz w:val="22"/>
          <w:szCs w:val="22"/>
        </w:rPr>
        <w:t>Name und Anschrift:</w:t>
      </w:r>
    </w:p>
    <w:p w14:paraId="2DFA7583" w14:textId="77777777" w:rsidR="00DA00DF" w:rsidRPr="00F650C6" w:rsidRDefault="00DA00DF" w:rsidP="00DA00DF">
      <w:pPr>
        <w:ind w:left="720"/>
        <w:rPr>
          <w:rFonts w:asciiTheme="minorHAnsi" w:hAnsiTheme="minorHAnsi" w:cstheme="minorHAnsi"/>
          <w:b/>
          <w:sz w:val="22"/>
          <w:szCs w:val="22"/>
        </w:rPr>
      </w:pPr>
    </w:p>
    <w:p w14:paraId="7C7ADF0E" w14:textId="77777777" w:rsidR="00DA00DF" w:rsidRPr="00F650C6" w:rsidRDefault="00DA00DF" w:rsidP="00DA00DF">
      <w:pPr>
        <w:ind w:left="709"/>
        <w:rPr>
          <w:rFonts w:asciiTheme="minorHAnsi" w:hAnsiTheme="minorHAnsi" w:cstheme="minorHAnsi"/>
          <w:sz w:val="22"/>
          <w:szCs w:val="22"/>
        </w:rPr>
      </w:pPr>
      <w:r w:rsidRPr="00F650C6">
        <w:rPr>
          <w:rFonts w:asciiTheme="minorHAnsi" w:hAnsiTheme="minorHAnsi" w:cstheme="minorHAnsi"/>
          <w:sz w:val="22"/>
          <w:szCs w:val="22"/>
        </w:rPr>
        <w:t>Technische Universität Chemnitz</w:t>
      </w:r>
    </w:p>
    <w:p w14:paraId="10CC0C55" w14:textId="77777777" w:rsidR="00DA00DF" w:rsidRPr="00F650C6" w:rsidRDefault="00DA00DF" w:rsidP="00DA00DF">
      <w:pPr>
        <w:ind w:left="709"/>
        <w:rPr>
          <w:rFonts w:asciiTheme="minorHAnsi" w:hAnsiTheme="minorHAnsi" w:cstheme="minorHAnsi"/>
          <w:sz w:val="22"/>
          <w:szCs w:val="22"/>
        </w:rPr>
      </w:pPr>
      <w:r w:rsidRPr="00F650C6">
        <w:rPr>
          <w:rFonts w:asciiTheme="minorHAnsi" w:hAnsiTheme="minorHAnsi" w:cstheme="minorHAnsi"/>
          <w:sz w:val="22"/>
          <w:szCs w:val="22"/>
        </w:rPr>
        <w:t>Universitätsrechenzentrum</w:t>
      </w:r>
      <w:r w:rsidRPr="00F650C6">
        <w:rPr>
          <w:rFonts w:asciiTheme="minorHAnsi" w:hAnsiTheme="minorHAnsi" w:cstheme="minorHAnsi"/>
          <w:sz w:val="22"/>
          <w:szCs w:val="22"/>
        </w:rPr>
        <w:br/>
        <w:t>09107 Chemnitz</w:t>
      </w:r>
    </w:p>
    <w:p w14:paraId="7F01D03F" w14:textId="77777777" w:rsidR="00DA00DF" w:rsidRPr="00F650C6" w:rsidRDefault="00DA00DF" w:rsidP="00DA00DF">
      <w:pPr>
        <w:tabs>
          <w:tab w:val="center" w:pos="2552"/>
        </w:tabs>
        <w:ind w:left="426"/>
        <w:rPr>
          <w:rFonts w:asciiTheme="minorHAnsi" w:hAnsiTheme="minorHAnsi" w:cstheme="minorHAnsi"/>
          <w:b/>
          <w:sz w:val="22"/>
          <w:szCs w:val="22"/>
        </w:rPr>
      </w:pPr>
    </w:p>
    <w:p w14:paraId="039F0A02" w14:textId="77777777" w:rsidR="00DA00DF" w:rsidRPr="00F650C6" w:rsidRDefault="00DA00DF" w:rsidP="00DA00DF">
      <w:pPr>
        <w:tabs>
          <w:tab w:val="center" w:pos="2552"/>
        </w:tabs>
        <w:ind w:left="426"/>
        <w:rPr>
          <w:rFonts w:asciiTheme="minorHAnsi" w:hAnsiTheme="minorHAnsi" w:cstheme="minorHAnsi"/>
          <w:b/>
          <w:sz w:val="22"/>
          <w:szCs w:val="22"/>
        </w:rPr>
      </w:pPr>
      <w:r w:rsidRPr="00F650C6">
        <w:rPr>
          <w:rFonts w:asciiTheme="minorHAnsi" w:hAnsiTheme="minorHAnsi" w:cstheme="minorHAnsi"/>
          <w:b/>
          <w:sz w:val="22"/>
          <w:szCs w:val="22"/>
        </w:rPr>
        <w:t>Auftragsinhalt:</w:t>
      </w:r>
    </w:p>
    <w:p w14:paraId="074FB1CB" w14:textId="77777777" w:rsidR="00DA00DF" w:rsidRPr="00F650C6" w:rsidRDefault="00DA00DF" w:rsidP="00DA00DF">
      <w:pPr>
        <w:ind w:left="426"/>
        <w:jc w:val="both"/>
        <w:rPr>
          <w:rFonts w:asciiTheme="minorHAnsi" w:hAnsiTheme="minorHAnsi" w:cstheme="minorHAnsi"/>
          <w:sz w:val="22"/>
          <w:szCs w:val="22"/>
        </w:rPr>
      </w:pPr>
    </w:p>
    <w:p w14:paraId="17645BAA" w14:textId="77777777" w:rsidR="00DA00DF" w:rsidRDefault="00DA00DF" w:rsidP="00DA00DF">
      <w:pPr>
        <w:ind w:left="709"/>
        <w:jc w:val="both"/>
        <w:rPr>
          <w:rFonts w:asciiTheme="minorHAnsi" w:hAnsiTheme="minorHAnsi" w:cstheme="minorHAnsi"/>
          <w:sz w:val="22"/>
          <w:szCs w:val="22"/>
        </w:rPr>
      </w:pPr>
      <w:r w:rsidRPr="00F650C6">
        <w:rPr>
          <w:rFonts w:asciiTheme="minorHAnsi" w:hAnsiTheme="minorHAnsi" w:cstheme="minorHAnsi"/>
          <w:sz w:val="22"/>
          <w:szCs w:val="22"/>
        </w:rPr>
        <w:t xml:space="preserve">Hosting </w:t>
      </w:r>
      <w:r>
        <w:rPr>
          <w:rFonts w:asciiTheme="minorHAnsi" w:hAnsiTheme="minorHAnsi" w:cstheme="minorHAnsi"/>
          <w:sz w:val="22"/>
          <w:szCs w:val="22"/>
        </w:rPr>
        <w:t>der BLok-Anleitungswebseite und der BLok-Produktwebseite</w:t>
      </w:r>
    </w:p>
    <w:sectPr w:rsidR="00DA00DF">
      <w:footerReference w:type="even" r:id="rId9"/>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512E9" w14:textId="77777777" w:rsidR="00CC4569" w:rsidRDefault="00CC4569">
      <w:r>
        <w:separator/>
      </w:r>
    </w:p>
  </w:endnote>
  <w:endnote w:type="continuationSeparator" w:id="0">
    <w:p w14:paraId="56CCB886" w14:textId="77777777" w:rsidR="00CC4569" w:rsidRDefault="00CC4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9D87" w14:textId="77777777" w:rsidR="006C2DC2" w:rsidRDefault="006C2DC2" w:rsidP="00CB0DAF">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5</w:t>
    </w:r>
    <w:r>
      <w:rPr>
        <w:rStyle w:val="Seitenzahl"/>
      </w:rPr>
      <w:fldChar w:fldCharType="end"/>
    </w:r>
  </w:p>
  <w:p w14:paraId="03FB338A" w14:textId="77777777" w:rsidR="006C2DC2" w:rsidRDefault="006C2DC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A67B9" w14:textId="4349E539" w:rsidR="006C2DC2" w:rsidRPr="00051F49" w:rsidRDefault="006C2DC2" w:rsidP="00771FC5">
    <w:pPr>
      <w:pStyle w:val="Fuzeile"/>
      <w:framePr w:wrap="around" w:vAnchor="text" w:hAnchor="page" w:x="10525" w:y="25"/>
      <w:jc w:val="right"/>
      <w:rPr>
        <w:rStyle w:val="Seitenzahl"/>
        <w:rFonts w:asciiTheme="minorHAnsi" w:hAnsiTheme="minorHAnsi" w:cstheme="minorHAnsi"/>
        <w:sz w:val="22"/>
      </w:rPr>
    </w:pPr>
    <w:r w:rsidRPr="00051F49">
      <w:rPr>
        <w:rStyle w:val="Seitenzahl"/>
        <w:rFonts w:asciiTheme="minorHAnsi" w:hAnsiTheme="minorHAnsi" w:cstheme="minorHAnsi"/>
        <w:sz w:val="22"/>
      </w:rPr>
      <w:fldChar w:fldCharType="begin"/>
    </w:r>
    <w:r w:rsidRPr="00051F49">
      <w:rPr>
        <w:rStyle w:val="Seitenzahl"/>
        <w:rFonts w:asciiTheme="minorHAnsi" w:hAnsiTheme="minorHAnsi" w:cstheme="minorHAnsi"/>
        <w:sz w:val="22"/>
      </w:rPr>
      <w:instrText xml:space="preserve">PAGE  </w:instrText>
    </w:r>
    <w:r w:rsidRPr="00051F49">
      <w:rPr>
        <w:rStyle w:val="Seitenzahl"/>
        <w:rFonts w:asciiTheme="minorHAnsi" w:hAnsiTheme="minorHAnsi" w:cstheme="minorHAnsi"/>
        <w:sz w:val="22"/>
      </w:rPr>
      <w:fldChar w:fldCharType="separate"/>
    </w:r>
    <w:r w:rsidR="00595FA7">
      <w:rPr>
        <w:rStyle w:val="Seitenzahl"/>
        <w:rFonts w:asciiTheme="minorHAnsi" w:hAnsiTheme="minorHAnsi" w:cstheme="minorHAnsi"/>
        <w:noProof/>
        <w:sz w:val="22"/>
      </w:rPr>
      <w:t>17</w:t>
    </w:r>
    <w:r w:rsidRPr="00051F49">
      <w:rPr>
        <w:rStyle w:val="Seitenzahl"/>
        <w:rFonts w:asciiTheme="minorHAnsi" w:hAnsiTheme="minorHAnsi" w:cstheme="minorHAnsi"/>
        <w:sz w:val="22"/>
      </w:rPr>
      <w:fldChar w:fldCharType="end"/>
    </w:r>
  </w:p>
  <w:p w14:paraId="0BD9EB9E" w14:textId="3E4038DB" w:rsidR="006C2DC2" w:rsidRPr="00051F49" w:rsidRDefault="00424C6D">
    <w:pPr>
      <w:pStyle w:val="Fuzeile"/>
      <w:rPr>
        <w:rFonts w:asciiTheme="minorHAnsi" w:hAnsiTheme="minorHAnsi" w:cstheme="minorHAnsi"/>
        <w:sz w:val="22"/>
      </w:rPr>
    </w:pPr>
    <w:r>
      <w:rPr>
        <w:rFonts w:asciiTheme="minorHAnsi" w:hAnsiTheme="minorHAnsi" w:cstheme="minorHAnsi"/>
        <w:sz w:val="22"/>
      </w:rPr>
      <w:t xml:space="preserve">V-Nr: </w:t>
    </w:r>
    <w:r w:rsidR="00862874">
      <w:rPr>
        <w:rFonts w:asciiTheme="minorHAnsi" w:hAnsiTheme="minorHAnsi" w:cstheme="minorHAnsi"/>
        <w:sz w:val="22"/>
      </w:rPr>
      <w:t>2</w:t>
    </w:r>
    <w:r w:rsidR="00DA00DF">
      <w:rPr>
        <w:rFonts w:asciiTheme="minorHAnsi" w:hAnsiTheme="minorHAnsi" w:cstheme="minorHAnsi"/>
        <w:sz w:val="22"/>
      </w:rPr>
      <w:t>305</w:t>
    </w:r>
    <w:r w:rsidR="006C2DC2" w:rsidRPr="00051F49">
      <w:rPr>
        <w:rFonts w:asciiTheme="minorHAnsi" w:hAnsiTheme="minorHAnsi" w:cstheme="minorHAnsi"/>
        <w:sz w:val="22"/>
      </w:rPr>
      <w:t>-AVV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D7295" w14:textId="77777777" w:rsidR="00CC4569" w:rsidRDefault="00CC4569">
      <w:r>
        <w:separator/>
      </w:r>
    </w:p>
  </w:footnote>
  <w:footnote w:type="continuationSeparator" w:id="0">
    <w:p w14:paraId="39747E8B" w14:textId="77777777" w:rsidR="00CC4569" w:rsidRDefault="00CC4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6AA5"/>
    <w:multiLevelType w:val="multilevel"/>
    <w:tmpl w:val="159A1EF6"/>
    <w:lvl w:ilvl="0">
      <w:start w:val="1"/>
      <w:numFmt w:val="decimal"/>
      <w:lvlText w:val="%1."/>
      <w:lvlJc w:val="left"/>
      <w:pPr>
        <w:tabs>
          <w:tab w:val="num" w:pos="360"/>
        </w:tabs>
        <w:ind w:left="0" w:firstLine="0"/>
      </w:pPr>
      <w:rPr>
        <w:rFonts w:asciiTheme="minorHAnsi" w:hAnsiTheme="minorHAnsi" w:cstheme="minorHAnsi" w:hint="default"/>
        <w:b/>
        <w:color w:val="auto"/>
        <w:sz w:val="22"/>
      </w:rPr>
    </w:lvl>
    <w:lvl w:ilvl="1">
      <w:start w:val="1"/>
      <w:numFmt w:val="decimal"/>
      <w:lvlText w:val="%1.%2"/>
      <w:lvlJc w:val="left"/>
      <w:pPr>
        <w:tabs>
          <w:tab w:val="num" w:pos="576"/>
        </w:tabs>
        <w:ind w:left="576" w:hanging="576"/>
      </w:pPr>
      <w:rPr>
        <w:rFonts w:ascii="Times New Roman" w:hAnsi="Times New Roman" w:cs="Times New Roman" w:hint="default"/>
      </w:rPr>
    </w:lvl>
    <w:lvl w:ilvl="2">
      <w:start w:val="1"/>
      <w:numFmt w:val="decimal"/>
      <w:lvlText w:val="%1.%2.%3"/>
      <w:lvlJc w:val="left"/>
      <w:pPr>
        <w:tabs>
          <w:tab w:val="num" w:pos="1418"/>
        </w:tabs>
        <w:ind w:left="1418" w:hanging="851"/>
      </w:pPr>
      <w:rPr>
        <w:rFonts w:ascii="Times New Roman" w:hAnsi="Times New Roman" w:cs="Times New Roman" w:hint="default"/>
      </w:rPr>
    </w:lvl>
    <w:lvl w:ilvl="3">
      <w:start w:val="1"/>
      <w:numFmt w:val="decimal"/>
      <w:lvlText w:val="%1.%2.%3.%4"/>
      <w:lvlJc w:val="left"/>
      <w:pPr>
        <w:tabs>
          <w:tab w:val="num" w:pos="2552"/>
        </w:tabs>
        <w:ind w:left="2552" w:hanging="851"/>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 w15:restartNumberingAfterBreak="0">
    <w:nsid w:val="0C752016"/>
    <w:multiLevelType w:val="hybridMultilevel"/>
    <w:tmpl w:val="3118C45A"/>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D813EEA"/>
    <w:multiLevelType w:val="hybridMultilevel"/>
    <w:tmpl w:val="A45E1EFC"/>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E3E0563"/>
    <w:multiLevelType w:val="hybridMultilevel"/>
    <w:tmpl w:val="380EFA48"/>
    <w:lvl w:ilvl="0" w:tplc="04070015">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0507EAB"/>
    <w:multiLevelType w:val="hybridMultilevel"/>
    <w:tmpl w:val="C9266FA8"/>
    <w:lvl w:ilvl="0" w:tplc="56CAD542">
      <w:start w:val="1"/>
      <w:numFmt w:val="decimal"/>
      <w:lvlText w:val="(%1)"/>
      <w:lvlJc w:val="left"/>
      <w:pPr>
        <w:tabs>
          <w:tab w:val="num" w:pos="810"/>
        </w:tabs>
        <w:ind w:left="810" w:hanging="450"/>
      </w:pPr>
      <w:rPr>
        <w:rFonts w:hint="default"/>
      </w:rPr>
    </w:lvl>
    <w:lvl w:ilvl="1" w:tplc="E11C995E">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15051C7"/>
    <w:multiLevelType w:val="hybridMultilevel"/>
    <w:tmpl w:val="A170F4DE"/>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3986019"/>
    <w:multiLevelType w:val="hybridMultilevel"/>
    <w:tmpl w:val="19089FA8"/>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50D4649"/>
    <w:multiLevelType w:val="hybridMultilevel"/>
    <w:tmpl w:val="6A42BC36"/>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1CF527EF"/>
    <w:multiLevelType w:val="hybridMultilevel"/>
    <w:tmpl w:val="380EFA48"/>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EC06DC3"/>
    <w:multiLevelType w:val="hybridMultilevel"/>
    <w:tmpl w:val="9D425328"/>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7941D75"/>
    <w:multiLevelType w:val="hybridMultilevel"/>
    <w:tmpl w:val="3E66294C"/>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0847321"/>
    <w:multiLevelType w:val="hybridMultilevel"/>
    <w:tmpl w:val="F376B878"/>
    <w:lvl w:ilvl="0" w:tplc="0407000D">
      <w:start w:val="1"/>
      <w:numFmt w:val="bullet"/>
      <w:lvlText w:val=""/>
      <w:lvlJc w:val="left"/>
      <w:pPr>
        <w:ind w:left="1996" w:hanging="360"/>
      </w:pPr>
      <w:rPr>
        <w:rFonts w:ascii="Wingdings" w:hAnsi="Wingdings" w:hint="default"/>
      </w:rPr>
    </w:lvl>
    <w:lvl w:ilvl="1" w:tplc="04070003" w:tentative="1">
      <w:start w:val="1"/>
      <w:numFmt w:val="bullet"/>
      <w:lvlText w:val="o"/>
      <w:lvlJc w:val="left"/>
      <w:pPr>
        <w:ind w:left="2716" w:hanging="360"/>
      </w:pPr>
      <w:rPr>
        <w:rFonts w:ascii="Courier New" w:hAnsi="Courier New" w:cs="Courier New" w:hint="default"/>
      </w:rPr>
    </w:lvl>
    <w:lvl w:ilvl="2" w:tplc="04070005" w:tentative="1">
      <w:start w:val="1"/>
      <w:numFmt w:val="bullet"/>
      <w:lvlText w:val=""/>
      <w:lvlJc w:val="left"/>
      <w:pPr>
        <w:ind w:left="3436" w:hanging="360"/>
      </w:pPr>
      <w:rPr>
        <w:rFonts w:ascii="Wingdings" w:hAnsi="Wingdings" w:hint="default"/>
      </w:rPr>
    </w:lvl>
    <w:lvl w:ilvl="3" w:tplc="04070001" w:tentative="1">
      <w:start w:val="1"/>
      <w:numFmt w:val="bullet"/>
      <w:lvlText w:val=""/>
      <w:lvlJc w:val="left"/>
      <w:pPr>
        <w:ind w:left="4156" w:hanging="360"/>
      </w:pPr>
      <w:rPr>
        <w:rFonts w:ascii="Symbol" w:hAnsi="Symbol" w:hint="default"/>
      </w:rPr>
    </w:lvl>
    <w:lvl w:ilvl="4" w:tplc="04070003" w:tentative="1">
      <w:start w:val="1"/>
      <w:numFmt w:val="bullet"/>
      <w:lvlText w:val="o"/>
      <w:lvlJc w:val="left"/>
      <w:pPr>
        <w:ind w:left="4876" w:hanging="360"/>
      </w:pPr>
      <w:rPr>
        <w:rFonts w:ascii="Courier New" w:hAnsi="Courier New" w:cs="Courier New" w:hint="default"/>
      </w:rPr>
    </w:lvl>
    <w:lvl w:ilvl="5" w:tplc="04070005" w:tentative="1">
      <w:start w:val="1"/>
      <w:numFmt w:val="bullet"/>
      <w:lvlText w:val=""/>
      <w:lvlJc w:val="left"/>
      <w:pPr>
        <w:ind w:left="5596" w:hanging="360"/>
      </w:pPr>
      <w:rPr>
        <w:rFonts w:ascii="Wingdings" w:hAnsi="Wingdings" w:hint="default"/>
      </w:rPr>
    </w:lvl>
    <w:lvl w:ilvl="6" w:tplc="04070001" w:tentative="1">
      <w:start w:val="1"/>
      <w:numFmt w:val="bullet"/>
      <w:lvlText w:val=""/>
      <w:lvlJc w:val="left"/>
      <w:pPr>
        <w:ind w:left="6316" w:hanging="360"/>
      </w:pPr>
      <w:rPr>
        <w:rFonts w:ascii="Symbol" w:hAnsi="Symbol" w:hint="default"/>
      </w:rPr>
    </w:lvl>
    <w:lvl w:ilvl="7" w:tplc="04070003" w:tentative="1">
      <w:start w:val="1"/>
      <w:numFmt w:val="bullet"/>
      <w:lvlText w:val="o"/>
      <w:lvlJc w:val="left"/>
      <w:pPr>
        <w:ind w:left="7036" w:hanging="360"/>
      </w:pPr>
      <w:rPr>
        <w:rFonts w:ascii="Courier New" w:hAnsi="Courier New" w:cs="Courier New" w:hint="default"/>
      </w:rPr>
    </w:lvl>
    <w:lvl w:ilvl="8" w:tplc="04070005" w:tentative="1">
      <w:start w:val="1"/>
      <w:numFmt w:val="bullet"/>
      <w:lvlText w:val=""/>
      <w:lvlJc w:val="left"/>
      <w:pPr>
        <w:ind w:left="7756" w:hanging="360"/>
      </w:pPr>
      <w:rPr>
        <w:rFonts w:ascii="Wingdings" w:hAnsi="Wingdings" w:hint="default"/>
      </w:rPr>
    </w:lvl>
  </w:abstractNum>
  <w:abstractNum w:abstractNumId="12" w15:restartNumberingAfterBreak="0">
    <w:nsid w:val="34672024"/>
    <w:multiLevelType w:val="hybridMultilevel"/>
    <w:tmpl w:val="89F29162"/>
    <w:lvl w:ilvl="0" w:tplc="FC864740">
      <w:start w:val="6"/>
      <w:numFmt w:val="decimal"/>
      <w:lvlText w:val="(%1)"/>
      <w:lvlJc w:val="left"/>
      <w:pPr>
        <w:tabs>
          <w:tab w:val="num" w:pos="360"/>
        </w:tabs>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90663B1"/>
    <w:multiLevelType w:val="hybridMultilevel"/>
    <w:tmpl w:val="B7469456"/>
    <w:lvl w:ilvl="0" w:tplc="D592D06C">
      <w:start w:val="1"/>
      <w:numFmt w:val="decimal"/>
      <w:pStyle w:val="berschrift1"/>
      <w:lvlText w:val="§ %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3C124B1C"/>
    <w:multiLevelType w:val="hybridMultilevel"/>
    <w:tmpl w:val="5796AB78"/>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41E10E81"/>
    <w:multiLevelType w:val="hybridMultilevel"/>
    <w:tmpl w:val="9D425328"/>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41E5259B"/>
    <w:multiLevelType w:val="hybridMultilevel"/>
    <w:tmpl w:val="A9E0628C"/>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5261101D"/>
    <w:multiLevelType w:val="hybridMultilevel"/>
    <w:tmpl w:val="D124EC52"/>
    <w:lvl w:ilvl="0" w:tplc="0407000D">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5B760856"/>
    <w:multiLevelType w:val="hybridMultilevel"/>
    <w:tmpl w:val="D3A05B5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5D880599"/>
    <w:multiLevelType w:val="multilevel"/>
    <w:tmpl w:val="C3BC9176"/>
    <w:lvl w:ilvl="0">
      <w:start w:val="1"/>
      <w:numFmt w:val="decimal"/>
      <w:lvlText w:val="%1."/>
      <w:lvlJc w:val="left"/>
      <w:pPr>
        <w:tabs>
          <w:tab w:val="num" w:pos="360"/>
        </w:tabs>
      </w:pPr>
      <w:rPr>
        <w:rFonts w:asciiTheme="minorHAnsi" w:hAnsiTheme="minorHAnsi" w:cstheme="minorHAnsi" w:hint="default"/>
        <w:b/>
        <w:color w:val="auto"/>
        <w:sz w:val="22"/>
      </w:rPr>
    </w:lvl>
    <w:lvl w:ilvl="1">
      <w:start w:val="1"/>
      <w:numFmt w:val="decimal"/>
      <w:lvlText w:val="%1.%2"/>
      <w:lvlJc w:val="left"/>
      <w:pPr>
        <w:tabs>
          <w:tab w:val="num" w:pos="576"/>
        </w:tabs>
        <w:ind w:left="576" w:hanging="576"/>
      </w:pPr>
      <w:rPr>
        <w:rFonts w:ascii="Times New Roman" w:hAnsi="Times New Roman" w:cs="Times New Roman"/>
      </w:rPr>
    </w:lvl>
    <w:lvl w:ilvl="2">
      <w:start w:val="1"/>
      <w:numFmt w:val="decimal"/>
      <w:lvlText w:val="%1.%2.%3"/>
      <w:lvlJc w:val="left"/>
      <w:pPr>
        <w:tabs>
          <w:tab w:val="num" w:pos="1418"/>
        </w:tabs>
        <w:ind w:left="1418" w:hanging="851"/>
      </w:pPr>
      <w:rPr>
        <w:rFonts w:ascii="Times New Roman" w:hAnsi="Times New Roman" w:cs="Times New Roman"/>
      </w:rPr>
    </w:lvl>
    <w:lvl w:ilvl="3">
      <w:start w:val="1"/>
      <w:numFmt w:val="decimal"/>
      <w:lvlText w:val="%1.%2.%3.%4"/>
      <w:lvlJc w:val="left"/>
      <w:pPr>
        <w:tabs>
          <w:tab w:val="num" w:pos="2552"/>
        </w:tabs>
        <w:ind w:left="2552" w:hanging="851"/>
      </w:pPr>
      <w:rPr>
        <w:rFonts w:ascii="Times New Roman" w:hAnsi="Times New Roman" w:cs="Times New Roman"/>
      </w:rPr>
    </w:lvl>
    <w:lvl w:ilvl="4">
      <w:start w:val="1"/>
      <w:numFmt w:val="decimal"/>
      <w:lvlText w:val="%1.%2.%3.%4.%5"/>
      <w:lvlJc w:val="left"/>
      <w:pPr>
        <w:tabs>
          <w:tab w:val="num" w:pos="1008"/>
        </w:tabs>
        <w:ind w:left="1008" w:hanging="1008"/>
      </w:pPr>
      <w:rPr>
        <w:rFonts w:ascii="Times New Roman" w:hAnsi="Times New Roman" w:cs="Times New Roman"/>
      </w:rPr>
    </w:lvl>
    <w:lvl w:ilvl="5">
      <w:start w:val="1"/>
      <w:numFmt w:val="decimal"/>
      <w:lvlText w:val="%1.%2.%3.%4.%5.%6"/>
      <w:lvlJc w:val="left"/>
      <w:pPr>
        <w:tabs>
          <w:tab w:val="num" w:pos="1152"/>
        </w:tabs>
        <w:ind w:left="1152" w:hanging="1152"/>
      </w:pPr>
      <w:rPr>
        <w:rFonts w:ascii="Times New Roman" w:hAnsi="Times New Roman" w:cs="Times New Roman"/>
      </w:rPr>
    </w:lvl>
    <w:lvl w:ilvl="6">
      <w:start w:val="1"/>
      <w:numFmt w:val="decimal"/>
      <w:lvlText w:val="%1.%2.%3.%4.%5.%6.%7"/>
      <w:lvlJc w:val="left"/>
      <w:pPr>
        <w:tabs>
          <w:tab w:val="num" w:pos="1296"/>
        </w:tabs>
        <w:ind w:left="1296" w:hanging="1296"/>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584"/>
        </w:tabs>
        <w:ind w:left="1584" w:hanging="1584"/>
      </w:pPr>
      <w:rPr>
        <w:rFonts w:ascii="Times New Roman" w:hAnsi="Times New Roman" w:cs="Times New Roman"/>
      </w:rPr>
    </w:lvl>
  </w:abstractNum>
  <w:abstractNum w:abstractNumId="20" w15:restartNumberingAfterBreak="0">
    <w:nsid w:val="5D9559AF"/>
    <w:multiLevelType w:val="hybridMultilevel"/>
    <w:tmpl w:val="1B6ED5D4"/>
    <w:lvl w:ilvl="0" w:tplc="C0C83F3E">
      <w:start w:val="1"/>
      <w:numFmt w:val="decimal"/>
      <w:lvlText w:val="(%1)"/>
      <w:lvlJc w:val="left"/>
      <w:pPr>
        <w:tabs>
          <w:tab w:val="num" w:pos="810"/>
        </w:tabs>
        <w:ind w:left="810" w:hanging="450"/>
      </w:pPr>
      <w:rPr>
        <w:rFonts w:hint="default"/>
        <w:sz w:val="24"/>
        <w:szCs w:val="24"/>
      </w:rPr>
    </w:lvl>
    <w:lvl w:ilvl="1" w:tplc="E11C995E">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63F16F37"/>
    <w:multiLevelType w:val="hybridMultilevel"/>
    <w:tmpl w:val="6864350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2" w15:restartNumberingAfterBreak="0">
    <w:nsid w:val="6937323E"/>
    <w:multiLevelType w:val="hybridMultilevel"/>
    <w:tmpl w:val="5C70A0EC"/>
    <w:lvl w:ilvl="0" w:tplc="04070017">
      <w:start w:val="1"/>
      <w:numFmt w:val="lowerLetter"/>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6AE0647A"/>
    <w:multiLevelType w:val="hybridMultilevel"/>
    <w:tmpl w:val="DE8AE09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39A3852"/>
    <w:multiLevelType w:val="hybridMultilevel"/>
    <w:tmpl w:val="C004DA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E9D1C96"/>
    <w:multiLevelType w:val="hybridMultilevel"/>
    <w:tmpl w:val="DDD282FC"/>
    <w:lvl w:ilvl="0" w:tplc="0407000D">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num w:numId="1" w16cid:durableId="214658156">
    <w:abstractNumId w:val="5"/>
  </w:num>
  <w:num w:numId="2" w16cid:durableId="602804875">
    <w:abstractNumId w:val="16"/>
  </w:num>
  <w:num w:numId="3" w16cid:durableId="70129303">
    <w:abstractNumId w:val="2"/>
  </w:num>
  <w:num w:numId="4" w16cid:durableId="2046826593">
    <w:abstractNumId w:val="20"/>
  </w:num>
  <w:num w:numId="5" w16cid:durableId="1276595123">
    <w:abstractNumId w:val="15"/>
  </w:num>
  <w:num w:numId="6" w16cid:durableId="104279370">
    <w:abstractNumId w:val="3"/>
  </w:num>
  <w:num w:numId="7" w16cid:durableId="38091549">
    <w:abstractNumId w:val="8"/>
  </w:num>
  <w:num w:numId="8" w16cid:durableId="283581506">
    <w:abstractNumId w:val="4"/>
  </w:num>
  <w:num w:numId="9" w16cid:durableId="1126772771">
    <w:abstractNumId w:val="6"/>
  </w:num>
  <w:num w:numId="10" w16cid:durableId="246424415">
    <w:abstractNumId w:val="22"/>
  </w:num>
  <w:num w:numId="11" w16cid:durableId="98262378">
    <w:abstractNumId w:val="9"/>
  </w:num>
  <w:num w:numId="12" w16cid:durableId="144470965">
    <w:abstractNumId w:val="18"/>
  </w:num>
  <w:num w:numId="13" w16cid:durableId="1765371884">
    <w:abstractNumId w:val="7"/>
  </w:num>
  <w:num w:numId="14" w16cid:durableId="2111002149">
    <w:abstractNumId w:val="1"/>
  </w:num>
  <w:num w:numId="15" w16cid:durableId="425197704">
    <w:abstractNumId w:val="24"/>
  </w:num>
  <w:num w:numId="16" w16cid:durableId="281494366">
    <w:abstractNumId w:val="13"/>
  </w:num>
  <w:num w:numId="17" w16cid:durableId="2045253933">
    <w:abstractNumId w:val="10"/>
  </w:num>
  <w:num w:numId="18" w16cid:durableId="2086609275">
    <w:abstractNumId w:val="23"/>
  </w:num>
  <w:num w:numId="19" w16cid:durableId="203642648">
    <w:abstractNumId w:val="21"/>
  </w:num>
  <w:num w:numId="20" w16cid:durableId="825709738">
    <w:abstractNumId w:val="11"/>
  </w:num>
  <w:num w:numId="21" w16cid:durableId="1350641796">
    <w:abstractNumId w:val="25"/>
  </w:num>
  <w:num w:numId="22" w16cid:durableId="450132457">
    <w:abstractNumId w:val="17"/>
  </w:num>
  <w:num w:numId="23" w16cid:durableId="209079494">
    <w:abstractNumId w:val="14"/>
  </w:num>
  <w:num w:numId="24" w16cid:durableId="8361194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2016266">
    <w:abstractNumId w:val="19"/>
  </w:num>
  <w:num w:numId="26" w16cid:durableId="1768575550">
    <w:abstractNumId w:val="13"/>
  </w:num>
  <w:num w:numId="27" w16cid:durableId="417219156">
    <w:abstractNumId w:val="13"/>
  </w:num>
  <w:num w:numId="28" w16cid:durableId="631055167">
    <w:abstractNumId w:val="13"/>
  </w:num>
  <w:num w:numId="29" w16cid:durableId="1454979358">
    <w:abstractNumId w:val="13"/>
  </w:num>
  <w:num w:numId="30" w16cid:durableId="2066053920">
    <w:abstractNumId w:val="13"/>
  </w:num>
  <w:num w:numId="31" w16cid:durableId="92213448">
    <w:abstractNumId w:val="13"/>
  </w:num>
  <w:num w:numId="32" w16cid:durableId="1478306632">
    <w:abstractNumId w:val="13"/>
  </w:num>
  <w:num w:numId="33" w16cid:durableId="1037895282">
    <w:abstractNumId w:val="13"/>
  </w:num>
  <w:num w:numId="34" w16cid:durableId="1546485305">
    <w:abstractNumId w:val="13"/>
  </w:num>
  <w:num w:numId="35" w16cid:durableId="1776293111">
    <w:abstractNumId w:val="13"/>
  </w:num>
  <w:num w:numId="36" w16cid:durableId="1520124396">
    <w:abstractNumId w:val="13"/>
  </w:num>
  <w:num w:numId="37" w16cid:durableId="1789592326">
    <w:abstractNumId w:val="13"/>
  </w:num>
  <w:num w:numId="38" w16cid:durableId="706445004">
    <w:abstractNumId w:val="0"/>
  </w:num>
  <w:num w:numId="39" w16cid:durableId="1915361408">
    <w:abstractNumId w:val="12"/>
  </w:num>
  <w:num w:numId="40" w16cid:durableId="2141724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A35"/>
    <w:rsid w:val="000011E9"/>
    <w:rsid w:val="00002ECC"/>
    <w:rsid w:val="00007F6C"/>
    <w:rsid w:val="00011D24"/>
    <w:rsid w:val="00014D3A"/>
    <w:rsid w:val="00016DC2"/>
    <w:rsid w:val="00025E61"/>
    <w:rsid w:val="00034548"/>
    <w:rsid w:val="000358AE"/>
    <w:rsid w:val="00036E58"/>
    <w:rsid w:val="00041139"/>
    <w:rsid w:val="00051F49"/>
    <w:rsid w:val="00053876"/>
    <w:rsid w:val="00071D53"/>
    <w:rsid w:val="00080EA5"/>
    <w:rsid w:val="00091AB4"/>
    <w:rsid w:val="00092996"/>
    <w:rsid w:val="000953FE"/>
    <w:rsid w:val="000967C8"/>
    <w:rsid w:val="000A5105"/>
    <w:rsid w:val="000B31AC"/>
    <w:rsid w:val="000B3CBB"/>
    <w:rsid w:val="000B4538"/>
    <w:rsid w:val="000B4621"/>
    <w:rsid w:val="000C2677"/>
    <w:rsid w:val="000C615A"/>
    <w:rsid w:val="000D0BDA"/>
    <w:rsid w:val="000D314E"/>
    <w:rsid w:val="000D6EAF"/>
    <w:rsid w:val="000E113D"/>
    <w:rsid w:val="000E1DEF"/>
    <w:rsid w:val="000E3417"/>
    <w:rsid w:val="000E527D"/>
    <w:rsid w:val="0010140C"/>
    <w:rsid w:val="00111221"/>
    <w:rsid w:val="001167DF"/>
    <w:rsid w:val="00116A9A"/>
    <w:rsid w:val="0012026A"/>
    <w:rsid w:val="00124BD9"/>
    <w:rsid w:val="00125AD0"/>
    <w:rsid w:val="00127869"/>
    <w:rsid w:val="0016139C"/>
    <w:rsid w:val="001618C9"/>
    <w:rsid w:val="00163523"/>
    <w:rsid w:val="00164C03"/>
    <w:rsid w:val="00173698"/>
    <w:rsid w:val="00180DB0"/>
    <w:rsid w:val="0019001B"/>
    <w:rsid w:val="00191D03"/>
    <w:rsid w:val="001934B8"/>
    <w:rsid w:val="00197FBC"/>
    <w:rsid w:val="001A6AEB"/>
    <w:rsid w:val="001B24A1"/>
    <w:rsid w:val="001C21AC"/>
    <w:rsid w:val="001C7DDF"/>
    <w:rsid w:val="001D280F"/>
    <w:rsid w:val="001D4856"/>
    <w:rsid w:val="001D7867"/>
    <w:rsid w:val="001E4C0A"/>
    <w:rsid w:val="001E57CC"/>
    <w:rsid w:val="001F1A69"/>
    <w:rsid w:val="002029E9"/>
    <w:rsid w:val="00202ED7"/>
    <w:rsid w:val="00204C79"/>
    <w:rsid w:val="00211794"/>
    <w:rsid w:val="00215C5C"/>
    <w:rsid w:val="00217F3E"/>
    <w:rsid w:val="00232CDB"/>
    <w:rsid w:val="002460A7"/>
    <w:rsid w:val="00246326"/>
    <w:rsid w:val="0024676F"/>
    <w:rsid w:val="00246C9D"/>
    <w:rsid w:val="00251E73"/>
    <w:rsid w:val="00253C7B"/>
    <w:rsid w:val="00254184"/>
    <w:rsid w:val="0025684A"/>
    <w:rsid w:val="002574EF"/>
    <w:rsid w:val="0027469B"/>
    <w:rsid w:val="002748DE"/>
    <w:rsid w:val="0028635E"/>
    <w:rsid w:val="00291ED4"/>
    <w:rsid w:val="00296146"/>
    <w:rsid w:val="0029625A"/>
    <w:rsid w:val="002A7CB9"/>
    <w:rsid w:val="002B044F"/>
    <w:rsid w:val="002C0E28"/>
    <w:rsid w:val="002C3060"/>
    <w:rsid w:val="002D474E"/>
    <w:rsid w:val="002E2D72"/>
    <w:rsid w:val="002E68CF"/>
    <w:rsid w:val="002E7A8C"/>
    <w:rsid w:val="002F2EA4"/>
    <w:rsid w:val="002F324F"/>
    <w:rsid w:val="002F6C9E"/>
    <w:rsid w:val="00300659"/>
    <w:rsid w:val="003015EC"/>
    <w:rsid w:val="00301AC4"/>
    <w:rsid w:val="003067A5"/>
    <w:rsid w:val="00310415"/>
    <w:rsid w:val="00310A99"/>
    <w:rsid w:val="00312DB8"/>
    <w:rsid w:val="003148D8"/>
    <w:rsid w:val="0031686C"/>
    <w:rsid w:val="00330E2A"/>
    <w:rsid w:val="003455BC"/>
    <w:rsid w:val="00354736"/>
    <w:rsid w:val="0036032B"/>
    <w:rsid w:val="003613AA"/>
    <w:rsid w:val="0036567A"/>
    <w:rsid w:val="003664AC"/>
    <w:rsid w:val="003720AA"/>
    <w:rsid w:val="00374911"/>
    <w:rsid w:val="00374B41"/>
    <w:rsid w:val="00384780"/>
    <w:rsid w:val="003870ED"/>
    <w:rsid w:val="0038710C"/>
    <w:rsid w:val="00393AFF"/>
    <w:rsid w:val="0039620A"/>
    <w:rsid w:val="003A507C"/>
    <w:rsid w:val="003A5FEF"/>
    <w:rsid w:val="003A68E6"/>
    <w:rsid w:val="003A7504"/>
    <w:rsid w:val="003B391C"/>
    <w:rsid w:val="003C079F"/>
    <w:rsid w:val="003C2BCC"/>
    <w:rsid w:val="003C63CF"/>
    <w:rsid w:val="003E0241"/>
    <w:rsid w:val="003E13B8"/>
    <w:rsid w:val="003E503B"/>
    <w:rsid w:val="003F1037"/>
    <w:rsid w:val="003F3481"/>
    <w:rsid w:val="004016D2"/>
    <w:rsid w:val="00422690"/>
    <w:rsid w:val="00424C6D"/>
    <w:rsid w:val="00433CDB"/>
    <w:rsid w:val="00436627"/>
    <w:rsid w:val="00437BE7"/>
    <w:rsid w:val="0044243D"/>
    <w:rsid w:val="0044555D"/>
    <w:rsid w:val="00457FF0"/>
    <w:rsid w:val="00462030"/>
    <w:rsid w:val="00462504"/>
    <w:rsid w:val="004658C4"/>
    <w:rsid w:val="0047053C"/>
    <w:rsid w:val="00491979"/>
    <w:rsid w:val="004920E5"/>
    <w:rsid w:val="004978E1"/>
    <w:rsid w:val="00497A24"/>
    <w:rsid w:val="004A14EE"/>
    <w:rsid w:val="004C5EF1"/>
    <w:rsid w:val="004D5B58"/>
    <w:rsid w:val="004E09E6"/>
    <w:rsid w:val="004E3B14"/>
    <w:rsid w:val="004F33B3"/>
    <w:rsid w:val="00502DCF"/>
    <w:rsid w:val="005076AD"/>
    <w:rsid w:val="0051377A"/>
    <w:rsid w:val="00513C1B"/>
    <w:rsid w:val="00524A08"/>
    <w:rsid w:val="00542CD8"/>
    <w:rsid w:val="00544BA9"/>
    <w:rsid w:val="005450B5"/>
    <w:rsid w:val="00546621"/>
    <w:rsid w:val="00547AB3"/>
    <w:rsid w:val="00562A0D"/>
    <w:rsid w:val="0056388B"/>
    <w:rsid w:val="00563916"/>
    <w:rsid w:val="005639D4"/>
    <w:rsid w:val="00586CF9"/>
    <w:rsid w:val="00595FA7"/>
    <w:rsid w:val="00597574"/>
    <w:rsid w:val="005A098A"/>
    <w:rsid w:val="005A0A3B"/>
    <w:rsid w:val="005A3EDA"/>
    <w:rsid w:val="005A4390"/>
    <w:rsid w:val="005A4A04"/>
    <w:rsid w:val="005A4FF6"/>
    <w:rsid w:val="005B0F36"/>
    <w:rsid w:val="005C570D"/>
    <w:rsid w:val="005C742A"/>
    <w:rsid w:val="005D14AE"/>
    <w:rsid w:val="005D2303"/>
    <w:rsid w:val="005D3A31"/>
    <w:rsid w:val="005D44D7"/>
    <w:rsid w:val="005D58FB"/>
    <w:rsid w:val="005D749B"/>
    <w:rsid w:val="005D7957"/>
    <w:rsid w:val="005E6240"/>
    <w:rsid w:val="005E62AC"/>
    <w:rsid w:val="00600236"/>
    <w:rsid w:val="006053E5"/>
    <w:rsid w:val="00605D20"/>
    <w:rsid w:val="00613B10"/>
    <w:rsid w:val="00620B43"/>
    <w:rsid w:val="00626BDD"/>
    <w:rsid w:val="00635AEF"/>
    <w:rsid w:val="00635F35"/>
    <w:rsid w:val="00653089"/>
    <w:rsid w:val="00654E0F"/>
    <w:rsid w:val="00657E07"/>
    <w:rsid w:val="0066048A"/>
    <w:rsid w:val="00664602"/>
    <w:rsid w:val="00672B5E"/>
    <w:rsid w:val="00681A3F"/>
    <w:rsid w:val="00684EAF"/>
    <w:rsid w:val="00690BEF"/>
    <w:rsid w:val="006A22C5"/>
    <w:rsid w:val="006A3678"/>
    <w:rsid w:val="006B7978"/>
    <w:rsid w:val="006C2DC2"/>
    <w:rsid w:val="006C5860"/>
    <w:rsid w:val="006D4BFA"/>
    <w:rsid w:val="006D5168"/>
    <w:rsid w:val="006E6DCD"/>
    <w:rsid w:val="007050F9"/>
    <w:rsid w:val="007052CA"/>
    <w:rsid w:val="007144E0"/>
    <w:rsid w:val="00715C84"/>
    <w:rsid w:val="0071664C"/>
    <w:rsid w:val="0072403E"/>
    <w:rsid w:val="00725B1D"/>
    <w:rsid w:val="00733523"/>
    <w:rsid w:val="0073593A"/>
    <w:rsid w:val="00735A94"/>
    <w:rsid w:val="007424F0"/>
    <w:rsid w:val="007468EA"/>
    <w:rsid w:val="007470F3"/>
    <w:rsid w:val="007550F6"/>
    <w:rsid w:val="0076415D"/>
    <w:rsid w:val="00764B0F"/>
    <w:rsid w:val="007655D1"/>
    <w:rsid w:val="007678CF"/>
    <w:rsid w:val="00771FC5"/>
    <w:rsid w:val="00775083"/>
    <w:rsid w:val="00780FFC"/>
    <w:rsid w:val="00783261"/>
    <w:rsid w:val="00784AE1"/>
    <w:rsid w:val="007870D8"/>
    <w:rsid w:val="00790D30"/>
    <w:rsid w:val="00797323"/>
    <w:rsid w:val="007A006C"/>
    <w:rsid w:val="007A61F3"/>
    <w:rsid w:val="007A65E9"/>
    <w:rsid w:val="007B79F8"/>
    <w:rsid w:val="007C26F2"/>
    <w:rsid w:val="007C42C6"/>
    <w:rsid w:val="007C49B5"/>
    <w:rsid w:val="007D0956"/>
    <w:rsid w:val="007E0EE9"/>
    <w:rsid w:val="007E52E9"/>
    <w:rsid w:val="007F4997"/>
    <w:rsid w:val="007F70B9"/>
    <w:rsid w:val="0081798B"/>
    <w:rsid w:val="00820CC0"/>
    <w:rsid w:val="00824E0A"/>
    <w:rsid w:val="00825EF4"/>
    <w:rsid w:val="008314CB"/>
    <w:rsid w:val="008327D3"/>
    <w:rsid w:val="00832840"/>
    <w:rsid w:val="00862874"/>
    <w:rsid w:val="0087557F"/>
    <w:rsid w:val="008761EE"/>
    <w:rsid w:val="00877182"/>
    <w:rsid w:val="00882E05"/>
    <w:rsid w:val="00887355"/>
    <w:rsid w:val="008940F5"/>
    <w:rsid w:val="00895EA5"/>
    <w:rsid w:val="008962DD"/>
    <w:rsid w:val="008A1017"/>
    <w:rsid w:val="008A4777"/>
    <w:rsid w:val="008C648B"/>
    <w:rsid w:val="008C6B06"/>
    <w:rsid w:val="008E10AD"/>
    <w:rsid w:val="008E1AFE"/>
    <w:rsid w:val="008E4823"/>
    <w:rsid w:val="008E5139"/>
    <w:rsid w:val="008F0C0D"/>
    <w:rsid w:val="008F4696"/>
    <w:rsid w:val="00904657"/>
    <w:rsid w:val="0090486C"/>
    <w:rsid w:val="009065BD"/>
    <w:rsid w:val="00906C4E"/>
    <w:rsid w:val="009219BD"/>
    <w:rsid w:val="009226AF"/>
    <w:rsid w:val="009247B2"/>
    <w:rsid w:val="00941C00"/>
    <w:rsid w:val="0095612F"/>
    <w:rsid w:val="00956A0D"/>
    <w:rsid w:val="00972D9E"/>
    <w:rsid w:val="009944E8"/>
    <w:rsid w:val="009A0AA2"/>
    <w:rsid w:val="009A1047"/>
    <w:rsid w:val="009B0CA7"/>
    <w:rsid w:val="009C1499"/>
    <w:rsid w:val="009C70E9"/>
    <w:rsid w:val="009C78D9"/>
    <w:rsid w:val="009D20C0"/>
    <w:rsid w:val="009F38E8"/>
    <w:rsid w:val="009F6EE5"/>
    <w:rsid w:val="00A00E1E"/>
    <w:rsid w:val="00A22E80"/>
    <w:rsid w:val="00A34C35"/>
    <w:rsid w:val="00A36DCE"/>
    <w:rsid w:val="00A37454"/>
    <w:rsid w:val="00A451EC"/>
    <w:rsid w:val="00A46BFE"/>
    <w:rsid w:val="00A47214"/>
    <w:rsid w:val="00A5418D"/>
    <w:rsid w:val="00A55A82"/>
    <w:rsid w:val="00A55F1D"/>
    <w:rsid w:val="00A63E9D"/>
    <w:rsid w:val="00A66DE0"/>
    <w:rsid w:val="00A67610"/>
    <w:rsid w:val="00A813C7"/>
    <w:rsid w:val="00A85A4A"/>
    <w:rsid w:val="00AA332B"/>
    <w:rsid w:val="00AB2458"/>
    <w:rsid w:val="00AB2E2D"/>
    <w:rsid w:val="00AB60B9"/>
    <w:rsid w:val="00AB6AD5"/>
    <w:rsid w:val="00AC26EF"/>
    <w:rsid w:val="00AD5919"/>
    <w:rsid w:val="00AE0CF2"/>
    <w:rsid w:val="00AE2130"/>
    <w:rsid w:val="00AE30F1"/>
    <w:rsid w:val="00AE3103"/>
    <w:rsid w:val="00AE6686"/>
    <w:rsid w:val="00AF1376"/>
    <w:rsid w:val="00AF2BB5"/>
    <w:rsid w:val="00B11C20"/>
    <w:rsid w:val="00B14D1A"/>
    <w:rsid w:val="00B16D52"/>
    <w:rsid w:val="00B36101"/>
    <w:rsid w:val="00B4277E"/>
    <w:rsid w:val="00B53FD1"/>
    <w:rsid w:val="00B55A54"/>
    <w:rsid w:val="00B6256F"/>
    <w:rsid w:val="00B6538D"/>
    <w:rsid w:val="00B66A57"/>
    <w:rsid w:val="00B66E20"/>
    <w:rsid w:val="00B7134B"/>
    <w:rsid w:val="00B7485B"/>
    <w:rsid w:val="00B74A37"/>
    <w:rsid w:val="00B76635"/>
    <w:rsid w:val="00B773D1"/>
    <w:rsid w:val="00B813D3"/>
    <w:rsid w:val="00B9564D"/>
    <w:rsid w:val="00BA0D53"/>
    <w:rsid w:val="00BA1028"/>
    <w:rsid w:val="00BA5003"/>
    <w:rsid w:val="00BB2B41"/>
    <w:rsid w:val="00BB3C7A"/>
    <w:rsid w:val="00BB5F0D"/>
    <w:rsid w:val="00BB7FE7"/>
    <w:rsid w:val="00BC2E1C"/>
    <w:rsid w:val="00BD0282"/>
    <w:rsid w:val="00BD1E48"/>
    <w:rsid w:val="00BD20E3"/>
    <w:rsid w:val="00BD2955"/>
    <w:rsid w:val="00BD413C"/>
    <w:rsid w:val="00BD6012"/>
    <w:rsid w:val="00BE1510"/>
    <w:rsid w:val="00BE5642"/>
    <w:rsid w:val="00BF0351"/>
    <w:rsid w:val="00BF1DF7"/>
    <w:rsid w:val="00BF255F"/>
    <w:rsid w:val="00BF5233"/>
    <w:rsid w:val="00C00D06"/>
    <w:rsid w:val="00C144C6"/>
    <w:rsid w:val="00C25FED"/>
    <w:rsid w:val="00C2667E"/>
    <w:rsid w:val="00C273B9"/>
    <w:rsid w:val="00C41FC8"/>
    <w:rsid w:val="00C42CF7"/>
    <w:rsid w:val="00C43B26"/>
    <w:rsid w:val="00C47D06"/>
    <w:rsid w:val="00C541B0"/>
    <w:rsid w:val="00C5520B"/>
    <w:rsid w:val="00C71007"/>
    <w:rsid w:val="00C75679"/>
    <w:rsid w:val="00C76DA9"/>
    <w:rsid w:val="00C90792"/>
    <w:rsid w:val="00C9562A"/>
    <w:rsid w:val="00CA0AFD"/>
    <w:rsid w:val="00CA6BA9"/>
    <w:rsid w:val="00CA75DB"/>
    <w:rsid w:val="00CB0DAF"/>
    <w:rsid w:val="00CB4107"/>
    <w:rsid w:val="00CB71B5"/>
    <w:rsid w:val="00CB7AAD"/>
    <w:rsid w:val="00CC0D4E"/>
    <w:rsid w:val="00CC3C32"/>
    <w:rsid w:val="00CC4569"/>
    <w:rsid w:val="00CC6E0B"/>
    <w:rsid w:val="00CD2F0F"/>
    <w:rsid w:val="00CE1892"/>
    <w:rsid w:val="00CE6F37"/>
    <w:rsid w:val="00CF3631"/>
    <w:rsid w:val="00D00A8F"/>
    <w:rsid w:val="00D02055"/>
    <w:rsid w:val="00D103CD"/>
    <w:rsid w:val="00D11EE1"/>
    <w:rsid w:val="00D141B3"/>
    <w:rsid w:val="00D14A35"/>
    <w:rsid w:val="00D23E40"/>
    <w:rsid w:val="00D25010"/>
    <w:rsid w:val="00D251FB"/>
    <w:rsid w:val="00D30DCD"/>
    <w:rsid w:val="00D32D25"/>
    <w:rsid w:val="00D4468B"/>
    <w:rsid w:val="00D45582"/>
    <w:rsid w:val="00D50E18"/>
    <w:rsid w:val="00D511EF"/>
    <w:rsid w:val="00D54BB8"/>
    <w:rsid w:val="00D5543E"/>
    <w:rsid w:val="00D56CBC"/>
    <w:rsid w:val="00D56FD5"/>
    <w:rsid w:val="00D61DFB"/>
    <w:rsid w:val="00D63AD9"/>
    <w:rsid w:val="00D656B1"/>
    <w:rsid w:val="00D67662"/>
    <w:rsid w:val="00D86418"/>
    <w:rsid w:val="00DA00DF"/>
    <w:rsid w:val="00DA3C8B"/>
    <w:rsid w:val="00DA4335"/>
    <w:rsid w:val="00DB0533"/>
    <w:rsid w:val="00DD3E42"/>
    <w:rsid w:val="00DD5DEA"/>
    <w:rsid w:val="00DD7ADE"/>
    <w:rsid w:val="00DE5283"/>
    <w:rsid w:val="00DE536E"/>
    <w:rsid w:val="00DE73C0"/>
    <w:rsid w:val="00DF0549"/>
    <w:rsid w:val="00DF17CD"/>
    <w:rsid w:val="00DF6F04"/>
    <w:rsid w:val="00E017C5"/>
    <w:rsid w:val="00E0203B"/>
    <w:rsid w:val="00E05AC5"/>
    <w:rsid w:val="00E071D3"/>
    <w:rsid w:val="00E12FF2"/>
    <w:rsid w:val="00E301C0"/>
    <w:rsid w:val="00E3043A"/>
    <w:rsid w:val="00E312AD"/>
    <w:rsid w:val="00E44666"/>
    <w:rsid w:val="00E450BD"/>
    <w:rsid w:val="00E5100D"/>
    <w:rsid w:val="00E5122C"/>
    <w:rsid w:val="00E51E9C"/>
    <w:rsid w:val="00E540C8"/>
    <w:rsid w:val="00E62275"/>
    <w:rsid w:val="00E6309C"/>
    <w:rsid w:val="00E67AA3"/>
    <w:rsid w:val="00E720F6"/>
    <w:rsid w:val="00E72A7E"/>
    <w:rsid w:val="00E76EC4"/>
    <w:rsid w:val="00E97FD6"/>
    <w:rsid w:val="00EB1029"/>
    <w:rsid w:val="00EC0125"/>
    <w:rsid w:val="00EC0CB7"/>
    <w:rsid w:val="00EC1192"/>
    <w:rsid w:val="00EC65A0"/>
    <w:rsid w:val="00ED4B88"/>
    <w:rsid w:val="00ED58F4"/>
    <w:rsid w:val="00EE0576"/>
    <w:rsid w:val="00EF10CC"/>
    <w:rsid w:val="00EF7B88"/>
    <w:rsid w:val="00F02917"/>
    <w:rsid w:val="00F02C4F"/>
    <w:rsid w:val="00F0427D"/>
    <w:rsid w:val="00F07E6B"/>
    <w:rsid w:val="00F1127A"/>
    <w:rsid w:val="00F1700E"/>
    <w:rsid w:val="00F17CE8"/>
    <w:rsid w:val="00F324F6"/>
    <w:rsid w:val="00F36919"/>
    <w:rsid w:val="00F47FB8"/>
    <w:rsid w:val="00F511F1"/>
    <w:rsid w:val="00F65011"/>
    <w:rsid w:val="00F650C6"/>
    <w:rsid w:val="00F66460"/>
    <w:rsid w:val="00F700E9"/>
    <w:rsid w:val="00F72620"/>
    <w:rsid w:val="00F729AC"/>
    <w:rsid w:val="00F7787A"/>
    <w:rsid w:val="00F8325C"/>
    <w:rsid w:val="00F92D13"/>
    <w:rsid w:val="00F95F6F"/>
    <w:rsid w:val="00FB119E"/>
    <w:rsid w:val="00FB35F3"/>
    <w:rsid w:val="00FC09D0"/>
    <w:rsid w:val="00FC162F"/>
    <w:rsid w:val="00FC5DED"/>
    <w:rsid w:val="00FD0652"/>
    <w:rsid w:val="00FD09E4"/>
    <w:rsid w:val="00FD2F31"/>
    <w:rsid w:val="00FD3796"/>
    <w:rsid w:val="00FD7FA3"/>
    <w:rsid w:val="00FF57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495BA"/>
  <w15:docId w15:val="{8E693B81-FFC3-467F-9E78-B5EEBB3D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54736"/>
    <w:pPr>
      <w:keepNext/>
      <w:keepLines/>
      <w:numPr>
        <w:numId w:val="16"/>
      </w:numPr>
      <w:spacing w:before="240" w:line="259" w:lineRule="auto"/>
      <w:jc w:val="center"/>
      <w:outlineLvl w:val="0"/>
    </w:pPr>
    <w:rPr>
      <w:b/>
      <w:sz w:val="24"/>
      <w:szCs w:val="32"/>
      <w:lang w:eastAsia="en-US"/>
    </w:rPr>
  </w:style>
  <w:style w:type="paragraph" w:styleId="berschrift2">
    <w:name w:val="heading 2"/>
    <w:basedOn w:val="Standard"/>
    <w:next w:val="Standard"/>
    <w:link w:val="berschrift2Zchn"/>
    <w:uiPriority w:val="9"/>
    <w:unhideWhenUsed/>
    <w:qFormat/>
    <w:rsid w:val="0081798B"/>
    <w:pPr>
      <w:keepNext/>
      <w:keepLines/>
      <w:spacing w:before="40" w:line="259" w:lineRule="auto"/>
      <w:outlineLvl w:val="1"/>
    </w:pPr>
    <w:rPr>
      <w:rFonts w:ascii="Calibri Light" w:hAnsi="Calibri Light"/>
      <w:color w:val="2E74B5"/>
      <w:sz w:val="26"/>
      <w:szCs w:val="26"/>
      <w:lang w:eastAsia="en-US"/>
    </w:rPr>
  </w:style>
  <w:style w:type="paragraph" w:styleId="berschrift3">
    <w:name w:val="heading 3"/>
    <w:basedOn w:val="Standard"/>
    <w:next w:val="Standard"/>
    <w:link w:val="berschrift3Zchn"/>
    <w:uiPriority w:val="9"/>
    <w:semiHidden/>
    <w:unhideWhenUsed/>
    <w:qFormat/>
    <w:rsid w:val="00B53FD1"/>
    <w:pPr>
      <w:keepNext/>
      <w:keepLines/>
      <w:tabs>
        <w:tab w:val="num" w:pos="1418"/>
      </w:tabs>
      <w:spacing w:before="200" w:line="276" w:lineRule="auto"/>
      <w:ind w:left="1418" w:hanging="851"/>
      <w:outlineLvl w:val="2"/>
    </w:pPr>
    <w:rPr>
      <w:rFonts w:asciiTheme="majorHAnsi" w:eastAsiaTheme="majorEastAsia" w:hAnsiTheme="majorHAnsi" w:cstheme="majorBidi"/>
      <w:b/>
      <w:bCs/>
      <w:color w:val="4F81BD" w:themeColor="accent1"/>
      <w:sz w:val="22"/>
      <w:szCs w:val="22"/>
      <w:lang w:eastAsia="en-US"/>
    </w:rPr>
  </w:style>
  <w:style w:type="paragraph" w:styleId="berschrift4">
    <w:name w:val="heading 4"/>
    <w:basedOn w:val="Standard"/>
    <w:next w:val="Standard"/>
    <w:link w:val="berschrift4Zchn"/>
    <w:uiPriority w:val="9"/>
    <w:semiHidden/>
    <w:unhideWhenUsed/>
    <w:qFormat/>
    <w:rsid w:val="00B53FD1"/>
    <w:pPr>
      <w:keepNext/>
      <w:keepLines/>
      <w:tabs>
        <w:tab w:val="num" w:pos="2552"/>
      </w:tabs>
      <w:spacing w:before="200" w:line="276" w:lineRule="auto"/>
      <w:ind w:left="2552" w:hanging="851"/>
      <w:outlineLvl w:val="3"/>
    </w:pPr>
    <w:rPr>
      <w:rFonts w:asciiTheme="majorHAnsi" w:eastAsiaTheme="majorEastAsia" w:hAnsiTheme="majorHAnsi" w:cstheme="majorBidi"/>
      <w:b/>
      <w:bCs/>
      <w:i/>
      <w:iCs/>
      <w:color w:val="4F81BD" w:themeColor="accent1"/>
      <w:sz w:val="22"/>
      <w:szCs w:val="22"/>
      <w:lang w:eastAsia="en-US"/>
    </w:rPr>
  </w:style>
  <w:style w:type="paragraph" w:styleId="berschrift5">
    <w:name w:val="heading 5"/>
    <w:basedOn w:val="Standard"/>
    <w:next w:val="Standard"/>
    <w:link w:val="berschrift5Zchn"/>
    <w:uiPriority w:val="9"/>
    <w:semiHidden/>
    <w:unhideWhenUsed/>
    <w:qFormat/>
    <w:rsid w:val="00B53FD1"/>
    <w:pPr>
      <w:keepNext/>
      <w:keepLines/>
      <w:tabs>
        <w:tab w:val="num" w:pos="1008"/>
      </w:tabs>
      <w:spacing w:before="200" w:line="276" w:lineRule="auto"/>
      <w:ind w:left="1008" w:hanging="1008"/>
      <w:outlineLvl w:val="4"/>
    </w:pPr>
    <w:rPr>
      <w:rFonts w:asciiTheme="majorHAnsi" w:eastAsiaTheme="majorEastAsia" w:hAnsiTheme="majorHAnsi" w:cstheme="majorBidi"/>
      <w:color w:val="243F60" w:themeColor="accent1" w:themeShade="7F"/>
      <w:sz w:val="22"/>
      <w:szCs w:val="22"/>
      <w:lang w:eastAsia="en-US"/>
    </w:rPr>
  </w:style>
  <w:style w:type="paragraph" w:styleId="berschrift6">
    <w:name w:val="heading 6"/>
    <w:basedOn w:val="Standard"/>
    <w:next w:val="Standard"/>
    <w:link w:val="berschrift6Zchn"/>
    <w:uiPriority w:val="9"/>
    <w:semiHidden/>
    <w:unhideWhenUsed/>
    <w:qFormat/>
    <w:rsid w:val="00B53FD1"/>
    <w:pPr>
      <w:keepNext/>
      <w:keepLines/>
      <w:tabs>
        <w:tab w:val="num" w:pos="1152"/>
      </w:tabs>
      <w:spacing w:before="200" w:line="276" w:lineRule="auto"/>
      <w:ind w:left="1152" w:hanging="1152"/>
      <w:outlineLvl w:val="5"/>
    </w:pPr>
    <w:rPr>
      <w:rFonts w:asciiTheme="majorHAnsi" w:eastAsiaTheme="majorEastAsia" w:hAnsiTheme="majorHAnsi" w:cstheme="majorBidi"/>
      <w:i/>
      <w:iCs/>
      <w:color w:val="243F60" w:themeColor="accent1" w:themeShade="7F"/>
      <w:sz w:val="22"/>
      <w:szCs w:val="22"/>
      <w:lang w:eastAsia="en-US"/>
    </w:rPr>
  </w:style>
  <w:style w:type="paragraph" w:styleId="berschrift7">
    <w:name w:val="heading 7"/>
    <w:basedOn w:val="Standard"/>
    <w:next w:val="Standard"/>
    <w:link w:val="berschrift7Zchn"/>
    <w:uiPriority w:val="9"/>
    <w:semiHidden/>
    <w:unhideWhenUsed/>
    <w:qFormat/>
    <w:rsid w:val="00B53FD1"/>
    <w:pPr>
      <w:keepNext/>
      <w:keepLines/>
      <w:tabs>
        <w:tab w:val="num" w:pos="1296"/>
      </w:tabs>
      <w:spacing w:before="200" w:line="276" w:lineRule="auto"/>
      <w:ind w:left="1296" w:hanging="1296"/>
      <w:outlineLvl w:val="6"/>
    </w:pPr>
    <w:rPr>
      <w:rFonts w:asciiTheme="majorHAnsi" w:eastAsiaTheme="majorEastAsia" w:hAnsiTheme="majorHAnsi" w:cstheme="majorBidi"/>
      <w:i/>
      <w:iCs/>
      <w:color w:val="404040" w:themeColor="text1" w:themeTint="BF"/>
      <w:sz w:val="22"/>
      <w:szCs w:val="22"/>
      <w:lang w:eastAsia="en-US"/>
    </w:rPr>
  </w:style>
  <w:style w:type="paragraph" w:styleId="berschrift8">
    <w:name w:val="heading 8"/>
    <w:basedOn w:val="Standard"/>
    <w:next w:val="Standard"/>
    <w:link w:val="berschrift8Zchn"/>
    <w:uiPriority w:val="9"/>
    <w:semiHidden/>
    <w:unhideWhenUsed/>
    <w:qFormat/>
    <w:rsid w:val="00B53FD1"/>
    <w:pPr>
      <w:keepNext/>
      <w:keepLines/>
      <w:tabs>
        <w:tab w:val="num" w:pos="1440"/>
      </w:tabs>
      <w:spacing w:before="200" w:line="276" w:lineRule="auto"/>
      <w:ind w:left="1440" w:hanging="1440"/>
      <w:outlineLvl w:val="7"/>
    </w:pPr>
    <w:rPr>
      <w:rFonts w:asciiTheme="majorHAnsi" w:eastAsiaTheme="majorEastAsia" w:hAnsiTheme="majorHAnsi" w:cstheme="majorBidi"/>
      <w:color w:val="404040" w:themeColor="text1" w:themeTint="BF"/>
      <w:lang w:eastAsia="en-US"/>
    </w:rPr>
  </w:style>
  <w:style w:type="paragraph" w:styleId="berschrift9">
    <w:name w:val="heading 9"/>
    <w:basedOn w:val="Standard"/>
    <w:next w:val="Standard"/>
    <w:link w:val="berschrift9Zchn"/>
    <w:uiPriority w:val="9"/>
    <w:semiHidden/>
    <w:unhideWhenUsed/>
    <w:qFormat/>
    <w:rsid w:val="00B53FD1"/>
    <w:pPr>
      <w:keepNext/>
      <w:keepLines/>
      <w:tabs>
        <w:tab w:val="num" w:pos="1584"/>
      </w:tabs>
      <w:spacing w:before="200" w:line="276" w:lineRule="auto"/>
      <w:ind w:left="1584" w:hanging="1584"/>
      <w:outlineLvl w:val="8"/>
    </w:pPr>
    <w:rPr>
      <w:rFonts w:asciiTheme="majorHAnsi" w:eastAsiaTheme="majorEastAsia" w:hAnsiTheme="majorHAnsi" w:cstheme="majorBidi"/>
      <w:i/>
      <w:iCs/>
      <w:color w:val="404040" w:themeColor="text1" w:themeTint="BF"/>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ZeilenabstandGenau15pt">
    <w:name w:val="Formatvorlage Zeilenabstand:  Genau 15 pt"/>
    <w:basedOn w:val="Standard"/>
    <w:rsid w:val="00CA75DB"/>
    <w:pPr>
      <w:spacing w:line="260" w:lineRule="exact"/>
      <w:jc w:val="both"/>
    </w:pPr>
    <w:rPr>
      <w:rFonts w:ascii="Courier" w:hAnsi="Courier"/>
      <w:sz w:val="24"/>
    </w:rPr>
  </w:style>
  <w:style w:type="paragraph" w:customStyle="1" w:styleId="Normaltext">
    <w:name w:val="Normaltext"/>
    <w:basedOn w:val="Standard"/>
    <w:autoRedefine/>
    <w:rsid w:val="00657E07"/>
    <w:pPr>
      <w:spacing w:line="360" w:lineRule="exact"/>
      <w:jc w:val="both"/>
    </w:pPr>
    <w:rPr>
      <w:rFonts w:ascii="Arial" w:hAnsi="Arial"/>
      <w:sz w:val="22"/>
    </w:rPr>
  </w:style>
  <w:style w:type="paragraph" w:styleId="Fuzeile">
    <w:name w:val="footer"/>
    <w:basedOn w:val="Standard"/>
    <w:link w:val="FuzeileZchn"/>
    <w:uiPriority w:val="99"/>
    <w:rsid w:val="007468EA"/>
    <w:pPr>
      <w:tabs>
        <w:tab w:val="center" w:pos="4536"/>
        <w:tab w:val="right" w:pos="9072"/>
      </w:tabs>
    </w:pPr>
  </w:style>
  <w:style w:type="character" w:styleId="Seitenzahl">
    <w:name w:val="page number"/>
    <w:basedOn w:val="Absatz-Standardschriftart"/>
    <w:rsid w:val="007468EA"/>
  </w:style>
  <w:style w:type="paragraph" w:styleId="Sprechblasentext">
    <w:name w:val="Balloon Text"/>
    <w:basedOn w:val="Standard"/>
    <w:semiHidden/>
    <w:rsid w:val="002E7A8C"/>
    <w:rPr>
      <w:rFonts w:ascii="Tahoma" w:hAnsi="Tahoma" w:cs="Tahoma"/>
      <w:sz w:val="16"/>
      <w:szCs w:val="16"/>
    </w:rPr>
  </w:style>
  <w:style w:type="character" w:styleId="Kommentarzeichen">
    <w:name w:val="annotation reference"/>
    <w:uiPriority w:val="99"/>
    <w:rsid w:val="00735A94"/>
    <w:rPr>
      <w:sz w:val="16"/>
      <w:szCs w:val="16"/>
    </w:rPr>
  </w:style>
  <w:style w:type="paragraph" w:styleId="Kommentartext">
    <w:name w:val="annotation text"/>
    <w:basedOn w:val="Standard"/>
    <w:link w:val="KommentartextZchn"/>
    <w:rsid w:val="00735A94"/>
  </w:style>
  <w:style w:type="character" w:customStyle="1" w:styleId="KommentartextZchn">
    <w:name w:val="Kommentartext Zchn"/>
    <w:basedOn w:val="Absatz-Standardschriftart"/>
    <w:link w:val="Kommentartext"/>
    <w:rsid w:val="00735A94"/>
  </w:style>
  <w:style w:type="paragraph" w:styleId="Kommentarthema">
    <w:name w:val="annotation subject"/>
    <w:basedOn w:val="Kommentartext"/>
    <w:next w:val="Kommentartext"/>
    <w:link w:val="KommentarthemaZchn"/>
    <w:rsid w:val="00FD09E4"/>
    <w:rPr>
      <w:b/>
      <w:bCs/>
    </w:rPr>
  </w:style>
  <w:style w:type="character" w:customStyle="1" w:styleId="KommentarthemaZchn">
    <w:name w:val="Kommentarthema Zchn"/>
    <w:link w:val="Kommentarthema"/>
    <w:rsid w:val="00FD09E4"/>
    <w:rPr>
      <w:b/>
      <w:bCs/>
    </w:rPr>
  </w:style>
  <w:style w:type="paragraph" w:styleId="Listenabsatz">
    <w:name w:val="List Paragraph"/>
    <w:basedOn w:val="Standard"/>
    <w:uiPriority w:val="34"/>
    <w:qFormat/>
    <w:rsid w:val="00D4468B"/>
    <w:pPr>
      <w:spacing w:after="200"/>
      <w:ind w:left="720"/>
      <w:contextualSpacing/>
      <w:jc w:val="both"/>
    </w:pPr>
    <w:rPr>
      <w:rFonts w:ascii="Arial" w:eastAsia="Calibri" w:hAnsi="Arial" w:cs="Arial"/>
      <w:sz w:val="22"/>
      <w:szCs w:val="22"/>
      <w:lang w:eastAsia="en-US"/>
    </w:rPr>
  </w:style>
  <w:style w:type="paragraph" w:customStyle="1" w:styleId="RZKonzeptText">
    <w:name w:val="RZ Konzept Text"/>
    <w:basedOn w:val="Standard"/>
    <w:rsid w:val="00626BDD"/>
    <w:pPr>
      <w:spacing w:after="120"/>
    </w:pPr>
    <w:rPr>
      <w:rFonts w:ascii="Arial" w:hAnsi="Arial" w:cs="Arial"/>
      <w:color w:val="000000"/>
      <w:sz w:val="22"/>
      <w:szCs w:val="22"/>
    </w:rPr>
  </w:style>
  <w:style w:type="paragraph" w:styleId="Textkrper2">
    <w:name w:val="Body Text 2"/>
    <w:basedOn w:val="Standard"/>
    <w:link w:val="Textkrper2Zchn"/>
    <w:uiPriority w:val="99"/>
    <w:unhideWhenUsed/>
    <w:rsid w:val="00681A3F"/>
    <w:pPr>
      <w:spacing w:after="120" w:line="480" w:lineRule="auto"/>
    </w:pPr>
    <w:rPr>
      <w:rFonts w:ascii="Calibri" w:eastAsia="Calibri" w:hAnsi="Calibri"/>
      <w:sz w:val="22"/>
      <w:szCs w:val="22"/>
      <w:lang w:eastAsia="en-US"/>
    </w:rPr>
  </w:style>
  <w:style w:type="character" w:customStyle="1" w:styleId="Textkrper2Zchn">
    <w:name w:val="Textkörper 2 Zchn"/>
    <w:link w:val="Textkrper2"/>
    <w:uiPriority w:val="99"/>
    <w:rsid w:val="00681A3F"/>
    <w:rPr>
      <w:rFonts w:ascii="Calibri" w:eastAsia="Calibri" w:hAnsi="Calibri"/>
      <w:sz w:val="22"/>
      <w:szCs w:val="22"/>
      <w:lang w:eastAsia="en-US"/>
    </w:rPr>
  </w:style>
  <w:style w:type="paragraph" w:styleId="Textkrper">
    <w:name w:val="Body Text"/>
    <w:basedOn w:val="Standard"/>
    <w:link w:val="TextkrperZchn"/>
    <w:rsid w:val="00E5100D"/>
    <w:pPr>
      <w:spacing w:after="120"/>
    </w:pPr>
  </w:style>
  <w:style w:type="character" w:customStyle="1" w:styleId="TextkrperZchn">
    <w:name w:val="Textkörper Zchn"/>
    <w:basedOn w:val="Absatz-Standardschriftart"/>
    <w:link w:val="Textkrper"/>
    <w:rsid w:val="00E5100D"/>
  </w:style>
  <w:style w:type="character" w:customStyle="1" w:styleId="berschrift1Zchn">
    <w:name w:val="Überschrift 1 Zchn"/>
    <w:link w:val="berschrift1"/>
    <w:uiPriority w:val="9"/>
    <w:rsid w:val="00354736"/>
    <w:rPr>
      <w:b/>
      <w:sz w:val="24"/>
      <w:szCs w:val="32"/>
      <w:lang w:eastAsia="en-US"/>
    </w:rPr>
  </w:style>
  <w:style w:type="character" w:customStyle="1" w:styleId="berschrift2Zchn">
    <w:name w:val="Überschrift 2 Zchn"/>
    <w:link w:val="berschrift2"/>
    <w:uiPriority w:val="9"/>
    <w:rsid w:val="0081798B"/>
    <w:rPr>
      <w:rFonts w:ascii="Calibri Light" w:hAnsi="Calibri Light"/>
      <w:color w:val="2E74B5"/>
      <w:sz w:val="26"/>
      <w:szCs w:val="26"/>
      <w:lang w:eastAsia="en-US"/>
    </w:rPr>
  </w:style>
  <w:style w:type="paragraph" w:styleId="berarbeitung">
    <w:name w:val="Revision"/>
    <w:hidden/>
    <w:uiPriority w:val="99"/>
    <w:semiHidden/>
    <w:rsid w:val="00597574"/>
  </w:style>
  <w:style w:type="table" w:styleId="Tabellenraster">
    <w:name w:val="Table Grid"/>
    <w:basedOn w:val="NormaleTabelle"/>
    <w:rsid w:val="0009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rsid w:val="007E52E9"/>
    <w:pPr>
      <w:spacing w:before="240" w:after="60"/>
      <w:jc w:val="center"/>
      <w:outlineLvl w:val="0"/>
    </w:pPr>
    <w:rPr>
      <w:rFonts w:ascii="Cambria" w:hAnsi="Cambria"/>
      <w:b/>
      <w:bCs/>
      <w:kern w:val="28"/>
      <w:sz w:val="32"/>
      <w:szCs w:val="32"/>
    </w:rPr>
  </w:style>
  <w:style w:type="character" w:customStyle="1" w:styleId="TitelZchn">
    <w:name w:val="Titel Zchn"/>
    <w:link w:val="Titel"/>
    <w:rsid w:val="007E52E9"/>
    <w:rPr>
      <w:rFonts w:ascii="Cambria" w:eastAsia="Times New Roman" w:hAnsi="Cambria" w:cs="Times New Roman"/>
      <w:b/>
      <w:bCs/>
      <w:kern w:val="28"/>
      <w:sz w:val="32"/>
      <w:szCs w:val="32"/>
    </w:rPr>
  </w:style>
  <w:style w:type="character" w:styleId="Fett">
    <w:name w:val="Strong"/>
    <w:qFormat/>
    <w:rsid w:val="007E52E9"/>
    <w:rPr>
      <w:b/>
      <w:bCs/>
    </w:rPr>
  </w:style>
  <w:style w:type="character" w:styleId="Hyperlink">
    <w:name w:val="Hyperlink"/>
    <w:uiPriority w:val="99"/>
    <w:unhideWhenUsed/>
    <w:rsid w:val="00EE0576"/>
    <w:rPr>
      <w:color w:val="0000FF"/>
      <w:u w:val="single"/>
    </w:rPr>
  </w:style>
  <w:style w:type="paragraph" w:styleId="Inhaltsverzeichnisberschrift">
    <w:name w:val="TOC Heading"/>
    <w:basedOn w:val="berschrift1"/>
    <w:next w:val="Standard"/>
    <w:uiPriority w:val="39"/>
    <w:unhideWhenUsed/>
    <w:qFormat/>
    <w:rsid w:val="00F0427D"/>
    <w:pPr>
      <w:numPr>
        <w:numId w:val="0"/>
      </w:numPr>
      <w:spacing w:before="480" w:line="276" w:lineRule="auto"/>
      <w:jc w:val="left"/>
      <w:outlineLvl w:val="9"/>
    </w:pPr>
    <w:rPr>
      <w:rFonts w:asciiTheme="majorHAnsi" w:eastAsiaTheme="majorEastAsia" w:hAnsiTheme="majorHAnsi" w:cstheme="majorBidi"/>
      <w:bCs/>
      <w:color w:val="365F91" w:themeColor="accent1" w:themeShade="BF"/>
      <w:sz w:val="28"/>
      <w:szCs w:val="28"/>
      <w:lang w:eastAsia="de-DE"/>
    </w:rPr>
  </w:style>
  <w:style w:type="paragraph" w:styleId="Verzeichnis1">
    <w:name w:val="toc 1"/>
    <w:basedOn w:val="Standard"/>
    <w:next w:val="Standard"/>
    <w:autoRedefine/>
    <w:uiPriority w:val="39"/>
    <w:rsid w:val="00F0427D"/>
    <w:pPr>
      <w:spacing w:after="100"/>
    </w:pPr>
  </w:style>
  <w:style w:type="paragraph" w:styleId="Kopfzeile">
    <w:name w:val="header"/>
    <w:basedOn w:val="Standard"/>
    <w:link w:val="KopfzeileZchn"/>
    <w:rsid w:val="005450B5"/>
    <w:pPr>
      <w:tabs>
        <w:tab w:val="center" w:pos="4536"/>
        <w:tab w:val="right" w:pos="9072"/>
      </w:tabs>
    </w:pPr>
  </w:style>
  <w:style w:type="character" w:customStyle="1" w:styleId="KopfzeileZchn">
    <w:name w:val="Kopfzeile Zchn"/>
    <w:basedOn w:val="Absatz-Standardschriftart"/>
    <w:link w:val="Kopfzeile"/>
    <w:rsid w:val="005450B5"/>
  </w:style>
  <w:style w:type="character" w:customStyle="1" w:styleId="berschrift3Zchn">
    <w:name w:val="Überschrift 3 Zchn"/>
    <w:basedOn w:val="Absatz-Standardschriftart"/>
    <w:link w:val="berschrift3"/>
    <w:uiPriority w:val="9"/>
    <w:semiHidden/>
    <w:rsid w:val="00B53FD1"/>
    <w:rPr>
      <w:rFonts w:asciiTheme="majorHAnsi" w:eastAsiaTheme="majorEastAsia" w:hAnsiTheme="majorHAnsi" w:cstheme="majorBidi"/>
      <w:b/>
      <w:bCs/>
      <w:color w:val="4F81BD" w:themeColor="accent1"/>
      <w:sz w:val="22"/>
      <w:szCs w:val="22"/>
      <w:lang w:eastAsia="en-US"/>
    </w:rPr>
  </w:style>
  <w:style w:type="character" w:customStyle="1" w:styleId="berschrift4Zchn">
    <w:name w:val="Überschrift 4 Zchn"/>
    <w:basedOn w:val="Absatz-Standardschriftart"/>
    <w:link w:val="berschrift4"/>
    <w:uiPriority w:val="9"/>
    <w:semiHidden/>
    <w:rsid w:val="00B53FD1"/>
    <w:rPr>
      <w:rFonts w:asciiTheme="majorHAnsi" w:eastAsiaTheme="majorEastAsia" w:hAnsiTheme="majorHAnsi" w:cstheme="majorBidi"/>
      <w:b/>
      <w:bCs/>
      <w:i/>
      <w:iCs/>
      <w:color w:val="4F81BD" w:themeColor="accent1"/>
      <w:sz w:val="22"/>
      <w:szCs w:val="22"/>
      <w:lang w:eastAsia="en-US"/>
    </w:rPr>
  </w:style>
  <w:style w:type="character" w:customStyle="1" w:styleId="berschrift5Zchn">
    <w:name w:val="Überschrift 5 Zchn"/>
    <w:basedOn w:val="Absatz-Standardschriftart"/>
    <w:link w:val="berschrift5"/>
    <w:uiPriority w:val="9"/>
    <w:semiHidden/>
    <w:rsid w:val="00B53FD1"/>
    <w:rPr>
      <w:rFonts w:asciiTheme="majorHAnsi" w:eastAsiaTheme="majorEastAsia" w:hAnsiTheme="majorHAnsi" w:cstheme="majorBidi"/>
      <w:color w:val="243F60" w:themeColor="accent1" w:themeShade="7F"/>
      <w:sz w:val="22"/>
      <w:szCs w:val="22"/>
      <w:lang w:eastAsia="en-US"/>
    </w:rPr>
  </w:style>
  <w:style w:type="character" w:customStyle="1" w:styleId="berschrift6Zchn">
    <w:name w:val="Überschrift 6 Zchn"/>
    <w:basedOn w:val="Absatz-Standardschriftart"/>
    <w:link w:val="berschrift6"/>
    <w:uiPriority w:val="9"/>
    <w:semiHidden/>
    <w:rsid w:val="00B53FD1"/>
    <w:rPr>
      <w:rFonts w:asciiTheme="majorHAnsi" w:eastAsiaTheme="majorEastAsia" w:hAnsiTheme="majorHAnsi" w:cstheme="majorBidi"/>
      <w:i/>
      <w:iCs/>
      <w:color w:val="243F60" w:themeColor="accent1" w:themeShade="7F"/>
      <w:sz w:val="22"/>
      <w:szCs w:val="22"/>
      <w:lang w:eastAsia="en-US"/>
    </w:rPr>
  </w:style>
  <w:style w:type="character" w:customStyle="1" w:styleId="berschrift7Zchn">
    <w:name w:val="Überschrift 7 Zchn"/>
    <w:basedOn w:val="Absatz-Standardschriftart"/>
    <w:link w:val="berschrift7"/>
    <w:uiPriority w:val="9"/>
    <w:semiHidden/>
    <w:rsid w:val="00B53FD1"/>
    <w:rPr>
      <w:rFonts w:asciiTheme="majorHAnsi" w:eastAsiaTheme="majorEastAsia" w:hAnsiTheme="majorHAnsi" w:cstheme="majorBidi"/>
      <w:i/>
      <w:iCs/>
      <w:color w:val="404040" w:themeColor="text1" w:themeTint="BF"/>
      <w:sz w:val="22"/>
      <w:szCs w:val="22"/>
      <w:lang w:eastAsia="en-US"/>
    </w:rPr>
  </w:style>
  <w:style w:type="character" w:customStyle="1" w:styleId="berschrift8Zchn">
    <w:name w:val="Überschrift 8 Zchn"/>
    <w:basedOn w:val="Absatz-Standardschriftart"/>
    <w:link w:val="berschrift8"/>
    <w:uiPriority w:val="9"/>
    <w:semiHidden/>
    <w:rsid w:val="00B53FD1"/>
    <w:rPr>
      <w:rFonts w:asciiTheme="majorHAnsi" w:eastAsiaTheme="majorEastAsia" w:hAnsiTheme="majorHAnsi" w:cstheme="majorBidi"/>
      <w:color w:val="404040" w:themeColor="text1" w:themeTint="BF"/>
      <w:lang w:eastAsia="en-US"/>
    </w:rPr>
  </w:style>
  <w:style w:type="character" w:customStyle="1" w:styleId="berschrift9Zchn">
    <w:name w:val="Überschrift 9 Zchn"/>
    <w:basedOn w:val="Absatz-Standardschriftart"/>
    <w:link w:val="berschrift9"/>
    <w:uiPriority w:val="9"/>
    <w:semiHidden/>
    <w:rsid w:val="00B53FD1"/>
    <w:rPr>
      <w:rFonts w:asciiTheme="majorHAnsi" w:eastAsiaTheme="majorEastAsia" w:hAnsiTheme="majorHAnsi" w:cstheme="majorBidi"/>
      <w:i/>
      <w:iCs/>
      <w:color w:val="404040" w:themeColor="text1" w:themeTint="BF"/>
      <w:lang w:eastAsia="en-US"/>
    </w:rPr>
  </w:style>
  <w:style w:type="table" w:customStyle="1" w:styleId="Tabellenraster1">
    <w:name w:val="Tabellenraster1"/>
    <w:basedOn w:val="NormaleTabelle"/>
    <w:next w:val="Tabellenraster"/>
    <w:uiPriority w:val="59"/>
    <w:rsid w:val="00B53FD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A4777"/>
    <w:pPr>
      <w:autoSpaceDE w:val="0"/>
      <w:autoSpaceDN w:val="0"/>
      <w:adjustRightInd w:val="0"/>
    </w:pPr>
    <w:rPr>
      <w:rFonts w:ascii="Arial" w:eastAsiaTheme="minorEastAsia" w:hAnsi="Arial" w:cs="Arial"/>
      <w:color w:val="000000"/>
      <w:sz w:val="24"/>
      <w:szCs w:val="24"/>
    </w:rPr>
  </w:style>
  <w:style w:type="paragraph" w:styleId="Verzeichnis2">
    <w:name w:val="toc 2"/>
    <w:basedOn w:val="Standard"/>
    <w:next w:val="Standard"/>
    <w:autoRedefine/>
    <w:uiPriority w:val="39"/>
    <w:unhideWhenUsed/>
    <w:rsid w:val="008A4777"/>
    <w:pPr>
      <w:spacing w:after="100"/>
      <w:ind w:left="200"/>
    </w:pPr>
  </w:style>
  <w:style w:type="character" w:customStyle="1" w:styleId="FuzeileZchn">
    <w:name w:val="Fußzeile Zchn"/>
    <w:basedOn w:val="Absatz-Standardschriftart"/>
    <w:link w:val="Fuzeile"/>
    <w:uiPriority w:val="99"/>
    <w:rsid w:val="00797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04007">
      <w:bodyDiv w:val="1"/>
      <w:marLeft w:val="0"/>
      <w:marRight w:val="0"/>
      <w:marTop w:val="0"/>
      <w:marBottom w:val="0"/>
      <w:divBdr>
        <w:top w:val="none" w:sz="0" w:space="0" w:color="auto"/>
        <w:left w:val="none" w:sz="0" w:space="0" w:color="auto"/>
        <w:bottom w:val="none" w:sz="0" w:space="0" w:color="auto"/>
        <w:right w:val="none" w:sz="0" w:space="0" w:color="auto"/>
      </w:divBdr>
    </w:div>
    <w:div w:id="254092867">
      <w:bodyDiv w:val="1"/>
      <w:marLeft w:val="0"/>
      <w:marRight w:val="0"/>
      <w:marTop w:val="0"/>
      <w:marBottom w:val="0"/>
      <w:divBdr>
        <w:top w:val="none" w:sz="0" w:space="0" w:color="auto"/>
        <w:left w:val="none" w:sz="0" w:space="0" w:color="auto"/>
        <w:bottom w:val="none" w:sz="0" w:space="0" w:color="auto"/>
        <w:right w:val="none" w:sz="0" w:space="0" w:color="auto"/>
      </w:divBdr>
    </w:div>
    <w:div w:id="608506275">
      <w:bodyDiv w:val="1"/>
      <w:marLeft w:val="0"/>
      <w:marRight w:val="0"/>
      <w:marTop w:val="0"/>
      <w:marBottom w:val="0"/>
      <w:divBdr>
        <w:top w:val="none" w:sz="0" w:space="0" w:color="auto"/>
        <w:left w:val="none" w:sz="0" w:space="0" w:color="auto"/>
        <w:bottom w:val="none" w:sz="0" w:space="0" w:color="auto"/>
        <w:right w:val="none" w:sz="0" w:space="0" w:color="auto"/>
      </w:divBdr>
    </w:div>
    <w:div w:id="641497548">
      <w:bodyDiv w:val="1"/>
      <w:marLeft w:val="0"/>
      <w:marRight w:val="0"/>
      <w:marTop w:val="0"/>
      <w:marBottom w:val="0"/>
      <w:divBdr>
        <w:top w:val="none" w:sz="0" w:space="0" w:color="auto"/>
        <w:left w:val="none" w:sz="0" w:space="0" w:color="auto"/>
        <w:bottom w:val="none" w:sz="0" w:space="0" w:color="auto"/>
        <w:right w:val="none" w:sz="0" w:space="0" w:color="auto"/>
      </w:divBdr>
    </w:div>
    <w:div w:id="666634035">
      <w:bodyDiv w:val="1"/>
      <w:marLeft w:val="0"/>
      <w:marRight w:val="0"/>
      <w:marTop w:val="0"/>
      <w:marBottom w:val="0"/>
      <w:divBdr>
        <w:top w:val="none" w:sz="0" w:space="0" w:color="auto"/>
        <w:left w:val="none" w:sz="0" w:space="0" w:color="auto"/>
        <w:bottom w:val="none" w:sz="0" w:space="0" w:color="auto"/>
        <w:right w:val="none" w:sz="0" w:space="0" w:color="auto"/>
      </w:divBdr>
    </w:div>
    <w:div w:id="1491367303">
      <w:bodyDiv w:val="1"/>
      <w:marLeft w:val="0"/>
      <w:marRight w:val="0"/>
      <w:marTop w:val="0"/>
      <w:marBottom w:val="0"/>
      <w:divBdr>
        <w:top w:val="none" w:sz="0" w:space="0" w:color="auto"/>
        <w:left w:val="none" w:sz="0" w:space="0" w:color="auto"/>
        <w:bottom w:val="none" w:sz="0" w:space="0" w:color="auto"/>
        <w:right w:val="none" w:sz="0" w:space="0" w:color="auto"/>
      </w:divBdr>
    </w:div>
    <w:div w:id="186463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21CCF-0F03-4F3E-8A36-AECFED60C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5349</Words>
  <Characters>33701</Characters>
  <Application>Microsoft Office Word</Application>
  <DocSecurity>0</DocSecurity>
  <Lines>280</Lines>
  <Paragraphs>77</Paragraphs>
  <ScaleCrop>false</ScaleCrop>
  <HeadingPairs>
    <vt:vector size="2" baseType="variant">
      <vt:variant>
        <vt:lpstr>Titel</vt:lpstr>
      </vt:variant>
      <vt:variant>
        <vt:i4>1</vt:i4>
      </vt:variant>
    </vt:vector>
  </HeadingPairs>
  <TitlesOfParts>
    <vt:vector size="1" baseType="lpstr">
      <vt:lpstr>Vertrag Auftragsverarbeitung BLok</vt:lpstr>
    </vt:vector>
  </TitlesOfParts>
  <Company>CSC-Recht.de</Company>
  <LinksUpToDate>false</LinksUpToDate>
  <CharactersWithSpaces>38973</CharactersWithSpaces>
  <SharedDoc>false</SharedDoc>
  <HLinks>
    <vt:vector size="12" baseType="variant">
      <vt:variant>
        <vt:i4>1835129</vt:i4>
      </vt:variant>
      <vt:variant>
        <vt:i4>31</vt:i4>
      </vt:variant>
      <vt:variant>
        <vt:i4>0</vt:i4>
      </vt:variant>
      <vt:variant>
        <vt:i4>5</vt:i4>
      </vt:variant>
      <vt:variant>
        <vt:lpwstr>mailto:sonntag@htw-dresden.de</vt:lpwstr>
      </vt:variant>
      <vt:variant>
        <vt:lpwstr/>
      </vt:variant>
      <vt:variant>
        <vt:i4>589927</vt:i4>
      </vt:variant>
      <vt:variant>
        <vt:i4>28</vt:i4>
      </vt:variant>
      <vt:variant>
        <vt:i4>0</vt:i4>
      </vt:variant>
      <vt:variant>
        <vt:i4>5</vt:i4>
      </vt:variant>
      <vt:variant>
        <vt:lpwstr>mailto:kanzler@htw-dresden.de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 Auftragsverarbeitung BLok</dc:title>
  <dc:creator>BPS</dc:creator>
  <cp:lastModifiedBy>Johanna Wiehl</cp:lastModifiedBy>
  <cp:revision>8</cp:revision>
  <cp:lastPrinted>2022-11-11T13:03:00Z</cp:lastPrinted>
  <dcterms:created xsi:type="dcterms:W3CDTF">2025-08-26T06:38:00Z</dcterms:created>
  <dcterms:modified xsi:type="dcterms:W3CDTF">2025-09-18T12:46:00Z</dcterms:modified>
</cp:coreProperties>
</file>