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AA" w:rsidRPr="00704212" w:rsidRDefault="005C7B8F" w:rsidP="00704212">
      <w:pPr>
        <w:spacing w:after="0" w:line="240" w:lineRule="auto"/>
        <w:outlineLvl w:val="0"/>
        <w:rPr>
          <w:rFonts w:ascii="Arial" w:eastAsia="Times New Roman" w:hAnsi="Arial" w:cs="Arial"/>
          <w:b/>
          <w:bCs/>
          <w:kern w:val="36"/>
          <w:lang w:eastAsia="de-DE"/>
        </w:rPr>
      </w:pPr>
      <w:r w:rsidRPr="00704212">
        <w:rPr>
          <w:rFonts w:ascii="Arial" w:eastAsia="Times New Roman" w:hAnsi="Arial" w:cs="Arial"/>
          <w:b/>
          <w:bCs/>
          <w:kern w:val="36"/>
          <w:lang w:eastAsia="de-DE"/>
        </w:rPr>
        <w:t>Muster für einen Gesellschaftsvertrag einer OHG</w:t>
      </w:r>
    </w:p>
    <w:p w:rsidR="00C22FAA" w:rsidRDefault="00C22FAA" w:rsidP="00704212">
      <w:pPr>
        <w:spacing w:after="0" w:line="240" w:lineRule="auto"/>
        <w:rPr>
          <w:rFonts w:ascii="Arial" w:hAnsi="Arial" w:cs="Arial"/>
        </w:rPr>
      </w:pPr>
    </w:p>
    <w:p w:rsidR="00704212" w:rsidRPr="00704212" w:rsidRDefault="00704212" w:rsidP="00704212">
      <w:pPr>
        <w:spacing w:after="0" w:line="240" w:lineRule="auto"/>
        <w:rPr>
          <w:rFonts w:ascii="Arial" w:hAnsi="Arial" w:cs="Arial"/>
        </w:rPr>
      </w:pPr>
    </w:p>
    <w:p w:rsidR="0023616B" w:rsidRPr="00704212" w:rsidRDefault="0023616B" w:rsidP="0070421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704212">
        <w:rPr>
          <w:rFonts w:ascii="Arial" w:hAnsi="Arial" w:cs="Arial"/>
        </w:rPr>
        <w:t>Wichtige</w:t>
      </w:r>
      <w:r w:rsidR="002D5A0C" w:rsidRPr="00704212">
        <w:rPr>
          <w:rFonts w:ascii="Arial" w:hAnsi="Arial" w:cs="Arial"/>
        </w:rPr>
        <w:t>r Hinweis</w:t>
      </w:r>
    </w:p>
    <w:p w:rsidR="0023616B" w:rsidRPr="00704212" w:rsidRDefault="0023616B" w:rsidP="0070421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704212">
        <w:rPr>
          <w:rFonts w:ascii="Arial" w:hAnsi="Arial" w:cs="Arial"/>
        </w:rPr>
        <w:t xml:space="preserve">Bitte beachten Sie, dass dieses Vertragsmuster nur zur ersten Orientierung dient und vor der Verwendung durch eine rechtskundige Person angepasst werden muss. Generell empfehlen wir Ihnen, vor dem Abschluss </w:t>
      </w:r>
      <w:r w:rsidR="008C47F3" w:rsidRPr="00704212">
        <w:rPr>
          <w:rFonts w:ascii="Arial" w:hAnsi="Arial" w:cs="Arial"/>
        </w:rPr>
        <w:t>eines</w:t>
      </w:r>
      <w:r w:rsidRPr="00704212">
        <w:rPr>
          <w:rFonts w:ascii="Arial" w:hAnsi="Arial" w:cs="Arial"/>
        </w:rPr>
        <w:t xml:space="preserve"> Vertrages eine individuelle rechtliche Beratung durch einen Rechtsanwalt in Anspruch zu nehmen.</w:t>
      </w:r>
    </w:p>
    <w:p w:rsidR="0023616B" w:rsidRDefault="0023616B" w:rsidP="00704212">
      <w:pPr>
        <w:spacing w:after="0" w:line="240" w:lineRule="auto"/>
        <w:rPr>
          <w:rFonts w:ascii="Arial" w:hAnsi="Arial" w:cs="Arial"/>
        </w:rPr>
      </w:pPr>
    </w:p>
    <w:p w:rsidR="00704212" w:rsidRPr="00704212" w:rsidRDefault="00704212" w:rsidP="00704212">
      <w:pPr>
        <w:spacing w:after="0" w:line="240" w:lineRule="auto"/>
        <w:rPr>
          <w:rFonts w:ascii="Arial" w:hAnsi="Arial" w:cs="Arial"/>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1 Name, Sitz</w:t>
      </w:r>
    </w:p>
    <w:p w:rsidR="00022CB3"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 xml:space="preserve">Die Gesellschafter _______________________ errichten unter der Firma </w:t>
      </w:r>
      <w:r w:rsidR="00022CB3" w:rsidRPr="00704212">
        <w:rPr>
          <w:rFonts w:ascii="Arial" w:eastAsia="Times New Roman" w:hAnsi="Arial" w:cs="Arial"/>
          <w:bCs/>
          <w:lang w:eastAsia="de-DE"/>
        </w:rPr>
        <w:t>_______________</w:t>
      </w:r>
    </w:p>
    <w:p w:rsidR="00B96B56" w:rsidRPr="00704212" w:rsidRDefault="00022CB3"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______________</w:t>
      </w:r>
      <w:r w:rsidR="00B96B56" w:rsidRPr="00704212">
        <w:rPr>
          <w:rFonts w:ascii="Arial" w:eastAsia="Times New Roman" w:hAnsi="Arial" w:cs="Arial"/>
          <w:bCs/>
          <w:lang w:eastAsia="de-DE"/>
        </w:rPr>
        <w:t xml:space="preserve"> eine offene Handelsgesellschaft, die das von </w:t>
      </w:r>
      <w:r w:rsidRPr="00704212">
        <w:rPr>
          <w:rFonts w:ascii="Arial" w:eastAsia="Times New Roman" w:hAnsi="Arial" w:cs="Arial"/>
          <w:bCs/>
          <w:lang w:eastAsia="de-DE"/>
        </w:rPr>
        <w:t>_____________</w:t>
      </w:r>
      <w:r w:rsidR="00B96B56" w:rsidRPr="00704212">
        <w:rPr>
          <w:rFonts w:ascii="Arial" w:eastAsia="Times New Roman" w:hAnsi="Arial" w:cs="Arial"/>
          <w:bCs/>
          <w:lang w:eastAsia="de-DE"/>
        </w:rPr>
        <w:t xml:space="preserve"> bisher allein geführte Geschäft betreibt. Der Gesellschafter </w:t>
      </w:r>
      <w:r w:rsidRPr="00704212">
        <w:rPr>
          <w:rFonts w:ascii="Arial" w:eastAsia="Times New Roman" w:hAnsi="Arial" w:cs="Arial"/>
          <w:bCs/>
          <w:lang w:eastAsia="de-DE"/>
        </w:rPr>
        <w:t>__________</w:t>
      </w:r>
      <w:r w:rsidR="00B96B56" w:rsidRPr="00704212">
        <w:rPr>
          <w:rFonts w:ascii="Arial" w:eastAsia="Times New Roman" w:hAnsi="Arial" w:cs="Arial"/>
          <w:bCs/>
          <w:lang w:eastAsia="de-DE"/>
        </w:rPr>
        <w:t xml:space="preserve"> haftet nicht für die im Betrieb des Geschäfts entstandenen Verbindlichkeiten des bisherigen Inhabers.</w:t>
      </w:r>
      <w:r w:rsidR="00B96B56" w:rsidRPr="00704212">
        <w:rPr>
          <w:rFonts w:ascii="Arial" w:eastAsia="Times New Roman" w:hAnsi="Arial" w:cs="Arial"/>
          <w:bCs/>
          <w:lang w:eastAsia="de-DE"/>
        </w:rPr>
        <w:br/>
        <w:t xml:space="preserve">Sitz der Gesellschaft ist </w:t>
      </w:r>
      <w:r w:rsidRPr="00704212">
        <w:rPr>
          <w:rFonts w:ascii="Arial" w:eastAsia="Times New Roman" w:hAnsi="Arial" w:cs="Arial"/>
          <w:bCs/>
          <w:lang w:eastAsia="de-DE"/>
        </w:rPr>
        <w:t>______________.</w:t>
      </w:r>
    </w:p>
    <w:p w:rsidR="00022CB3" w:rsidRPr="00704212" w:rsidRDefault="00022CB3" w:rsidP="00704212">
      <w:pPr>
        <w:spacing w:after="0" w:line="240" w:lineRule="auto"/>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2 Gegenstand des Unternehmens</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 xml:space="preserve">Gegenstand des Unternehmens ist </w:t>
      </w:r>
      <w:r w:rsidR="00022CB3" w:rsidRPr="00704212">
        <w:rPr>
          <w:rFonts w:ascii="Arial" w:eastAsia="Times New Roman" w:hAnsi="Arial" w:cs="Arial"/>
          <w:bCs/>
          <w:lang w:eastAsia="de-DE"/>
        </w:rPr>
        <w:t>_____________________________________________</w:t>
      </w:r>
      <w:r w:rsidRPr="00704212">
        <w:rPr>
          <w:rFonts w:ascii="Arial" w:eastAsia="Times New Roman" w:hAnsi="Arial" w:cs="Arial"/>
          <w:bCs/>
          <w:lang w:eastAsia="de-DE"/>
        </w:rPr>
        <w:t>.</w:t>
      </w:r>
      <w:r w:rsidRPr="00704212">
        <w:rPr>
          <w:rFonts w:ascii="Arial" w:eastAsia="Times New Roman" w:hAnsi="Arial" w:cs="Arial"/>
          <w:bCs/>
          <w:lang w:eastAsia="de-DE"/>
        </w:rPr>
        <w:br/>
        <w:t>Die Gesellschaft darf Zweigniederlassungen errichten und gleichartige Unternehmen erwerben oder sich an ihnen beteiligen.</w:t>
      </w:r>
    </w:p>
    <w:p w:rsidR="00022CB3" w:rsidRPr="00704212" w:rsidRDefault="00022CB3" w:rsidP="00704212">
      <w:pPr>
        <w:spacing w:after="0" w:line="240" w:lineRule="auto"/>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3 Dauer, Geschäftsjahr</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Die Gesellschaft beginnt mit Abschluss dieses Vertrages. Die Gesellschafter stimmen einer Aufnahme der Geschäftstätigkeit vor Eintragung im Handelsregister ausdrücklich zu.</w:t>
      </w:r>
      <w:r w:rsidRPr="00704212">
        <w:rPr>
          <w:rFonts w:ascii="Arial" w:eastAsia="Times New Roman" w:hAnsi="Arial" w:cs="Arial"/>
          <w:bCs/>
          <w:lang w:eastAsia="de-DE"/>
        </w:rPr>
        <w:br/>
        <w:t>Die Dauer der Gesellschaft ist nicht begrenzt.</w:t>
      </w:r>
      <w:r w:rsidRPr="00704212">
        <w:rPr>
          <w:rFonts w:ascii="Arial" w:eastAsia="Times New Roman" w:hAnsi="Arial" w:cs="Arial"/>
          <w:bCs/>
          <w:lang w:eastAsia="de-DE"/>
        </w:rPr>
        <w:br/>
        <w:t>Das Geschäftsjahr ist das Kalenderjahr.</w:t>
      </w:r>
    </w:p>
    <w:p w:rsidR="00022CB3" w:rsidRPr="00704212" w:rsidRDefault="00022CB3" w:rsidP="00704212">
      <w:pPr>
        <w:spacing w:after="0" w:line="240" w:lineRule="auto"/>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4 Einlagen</w:t>
      </w:r>
    </w:p>
    <w:p w:rsidR="00022CB3"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 xml:space="preserve">Der Gesellschafter </w:t>
      </w:r>
      <w:r w:rsidR="00022CB3" w:rsidRPr="00704212">
        <w:rPr>
          <w:rFonts w:ascii="Arial" w:eastAsia="Times New Roman" w:hAnsi="Arial" w:cs="Arial"/>
          <w:bCs/>
          <w:lang w:eastAsia="de-DE"/>
        </w:rPr>
        <w:t>_______________________</w:t>
      </w:r>
      <w:r w:rsidRPr="00704212">
        <w:rPr>
          <w:rFonts w:ascii="Arial" w:eastAsia="Times New Roman" w:hAnsi="Arial" w:cs="Arial"/>
          <w:bCs/>
          <w:lang w:eastAsia="de-DE"/>
        </w:rPr>
        <w:t xml:space="preserve"> bringt in die Gesellschaft das bisher von ihm betriebene Einzelunternehmen </w:t>
      </w:r>
      <w:r w:rsidR="00022CB3" w:rsidRPr="00704212">
        <w:rPr>
          <w:rFonts w:ascii="Arial" w:eastAsia="Times New Roman" w:hAnsi="Arial" w:cs="Arial"/>
          <w:bCs/>
          <w:lang w:eastAsia="de-DE"/>
        </w:rPr>
        <w:t>________________________</w:t>
      </w:r>
      <w:r w:rsidRPr="00704212">
        <w:rPr>
          <w:rFonts w:ascii="Arial" w:eastAsia="Times New Roman" w:hAnsi="Arial" w:cs="Arial"/>
          <w:bCs/>
          <w:lang w:eastAsia="de-DE"/>
        </w:rPr>
        <w:t xml:space="preserve"> mit allen in der zum </w:t>
      </w:r>
      <w:r w:rsidR="00022CB3" w:rsidRPr="00704212">
        <w:rPr>
          <w:rFonts w:ascii="Arial" w:eastAsia="Times New Roman" w:hAnsi="Arial" w:cs="Arial"/>
          <w:bCs/>
          <w:lang w:eastAsia="de-DE"/>
        </w:rPr>
        <w:t>____</w:t>
      </w:r>
    </w:p>
    <w:p w:rsidR="00022CB3" w:rsidRPr="00704212" w:rsidRDefault="00022CB3"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________________</w:t>
      </w:r>
      <w:r w:rsidR="00B96B56" w:rsidRPr="00704212">
        <w:rPr>
          <w:rFonts w:ascii="Arial" w:eastAsia="Times New Roman" w:hAnsi="Arial" w:cs="Arial"/>
          <w:bCs/>
          <w:lang w:eastAsia="de-DE"/>
        </w:rPr>
        <w:t xml:space="preserve"> aufgestellten Bilanz enthaltenen Aktiven und Passiven ein. Die erstellte Bilanz wird von den Gesellschaftern als bindend anerkannt. Der Wert der Einlage von </w:t>
      </w:r>
      <w:r w:rsidRPr="00704212">
        <w:rPr>
          <w:rFonts w:ascii="Arial" w:eastAsia="Times New Roman" w:hAnsi="Arial" w:cs="Arial"/>
          <w:bCs/>
          <w:lang w:eastAsia="de-DE"/>
        </w:rPr>
        <w:t>_____</w:t>
      </w:r>
    </w:p>
    <w:p w:rsidR="00B96B56" w:rsidRPr="00704212" w:rsidRDefault="00022CB3"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_________</w:t>
      </w:r>
      <w:r w:rsidR="00B96B56" w:rsidRPr="00704212">
        <w:rPr>
          <w:rFonts w:ascii="Arial" w:eastAsia="Times New Roman" w:hAnsi="Arial" w:cs="Arial"/>
          <w:bCs/>
          <w:lang w:eastAsia="de-DE"/>
        </w:rPr>
        <w:t xml:space="preserve"> wird mit </w:t>
      </w:r>
      <w:r w:rsidRPr="00704212">
        <w:rPr>
          <w:rFonts w:ascii="Arial" w:eastAsia="Times New Roman" w:hAnsi="Arial" w:cs="Arial"/>
          <w:bCs/>
          <w:lang w:eastAsia="de-DE"/>
        </w:rPr>
        <w:t>xxx</w:t>
      </w:r>
      <w:r w:rsidR="00B96B56" w:rsidRPr="00704212">
        <w:rPr>
          <w:rFonts w:ascii="Arial" w:eastAsia="Times New Roman" w:hAnsi="Arial" w:cs="Arial"/>
          <w:bCs/>
          <w:lang w:eastAsia="de-DE"/>
        </w:rPr>
        <w:t xml:space="preserve"> Euro angenommen.</w:t>
      </w:r>
      <w:r w:rsidR="00B96B56" w:rsidRPr="00704212">
        <w:rPr>
          <w:rFonts w:ascii="Arial" w:eastAsia="Times New Roman" w:hAnsi="Arial" w:cs="Arial"/>
          <w:bCs/>
          <w:lang w:eastAsia="de-DE"/>
        </w:rPr>
        <w:br/>
        <w:t xml:space="preserve">Der Gesellschafter </w:t>
      </w:r>
      <w:r w:rsidRPr="00704212">
        <w:rPr>
          <w:rFonts w:ascii="Arial" w:eastAsia="Times New Roman" w:hAnsi="Arial" w:cs="Arial"/>
          <w:bCs/>
          <w:lang w:eastAsia="de-DE"/>
        </w:rPr>
        <w:t>__________</w:t>
      </w:r>
      <w:r w:rsidR="00B96B56" w:rsidRPr="00704212">
        <w:rPr>
          <w:rFonts w:ascii="Arial" w:eastAsia="Times New Roman" w:hAnsi="Arial" w:cs="Arial"/>
          <w:bCs/>
          <w:lang w:eastAsia="de-DE"/>
        </w:rPr>
        <w:t xml:space="preserve"> leistet eine Einlage von </w:t>
      </w:r>
      <w:r w:rsidRPr="00704212">
        <w:rPr>
          <w:rFonts w:ascii="Arial" w:eastAsia="Times New Roman" w:hAnsi="Arial" w:cs="Arial"/>
          <w:bCs/>
          <w:lang w:eastAsia="de-DE"/>
        </w:rPr>
        <w:t>xxx</w:t>
      </w:r>
      <w:r w:rsidR="00B96B56" w:rsidRPr="00704212">
        <w:rPr>
          <w:rFonts w:ascii="Arial" w:eastAsia="Times New Roman" w:hAnsi="Arial" w:cs="Arial"/>
          <w:bCs/>
          <w:lang w:eastAsia="de-DE"/>
        </w:rPr>
        <w:t xml:space="preserve"> Euro in bar.</w:t>
      </w:r>
      <w:r w:rsidR="00B96B56" w:rsidRPr="00704212">
        <w:rPr>
          <w:rFonts w:ascii="Arial" w:eastAsia="Times New Roman" w:hAnsi="Arial" w:cs="Arial"/>
          <w:bCs/>
          <w:lang w:eastAsia="de-DE"/>
        </w:rPr>
        <w:br/>
        <w:t>Die Einlagen bilden das Festkapital der Gesellschaft und werden auf festen Kapitalkonten gebucht.</w:t>
      </w:r>
    </w:p>
    <w:p w:rsidR="00022CB3" w:rsidRPr="00704212" w:rsidRDefault="00022CB3" w:rsidP="00704212">
      <w:pPr>
        <w:spacing w:after="0" w:line="240" w:lineRule="auto"/>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5 Geschäftsführung, Vertretung</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Zur Geschäftsführung sind beide Gesellschafter berufen, und zwar jeweils einzeln. Beide Gesellschafter haben der Gesellschaft ihre volle Arbeitskraft zu widmen.</w:t>
      </w:r>
      <w:r w:rsidRPr="00704212">
        <w:rPr>
          <w:rFonts w:ascii="Arial" w:eastAsia="Times New Roman" w:hAnsi="Arial" w:cs="Arial"/>
          <w:bCs/>
          <w:lang w:eastAsia="de-DE"/>
        </w:rPr>
        <w:br/>
        <w:t>Die Gesellschaft wird durch jeden der beiden Gesellschafter allein vertreten.</w:t>
      </w:r>
    </w:p>
    <w:p w:rsidR="00022CB3" w:rsidRPr="00704212" w:rsidRDefault="00022CB3" w:rsidP="00704212">
      <w:pPr>
        <w:spacing w:after="0" w:line="240" w:lineRule="auto"/>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6 Tätigkeitsvergütung</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 xml:space="preserve">Für ihre Geschäftsführungstätigkeit erhalten die Gesellschafter </w:t>
      </w:r>
      <w:r w:rsidR="00022CB3" w:rsidRPr="00704212">
        <w:rPr>
          <w:rFonts w:ascii="Arial" w:eastAsia="Times New Roman" w:hAnsi="Arial" w:cs="Arial"/>
          <w:bCs/>
          <w:lang w:eastAsia="de-DE"/>
        </w:rPr>
        <w:t>_______________</w:t>
      </w:r>
      <w:r w:rsidRPr="00704212">
        <w:rPr>
          <w:rFonts w:ascii="Arial" w:eastAsia="Times New Roman" w:hAnsi="Arial" w:cs="Arial"/>
          <w:bCs/>
          <w:lang w:eastAsia="de-DE"/>
        </w:rPr>
        <w:t xml:space="preserve"> monatlich je </w:t>
      </w:r>
      <w:r w:rsidR="00022CB3" w:rsidRPr="00704212">
        <w:rPr>
          <w:rFonts w:ascii="Arial" w:eastAsia="Times New Roman" w:hAnsi="Arial" w:cs="Arial"/>
          <w:bCs/>
          <w:lang w:eastAsia="de-DE"/>
        </w:rPr>
        <w:t>xxx</w:t>
      </w:r>
      <w:r w:rsidRPr="00704212">
        <w:rPr>
          <w:rFonts w:ascii="Arial" w:eastAsia="Times New Roman" w:hAnsi="Arial" w:cs="Arial"/>
          <w:bCs/>
          <w:lang w:eastAsia="de-DE"/>
        </w:rPr>
        <w:t xml:space="preserve"> Euro. Dieser Betrag soll jeweils nach Ablauf von zwei Jahren unter Berücksichtigung der Entwicklung der Lebenshaltungskosten neu festgesetzt werden.</w:t>
      </w:r>
      <w:r w:rsidRPr="00704212">
        <w:rPr>
          <w:rFonts w:ascii="Arial" w:eastAsia="Times New Roman" w:hAnsi="Arial" w:cs="Arial"/>
          <w:bCs/>
          <w:lang w:eastAsia="de-DE"/>
        </w:rPr>
        <w:br/>
        <w:t>Ist ein Gesellschafter durch Krankheit länger als sechs Monate an der Geschäftsführung verhindert, kann für ihn eine Hilfskraft eingestellt werden, deren Gehalt zulasten der Tätigkeitsvergütung des betreffenden Gesellschafters geht. Dauert die Krankheit länger als ein Jahr, so hat der andere Gesellschafter das Recht, die Gesellschaft zu kündigen und das Handelsgeschäft mit Aktiven und Passiven unter unveränderter Firma allein fortzuführen. Das Abfindungsguthaben des betroffenen Gesellschafters bestimmt sich nach § 12 dieses Vertrages.</w:t>
      </w:r>
    </w:p>
    <w:p w:rsidR="00022CB3" w:rsidRPr="00704212" w:rsidRDefault="00022CB3" w:rsidP="00704212">
      <w:pPr>
        <w:spacing w:after="0" w:line="240" w:lineRule="auto"/>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7 Gesellschafterbeschlüsse</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Gesellschafterbeschlüsse können nur von beiden Gesellschaftern einstimmig gefasst werden. Abweichend von § 5 dieses Vertrages ist für die Vornahme außergewöhnlicher Geschäfte ein vorheriger Gesellschafterbeschluss erforderlich. Dazu gehören insbesondere</w:t>
      </w:r>
    </w:p>
    <w:p w:rsidR="00B96B56" w:rsidRPr="00704212" w:rsidRDefault="00B96B56" w:rsidP="00704212">
      <w:pPr>
        <w:numPr>
          <w:ilvl w:val="0"/>
          <w:numId w:val="2"/>
        </w:numPr>
        <w:spacing w:after="0" w:line="240" w:lineRule="auto"/>
        <w:rPr>
          <w:rFonts w:ascii="Arial" w:eastAsia="Times New Roman" w:hAnsi="Arial" w:cs="Arial"/>
          <w:bCs/>
          <w:lang w:eastAsia="de-DE"/>
        </w:rPr>
      </w:pPr>
      <w:r w:rsidRPr="00704212">
        <w:rPr>
          <w:rFonts w:ascii="Arial" w:eastAsia="Times New Roman" w:hAnsi="Arial" w:cs="Arial"/>
          <w:bCs/>
          <w:lang w:eastAsia="de-DE"/>
        </w:rPr>
        <w:lastRenderedPageBreak/>
        <w:t>Erwerb, Veräußerung und Belastung von Grundstücken</w:t>
      </w:r>
    </w:p>
    <w:p w:rsidR="00B96B56" w:rsidRPr="00704212" w:rsidRDefault="00B96B56" w:rsidP="00704212">
      <w:pPr>
        <w:numPr>
          <w:ilvl w:val="0"/>
          <w:numId w:val="2"/>
        </w:numPr>
        <w:spacing w:after="0" w:line="240" w:lineRule="auto"/>
        <w:rPr>
          <w:rFonts w:ascii="Arial" w:eastAsia="Times New Roman" w:hAnsi="Arial" w:cs="Arial"/>
          <w:bCs/>
          <w:lang w:eastAsia="de-DE"/>
        </w:rPr>
      </w:pPr>
      <w:r w:rsidRPr="00704212">
        <w:rPr>
          <w:rFonts w:ascii="Arial" w:eastAsia="Times New Roman" w:hAnsi="Arial" w:cs="Arial"/>
          <w:bCs/>
          <w:lang w:eastAsia="de-DE"/>
        </w:rPr>
        <w:t>Abschluss von Mietverträgen</w:t>
      </w:r>
    </w:p>
    <w:p w:rsidR="00B96B56" w:rsidRPr="00704212" w:rsidRDefault="00B96B56" w:rsidP="00704212">
      <w:pPr>
        <w:numPr>
          <w:ilvl w:val="0"/>
          <w:numId w:val="2"/>
        </w:numPr>
        <w:spacing w:after="0" w:line="240" w:lineRule="auto"/>
        <w:rPr>
          <w:rFonts w:ascii="Arial" w:eastAsia="Times New Roman" w:hAnsi="Arial" w:cs="Arial"/>
          <w:bCs/>
          <w:lang w:eastAsia="de-DE"/>
        </w:rPr>
      </w:pPr>
      <w:r w:rsidRPr="00704212">
        <w:rPr>
          <w:rFonts w:ascii="Arial" w:eastAsia="Times New Roman" w:hAnsi="Arial" w:cs="Arial"/>
          <w:bCs/>
          <w:lang w:eastAsia="de-DE"/>
        </w:rPr>
        <w:t xml:space="preserve">Aufnahme von Krediten über </w:t>
      </w:r>
      <w:r w:rsidR="00022CB3" w:rsidRPr="00704212">
        <w:rPr>
          <w:rFonts w:ascii="Arial" w:eastAsia="Times New Roman" w:hAnsi="Arial" w:cs="Arial"/>
          <w:bCs/>
          <w:lang w:eastAsia="de-DE"/>
        </w:rPr>
        <w:t>xxx</w:t>
      </w:r>
      <w:r w:rsidRPr="00704212">
        <w:rPr>
          <w:rFonts w:ascii="Arial" w:eastAsia="Times New Roman" w:hAnsi="Arial" w:cs="Arial"/>
          <w:bCs/>
          <w:lang w:eastAsia="de-DE"/>
        </w:rPr>
        <w:t xml:space="preserve"> Euro</w:t>
      </w:r>
    </w:p>
    <w:p w:rsidR="00B96B56" w:rsidRPr="00704212" w:rsidRDefault="00B96B56" w:rsidP="00704212">
      <w:pPr>
        <w:numPr>
          <w:ilvl w:val="0"/>
          <w:numId w:val="2"/>
        </w:numPr>
        <w:spacing w:after="0" w:line="240" w:lineRule="auto"/>
        <w:rPr>
          <w:rFonts w:ascii="Arial" w:eastAsia="Times New Roman" w:hAnsi="Arial" w:cs="Arial"/>
          <w:bCs/>
          <w:lang w:eastAsia="de-DE"/>
        </w:rPr>
      </w:pPr>
      <w:r w:rsidRPr="00704212">
        <w:rPr>
          <w:rFonts w:ascii="Arial" w:eastAsia="Times New Roman" w:hAnsi="Arial" w:cs="Arial"/>
          <w:bCs/>
          <w:lang w:eastAsia="de-DE"/>
        </w:rPr>
        <w:t>Übernahme von Bürgschaften oder Garantiezusagen</w:t>
      </w:r>
    </w:p>
    <w:p w:rsidR="00B96B56" w:rsidRPr="00704212" w:rsidRDefault="00B96B56" w:rsidP="00704212">
      <w:pPr>
        <w:numPr>
          <w:ilvl w:val="0"/>
          <w:numId w:val="2"/>
        </w:numPr>
        <w:spacing w:after="0" w:line="240" w:lineRule="auto"/>
        <w:rPr>
          <w:rFonts w:ascii="Arial" w:eastAsia="Times New Roman" w:hAnsi="Arial" w:cs="Arial"/>
          <w:bCs/>
          <w:lang w:eastAsia="de-DE"/>
        </w:rPr>
      </w:pPr>
      <w:r w:rsidRPr="00704212">
        <w:rPr>
          <w:rFonts w:ascii="Arial" w:eastAsia="Times New Roman" w:hAnsi="Arial" w:cs="Arial"/>
          <w:bCs/>
          <w:lang w:eastAsia="de-DE"/>
        </w:rPr>
        <w:t>Eingehung von Wechselverbindlichkeiten</w:t>
      </w:r>
    </w:p>
    <w:p w:rsidR="00B96B56" w:rsidRPr="00704212" w:rsidRDefault="00B96B56" w:rsidP="00704212">
      <w:pPr>
        <w:numPr>
          <w:ilvl w:val="0"/>
          <w:numId w:val="2"/>
        </w:numPr>
        <w:spacing w:after="0" w:line="240" w:lineRule="auto"/>
        <w:rPr>
          <w:rFonts w:ascii="Arial" w:eastAsia="Times New Roman" w:hAnsi="Arial" w:cs="Arial"/>
          <w:bCs/>
          <w:lang w:eastAsia="de-DE"/>
        </w:rPr>
      </w:pPr>
      <w:r w:rsidRPr="00704212">
        <w:rPr>
          <w:rFonts w:ascii="Arial" w:eastAsia="Times New Roman" w:hAnsi="Arial" w:cs="Arial"/>
          <w:bCs/>
          <w:lang w:eastAsia="de-DE"/>
        </w:rPr>
        <w:t>Einstellung und Entlassung von Personal</w:t>
      </w:r>
    </w:p>
    <w:p w:rsidR="00022CB3" w:rsidRPr="00704212" w:rsidRDefault="00022CB3" w:rsidP="00704212">
      <w:pPr>
        <w:spacing w:after="0" w:line="240" w:lineRule="auto"/>
        <w:ind w:left="720"/>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8 Gewinn- und Verlustverteilung</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Von dem Jahresgewinn des ersten Geschäftsjahres (Rumpfjahr) erhalten Fuchs 60 Prozent und Hase 40 Prozent. Beginnend mit dem darauf folgenden Geschäftsjahr erhalten Fuchs und Hase jeweils die Hälfte.</w:t>
      </w:r>
      <w:r w:rsidRPr="00704212">
        <w:rPr>
          <w:rFonts w:ascii="Arial" w:eastAsia="Times New Roman" w:hAnsi="Arial" w:cs="Arial"/>
          <w:bCs/>
          <w:lang w:eastAsia="de-DE"/>
        </w:rPr>
        <w:br/>
        <w:t>Die Gesellschafter nehmen am Verlust je zur Hälfte teil. Das gleiche gilt für eine etwaigen Liquidationsgewinn oder -verlust.</w:t>
      </w:r>
    </w:p>
    <w:p w:rsidR="00022CB3" w:rsidRPr="00704212" w:rsidRDefault="00022CB3" w:rsidP="00704212">
      <w:pPr>
        <w:spacing w:after="0" w:line="240" w:lineRule="auto"/>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9 Entnahmen</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Jeder Gesellschafter ist berechtigt, 80 Prozent seines Gewinnanteils am Ende des Geschäftsjahres zu entnehmen, in dem der Gewinn erzielt wurde. Darüber hinausgehende Entnahmen sind nur in beiderseitigem Einverständnis der Gesellschafter zulässig.</w:t>
      </w:r>
    </w:p>
    <w:p w:rsidR="00022CB3" w:rsidRPr="00704212" w:rsidRDefault="00022CB3" w:rsidP="00704212">
      <w:pPr>
        <w:spacing w:after="0" w:line="240" w:lineRule="auto"/>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10 Kündigung</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 xml:space="preserve">Jeder Gesellschafter kann das Gesellschaftsverhältnis mit einer Frist von einem halben Jahr zum Ende eines Geschäftsjahres kündigen, erstmals jedoch zum </w:t>
      </w:r>
      <w:r w:rsidR="00022CB3" w:rsidRPr="00704212">
        <w:rPr>
          <w:rFonts w:ascii="Arial" w:eastAsia="Times New Roman" w:hAnsi="Arial" w:cs="Arial"/>
          <w:bCs/>
          <w:lang w:eastAsia="de-DE"/>
        </w:rPr>
        <w:t xml:space="preserve">__________________. </w:t>
      </w:r>
      <w:r w:rsidRPr="00704212">
        <w:rPr>
          <w:rFonts w:ascii="Arial" w:eastAsia="Times New Roman" w:hAnsi="Arial" w:cs="Arial"/>
          <w:bCs/>
          <w:lang w:eastAsia="de-DE"/>
        </w:rPr>
        <w:t>Die Kündigung hat mit eingeschriebenem Brief zu erfolgen. Kündigt ein Gesellschafter die Gesellschaft, so hat der andere Gesellschafter das Recht, das Geschäft unter Ausschluss der Abwicklung mit allen Aktiven und Passiven zu übernehmen und unter unveränderter Firma fortzuführen. Das gleiche gilt, wenn ein Gesellschafter aus der Gesellschaft ausscheidet.</w:t>
      </w:r>
      <w:r w:rsidRPr="00704212">
        <w:rPr>
          <w:rFonts w:ascii="Arial" w:eastAsia="Times New Roman" w:hAnsi="Arial" w:cs="Arial"/>
          <w:bCs/>
          <w:lang w:eastAsia="de-DE"/>
        </w:rPr>
        <w:br/>
        <w:t>Ein Gesellschafter scheidet aus der Gesellschaft aus, wenn</w:t>
      </w:r>
    </w:p>
    <w:p w:rsidR="00B96B56" w:rsidRPr="00704212" w:rsidRDefault="00B96B56" w:rsidP="00704212">
      <w:pPr>
        <w:numPr>
          <w:ilvl w:val="0"/>
          <w:numId w:val="3"/>
        </w:numPr>
        <w:spacing w:after="0" w:line="240" w:lineRule="auto"/>
        <w:rPr>
          <w:rFonts w:ascii="Arial" w:eastAsia="Times New Roman" w:hAnsi="Arial" w:cs="Arial"/>
          <w:bCs/>
          <w:lang w:eastAsia="de-DE"/>
        </w:rPr>
      </w:pPr>
      <w:r w:rsidRPr="00704212">
        <w:rPr>
          <w:rFonts w:ascii="Arial" w:eastAsia="Times New Roman" w:hAnsi="Arial" w:cs="Arial"/>
          <w:bCs/>
          <w:lang w:eastAsia="de-DE"/>
        </w:rPr>
        <w:t>Über sein Vermögen das Insolvenzverfahren eröffnet oder die Eröffnung des Verfahrens mangels ausreichender Masse abgelehnt wird,</w:t>
      </w:r>
    </w:p>
    <w:p w:rsidR="00B96B56" w:rsidRPr="00704212" w:rsidRDefault="00B96B56" w:rsidP="00704212">
      <w:pPr>
        <w:numPr>
          <w:ilvl w:val="0"/>
          <w:numId w:val="3"/>
        </w:numPr>
        <w:spacing w:after="0" w:line="240" w:lineRule="auto"/>
        <w:rPr>
          <w:rFonts w:ascii="Arial" w:eastAsia="Times New Roman" w:hAnsi="Arial" w:cs="Arial"/>
          <w:bCs/>
          <w:lang w:eastAsia="de-DE"/>
        </w:rPr>
      </w:pPr>
      <w:r w:rsidRPr="00704212">
        <w:rPr>
          <w:rFonts w:ascii="Arial" w:eastAsia="Times New Roman" w:hAnsi="Arial" w:cs="Arial"/>
          <w:bCs/>
          <w:lang w:eastAsia="de-DE"/>
        </w:rPr>
        <w:t>sein Auseinandersetzungsguthaben von einem Privatgläubiger gepfändet und die Pfändung nicht innerhalb von drei Monaten wieder aufgehoben wird, oder</w:t>
      </w:r>
    </w:p>
    <w:p w:rsidR="00B96B56" w:rsidRPr="00704212" w:rsidRDefault="00B96B56" w:rsidP="00704212">
      <w:pPr>
        <w:numPr>
          <w:ilvl w:val="0"/>
          <w:numId w:val="3"/>
        </w:numPr>
        <w:spacing w:after="0" w:line="240" w:lineRule="auto"/>
        <w:rPr>
          <w:rFonts w:ascii="Arial" w:eastAsia="Times New Roman" w:hAnsi="Arial" w:cs="Arial"/>
          <w:bCs/>
          <w:lang w:eastAsia="de-DE"/>
        </w:rPr>
      </w:pPr>
      <w:r w:rsidRPr="00704212">
        <w:rPr>
          <w:rFonts w:ascii="Arial" w:eastAsia="Times New Roman" w:hAnsi="Arial" w:cs="Arial"/>
          <w:bCs/>
          <w:lang w:eastAsia="de-DE"/>
        </w:rPr>
        <w:t>durch gerichtliche Entscheidung die Auflösung der Gesellschaft wegen Vorliegens eines wichtigen, in der Person des Gesellschafters liegender Grund ausgesprochen wird.</w:t>
      </w:r>
    </w:p>
    <w:p w:rsidR="00022CB3" w:rsidRPr="00704212" w:rsidRDefault="00022CB3" w:rsidP="00704212">
      <w:pPr>
        <w:spacing w:after="0" w:line="240" w:lineRule="auto"/>
        <w:rPr>
          <w:rFonts w:ascii="Arial" w:eastAsia="Times New Roman" w:hAnsi="Arial" w:cs="Arial"/>
          <w:b/>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11 Tod eines Gesellschafters</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Beim Tode eines Gesellschafters wird die Gesellschaft nicht aufgelöst, sondern mit den Erben oder anderweitig durch Verfügung von Todes wegen berufenen Personen fortgeführt.</w:t>
      </w:r>
    </w:p>
    <w:p w:rsidR="00022CB3" w:rsidRPr="00704212" w:rsidRDefault="00022CB3" w:rsidP="00704212">
      <w:pPr>
        <w:spacing w:after="0" w:line="240" w:lineRule="auto"/>
        <w:rPr>
          <w:rFonts w:ascii="Arial" w:eastAsia="Times New Roman" w:hAnsi="Arial" w:cs="Arial"/>
          <w:b/>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12 Auseinandersetzung</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Das Auseinandersetzungsguthaben des ausscheidenden Gesellschafters wird aufgrund einer Auseinandersetzungsbilanz ermittelt, in der die Vermögensgegenstände und Verbindlichkeiten mit ihren wahren Werten anzusetzen sind. Ein Firmenwert und sonstige immaterielle Vermögensgegenstände werden nicht angesetzt.</w:t>
      </w:r>
      <w:r w:rsidRPr="00704212">
        <w:rPr>
          <w:rFonts w:ascii="Arial" w:eastAsia="Times New Roman" w:hAnsi="Arial" w:cs="Arial"/>
          <w:bCs/>
          <w:lang w:eastAsia="de-DE"/>
        </w:rPr>
        <w:br/>
        <w:t>Das so ermittelte Auseinandersetzungsguthaben ist dem ausscheidenden Gesellschafter in sechs gleichen Halbjahresraten auszuzahlen, erstmals drei Monate nach dem Ausscheidensstichtag. Ausstehende Beträge sind mit 2 Prozent über Basiszinssatz zu verzinsen. Der Gesellschaft ist eine frühere Auszahlung gestattet. Der Ausscheidende kann eine Sicherstellung nicht verlangen.</w:t>
      </w:r>
    </w:p>
    <w:p w:rsidR="00022CB3" w:rsidRPr="00704212" w:rsidRDefault="00022CB3" w:rsidP="00704212">
      <w:pPr>
        <w:spacing w:after="0" w:line="240" w:lineRule="auto"/>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13 Liquidation</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Wird die Gesellschaft aufgelöst, ohne dass ein Gesellschafter von seinem Übernahmerecht Gebrauch macht, erfolgt die Abwicklung durch beide Gesellschafter als Liquidatoren.</w:t>
      </w:r>
      <w:r w:rsidRPr="00704212">
        <w:rPr>
          <w:rFonts w:ascii="Arial" w:eastAsia="Times New Roman" w:hAnsi="Arial" w:cs="Arial"/>
          <w:bCs/>
          <w:lang w:eastAsia="de-DE"/>
        </w:rPr>
        <w:br/>
        <w:t>Der Liquidationserlös steht den Gesellschaftern im Verhältnis ihrer festen Kapitalkonten zu.</w:t>
      </w:r>
    </w:p>
    <w:p w:rsidR="00022CB3" w:rsidRPr="00704212" w:rsidRDefault="00022CB3" w:rsidP="00704212">
      <w:pPr>
        <w:spacing w:after="0" w:line="240" w:lineRule="auto"/>
        <w:rPr>
          <w:rFonts w:ascii="Arial" w:eastAsia="Times New Roman" w:hAnsi="Arial" w:cs="Arial"/>
          <w:bCs/>
          <w:lang w:eastAsia="de-DE"/>
        </w:rPr>
      </w:pPr>
    </w:p>
    <w:p w:rsidR="00704212" w:rsidRDefault="00704212" w:rsidP="00704212">
      <w:pPr>
        <w:spacing w:after="0" w:line="240" w:lineRule="auto"/>
        <w:rPr>
          <w:rFonts w:ascii="Arial" w:eastAsia="Times New Roman" w:hAnsi="Arial" w:cs="Arial"/>
          <w:b/>
          <w:bCs/>
          <w:lang w:eastAsia="de-DE"/>
        </w:rPr>
      </w:pPr>
    </w:p>
    <w:p w:rsidR="00704212" w:rsidRDefault="00704212" w:rsidP="00704212">
      <w:pPr>
        <w:spacing w:after="0" w:line="240" w:lineRule="auto"/>
        <w:rPr>
          <w:rFonts w:ascii="Arial" w:eastAsia="Times New Roman" w:hAnsi="Arial" w:cs="Arial"/>
          <w:b/>
          <w:bCs/>
          <w:lang w:eastAsia="de-DE"/>
        </w:rPr>
      </w:pPr>
    </w:p>
    <w:p w:rsidR="00704212" w:rsidRDefault="00704212" w:rsidP="00704212">
      <w:pPr>
        <w:spacing w:after="0" w:line="240" w:lineRule="auto"/>
        <w:rPr>
          <w:rFonts w:ascii="Arial" w:eastAsia="Times New Roman" w:hAnsi="Arial" w:cs="Arial"/>
          <w:b/>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lastRenderedPageBreak/>
        <w:t>§ 14 Vertragsänderungen</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Dieser Vertrag kann nur einstimmig geändert werden. Für Vertragsänderungen gilt das Erfordernis der Schriftform, soweit nicht das Gesetz zwingend eine andere Form vorschreibt.</w:t>
      </w:r>
    </w:p>
    <w:p w:rsidR="00022CB3" w:rsidRPr="00704212" w:rsidRDefault="00022CB3" w:rsidP="00704212">
      <w:pPr>
        <w:spacing w:after="0" w:line="240" w:lineRule="auto"/>
        <w:rPr>
          <w:rFonts w:ascii="Arial" w:eastAsia="Times New Roman" w:hAnsi="Arial" w:cs="Arial"/>
          <w:bCs/>
          <w:lang w:eastAsia="de-DE"/>
        </w:rPr>
      </w:pPr>
    </w:p>
    <w:p w:rsidR="00B96B56" w:rsidRPr="00704212" w:rsidRDefault="00B96B56" w:rsidP="00704212">
      <w:pPr>
        <w:spacing w:after="0" w:line="240" w:lineRule="auto"/>
        <w:rPr>
          <w:rFonts w:ascii="Arial" w:eastAsia="Times New Roman" w:hAnsi="Arial" w:cs="Arial"/>
          <w:b/>
          <w:bCs/>
          <w:lang w:eastAsia="de-DE"/>
        </w:rPr>
      </w:pPr>
      <w:r w:rsidRPr="00704212">
        <w:rPr>
          <w:rFonts w:ascii="Arial" w:eastAsia="Times New Roman" w:hAnsi="Arial" w:cs="Arial"/>
          <w:b/>
          <w:bCs/>
          <w:lang w:eastAsia="de-DE"/>
        </w:rPr>
        <w:t>§ 15 Schlussbestimmungen</w:t>
      </w:r>
    </w:p>
    <w:p w:rsidR="00B96B56" w:rsidRPr="00704212" w:rsidRDefault="00B96B56" w:rsidP="00704212">
      <w:pPr>
        <w:spacing w:after="0" w:line="240" w:lineRule="auto"/>
        <w:rPr>
          <w:rFonts w:ascii="Arial" w:eastAsia="Times New Roman" w:hAnsi="Arial" w:cs="Arial"/>
          <w:bCs/>
          <w:lang w:eastAsia="de-DE"/>
        </w:rPr>
      </w:pPr>
      <w:r w:rsidRPr="00704212">
        <w:rPr>
          <w:rFonts w:ascii="Arial" w:eastAsia="Times New Roman" w:hAnsi="Arial" w:cs="Arial"/>
          <w:bCs/>
          <w:lang w:eastAsia="de-DE"/>
        </w:rPr>
        <w:t>Soweit dieser Vertrag keine abweichende Regelung enthält, finden die gesetzlichen Bestimmungen Anwendung, insbesondere §§ 105 ff HGB.</w:t>
      </w:r>
      <w:r w:rsidRPr="00704212">
        <w:rPr>
          <w:rFonts w:ascii="Arial" w:eastAsia="Times New Roman" w:hAnsi="Arial" w:cs="Arial"/>
          <w:bCs/>
          <w:lang w:eastAsia="de-DE"/>
        </w:rPr>
        <w:br/>
        <w:t>Sollten einzelne Bestimmungen dieses Vertrages unwirksam sein oder werden, so wird dadurch die Wirksamkeit der übrigen Bestimmungen nicht berührt. Eine unwirksame Bestimmung ist durch eine solche zu ersetzen, die dem angestrebten wirtschaftlichen Zweck möglichst nahe kommt.</w:t>
      </w:r>
      <w:r w:rsidRPr="00704212">
        <w:rPr>
          <w:rFonts w:ascii="Arial" w:eastAsia="Times New Roman" w:hAnsi="Arial" w:cs="Arial"/>
          <w:bCs/>
          <w:lang w:eastAsia="de-DE"/>
        </w:rPr>
        <w:br/>
        <w:t xml:space="preserve">Gerichtsstand für alle Streitigkeiten aus diesem Vertrag ist </w:t>
      </w:r>
      <w:r w:rsidR="00704212">
        <w:rPr>
          <w:rFonts w:ascii="Arial" w:eastAsia="Times New Roman" w:hAnsi="Arial" w:cs="Arial"/>
          <w:bCs/>
          <w:lang w:eastAsia="de-DE"/>
        </w:rPr>
        <w:t>________</w:t>
      </w:r>
      <w:bookmarkStart w:id="0" w:name="_GoBack"/>
      <w:bookmarkEnd w:id="0"/>
      <w:r w:rsidRPr="00704212">
        <w:rPr>
          <w:rFonts w:ascii="Arial" w:eastAsia="Times New Roman" w:hAnsi="Arial" w:cs="Arial"/>
          <w:bCs/>
          <w:lang w:eastAsia="de-DE"/>
        </w:rPr>
        <w:t>.</w:t>
      </w:r>
    </w:p>
    <w:p w:rsidR="0023616B" w:rsidRPr="00704212" w:rsidRDefault="0023616B" w:rsidP="00704212">
      <w:pPr>
        <w:spacing w:after="0" w:line="240" w:lineRule="auto"/>
        <w:rPr>
          <w:rFonts w:ascii="Arial" w:eastAsia="Times New Roman" w:hAnsi="Arial" w:cs="Arial"/>
          <w:lang w:eastAsia="de-DE"/>
        </w:rPr>
      </w:pPr>
    </w:p>
    <w:p w:rsidR="0023616B" w:rsidRPr="00704212" w:rsidRDefault="0023616B" w:rsidP="00704212">
      <w:pPr>
        <w:spacing w:after="0" w:line="240" w:lineRule="auto"/>
        <w:rPr>
          <w:rFonts w:ascii="Arial" w:hAnsi="Arial" w:cs="Arial"/>
        </w:rPr>
      </w:pPr>
    </w:p>
    <w:p w:rsidR="00C22FAA" w:rsidRPr="00704212" w:rsidRDefault="00C22FAA" w:rsidP="00704212">
      <w:pPr>
        <w:spacing w:after="0" w:line="240" w:lineRule="auto"/>
        <w:rPr>
          <w:rFonts w:ascii="Arial" w:hAnsi="Arial" w:cs="Arial"/>
        </w:rPr>
      </w:pPr>
    </w:p>
    <w:p w:rsidR="0023616B" w:rsidRPr="00704212" w:rsidRDefault="0023616B" w:rsidP="00704212">
      <w:pPr>
        <w:spacing w:after="0" w:line="240" w:lineRule="auto"/>
        <w:rPr>
          <w:rFonts w:ascii="Arial" w:hAnsi="Arial" w:cs="Arial"/>
        </w:rPr>
      </w:pPr>
      <w:r w:rsidRPr="00704212">
        <w:rPr>
          <w:rFonts w:ascii="Arial" w:hAnsi="Arial" w:cs="Arial"/>
        </w:rPr>
        <w:t>__________________________</w:t>
      </w:r>
      <w:r w:rsidRPr="00704212">
        <w:rPr>
          <w:rFonts w:ascii="Arial" w:hAnsi="Arial" w:cs="Arial"/>
        </w:rPr>
        <w:tab/>
      </w:r>
      <w:r w:rsidRPr="00704212">
        <w:rPr>
          <w:rFonts w:ascii="Arial" w:hAnsi="Arial" w:cs="Arial"/>
        </w:rPr>
        <w:tab/>
        <w:t>__________________________</w:t>
      </w:r>
    </w:p>
    <w:p w:rsidR="0023616B" w:rsidRPr="00704212" w:rsidRDefault="0023616B" w:rsidP="00704212">
      <w:pPr>
        <w:spacing w:after="0" w:line="240" w:lineRule="auto"/>
        <w:rPr>
          <w:rFonts w:ascii="Arial" w:hAnsi="Arial" w:cs="Arial"/>
        </w:rPr>
      </w:pPr>
      <w:r w:rsidRPr="00704212">
        <w:rPr>
          <w:rFonts w:ascii="Arial" w:hAnsi="Arial" w:cs="Arial"/>
        </w:rPr>
        <w:t>Datum, Unterschrift</w:t>
      </w:r>
      <w:r w:rsidRPr="00704212">
        <w:rPr>
          <w:rFonts w:ascii="Arial" w:hAnsi="Arial" w:cs="Arial"/>
        </w:rPr>
        <w:tab/>
      </w:r>
      <w:r w:rsidRPr="00704212">
        <w:rPr>
          <w:rFonts w:ascii="Arial" w:hAnsi="Arial" w:cs="Arial"/>
        </w:rPr>
        <w:tab/>
      </w:r>
      <w:r w:rsidRPr="00704212">
        <w:rPr>
          <w:rFonts w:ascii="Arial" w:hAnsi="Arial" w:cs="Arial"/>
        </w:rPr>
        <w:tab/>
      </w:r>
      <w:r w:rsidRPr="00704212">
        <w:rPr>
          <w:rFonts w:ascii="Arial" w:hAnsi="Arial" w:cs="Arial"/>
        </w:rPr>
        <w:tab/>
        <w:t>Datum, Unterschrift</w:t>
      </w:r>
    </w:p>
    <w:p w:rsidR="0023616B" w:rsidRPr="00704212" w:rsidRDefault="0023616B" w:rsidP="00704212">
      <w:pPr>
        <w:spacing w:after="0" w:line="240" w:lineRule="auto"/>
        <w:rPr>
          <w:rFonts w:ascii="Arial" w:hAnsi="Arial" w:cs="Arial"/>
        </w:rPr>
      </w:pPr>
      <w:r w:rsidRPr="00704212">
        <w:rPr>
          <w:rFonts w:ascii="Arial" w:hAnsi="Arial" w:cs="Arial"/>
        </w:rPr>
        <w:t>[Bezeichnung der Partei]</w:t>
      </w:r>
      <w:r w:rsidRPr="00704212">
        <w:rPr>
          <w:rFonts w:ascii="Arial" w:hAnsi="Arial" w:cs="Arial"/>
        </w:rPr>
        <w:tab/>
      </w:r>
      <w:r w:rsidRPr="00704212">
        <w:rPr>
          <w:rFonts w:ascii="Arial" w:hAnsi="Arial" w:cs="Arial"/>
        </w:rPr>
        <w:tab/>
      </w:r>
      <w:r w:rsidRPr="00704212">
        <w:rPr>
          <w:rFonts w:ascii="Arial" w:hAnsi="Arial" w:cs="Arial"/>
        </w:rPr>
        <w:tab/>
        <w:t>[Bezeichnung der Partei]</w:t>
      </w:r>
    </w:p>
    <w:sectPr w:rsidR="0023616B" w:rsidRPr="00704212" w:rsidSect="005D76BE">
      <w:pgSz w:w="11906" w:h="16838"/>
      <w:pgMar w:top="964" w:right="1021" w:bottom="833"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86CE7"/>
    <w:multiLevelType w:val="multilevel"/>
    <w:tmpl w:val="5920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167FEA"/>
    <w:multiLevelType w:val="multilevel"/>
    <w:tmpl w:val="1B50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D323EE"/>
    <w:multiLevelType w:val="multilevel"/>
    <w:tmpl w:val="455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19"/>
    <w:rsid w:val="000016C2"/>
    <w:rsid w:val="0000275E"/>
    <w:rsid w:val="0000416A"/>
    <w:rsid w:val="00005793"/>
    <w:rsid w:val="00005DFA"/>
    <w:rsid w:val="00006F93"/>
    <w:rsid w:val="0000759E"/>
    <w:rsid w:val="000118D5"/>
    <w:rsid w:val="00011C3E"/>
    <w:rsid w:val="00012CB8"/>
    <w:rsid w:val="00012D21"/>
    <w:rsid w:val="00013465"/>
    <w:rsid w:val="0001422B"/>
    <w:rsid w:val="00014B43"/>
    <w:rsid w:val="000165E2"/>
    <w:rsid w:val="00017F0A"/>
    <w:rsid w:val="000207F0"/>
    <w:rsid w:val="00020D41"/>
    <w:rsid w:val="00021931"/>
    <w:rsid w:val="000219A8"/>
    <w:rsid w:val="00022352"/>
    <w:rsid w:val="00022CB3"/>
    <w:rsid w:val="00022CDC"/>
    <w:rsid w:val="00023BD1"/>
    <w:rsid w:val="00023EA6"/>
    <w:rsid w:val="0002425A"/>
    <w:rsid w:val="00025830"/>
    <w:rsid w:val="000265B0"/>
    <w:rsid w:val="00026E20"/>
    <w:rsid w:val="00027046"/>
    <w:rsid w:val="00027554"/>
    <w:rsid w:val="00027812"/>
    <w:rsid w:val="00031F4F"/>
    <w:rsid w:val="0003204F"/>
    <w:rsid w:val="000326BA"/>
    <w:rsid w:val="00033418"/>
    <w:rsid w:val="000345FA"/>
    <w:rsid w:val="00034EE6"/>
    <w:rsid w:val="00036150"/>
    <w:rsid w:val="000362A9"/>
    <w:rsid w:val="000362E4"/>
    <w:rsid w:val="000369AE"/>
    <w:rsid w:val="000378F7"/>
    <w:rsid w:val="00037AD4"/>
    <w:rsid w:val="00037B3E"/>
    <w:rsid w:val="00040048"/>
    <w:rsid w:val="00041082"/>
    <w:rsid w:val="00042DBB"/>
    <w:rsid w:val="000435E8"/>
    <w:rsid w:val="00043C74"/>
    <w:rsid w:val="00044329"/>
    <w:rsid w:val="0004560F"/>
    <w:rsid w:val="00046C70"/>
    <w:rsid w:val="00046DC7"/>
    <w:rsid w:val="00051A0B"/>
    <w:rsid w:val="000522EC"/>
    <w:rsid w:val="000527C1"/>
    <w:rsid w:val="0005366B"/>
    <w:rsid w:val="000538EE"/>
    <w:rsid w:val="00053FA1"/>
    <w:rsid w:val="00054285"/>
    <w:rsid w:val="000546D5"/>
    <w:rsid w:val="000548B1"/>
    <w:rsid w:val="0005519E"/>
    <w:rsid w:val="00055A15"/>
    <w:rsid w:val="00056CA1"/>
    <w:rsid w:val="00057EFB"/>
    <w:rsid w:val="00060C96"/>
    <w:rsid w:val="00061869"/>
    <w:rsid w:val="0006214E"/>
    <w:rsid w:val="000622A5"/>
    <w:rsid w:val="00063529"/>
    <w:rsid w:val="0006358E"/>
    <w:rsid w:val="000638FB"/>
    <w:rsid w:val="000656D9"/>
    <w:rsid w:val="000678AD"/>
    <w:rsid w:val="000700D6"/>
    <w:rsid w:val="000706DE"/>
    <w:rsid w:val="00071DE1"/>
    <w:rsid w:val="00071FB5"/>
    <w:rsid w:val="0007305A"/>
    <w:rsid w:val="000738EB"/>
    <w:rsid w:val="00075E6E"/>
    <w:rsid w:val="00076ACF"/>
    <w:rsid w:val="000779E3"/>
    <w:rsid w:val="000800E1"/>
    <w:rsid w:val="0008045A"/>
    <w:rsid w:val="0008078D"/>
    <w:rsid w:val="000816D0"/>
    <w:rsid w:val="000818F5"/>
    <w:rsid w:val="000831E7"/>
    <w:rsid w:val="000843B0"/>
    <w:rsid w:val="0008506A"/>
    <w:rsid w:val="0008770A"/>
    <w:rsid w:val="00087DA7"/>
    <w:rsid w:val="00087F83"/>
    <w:rsid w:val="0009097F"/>
    <w:rsid w:val="00090F06"/>
    <w:rsid w:val="0009115A"/>
    <w:rsid w:val="00091FEA"/>
    <w:rsid w:val="00092C37"/>
    <w:rsid w:val="00093828"/>
    <w:rsid w:val="0009546C"/>
    <w:rsid w:val="000954E0"/>
    <w:rsid w:val="0009553D"/>
    <w:rsid w:val="00096332"/>
    <w:rsid w:val="00096E5E"/>
    <w:rsid w:val="000971E1"/>
    <w:rsid w:val="000A01BD"/>
    <w:rsid w:val="000A027C"/>
    <w:rsid w:val="000A05D9"/>
    <w:rsid w:val="000A0B5D"/>
    <w:rsid w:val="000A1954"/>
    <w:rsid w:val="000A1A58"/>
    <w:rsid w:val="000A2437"/>
    <w:rsid w:val="000A2C7D"/>
    <w:rsid w:val="000A34F0"/>
    <w:rsid w:val="000A3C0C"/>
    <w:rsid w:val="000A3C46"/>
    <w:rsid w:val="000A44FE"/>
    <w:rsid w:val="000A4EB0"/>
    <w:rsid w:val="000A52CB"/>
    <w:rsid w:val="000A56E5"/>
    <w:rsid w:val="000A589B"/>
    <w:rsid w:val="000A61B4"/>
    <w:rsid w:val="000A7D1E"/>
    <w:rsid w:val="000B08AB"/>
    <w:rsid w:val="000B0AFA"/>
    <w:rsid w:val="000B0C3D"/>
    <w:rsid w:val="000B0CEE"/>
    <w:rsid w:val="000B0ED1"/>
    <w:rsid w:val="000B18CD"/>
    <w:rsid w:val="000B27C1"/>
    <w:rsid w:val="000B2A52"/>
    <w:rsid w:val="000B378F"/>
    <w:rsid w:val="000B44B0"/>
    <w:rsid w:val="000B4D9A"/>
    <w:rsid w:val="000B4EC8"/>
    <w:rsid w:val="000B5D98"/>
    <w:rsid w:val="000B61BF"/>
    <w:rsid w:val="000B6B51"/>
    <w:rsid w:val="000C080C"/>
    <w:rsid w:val="000C185A"/>
    <w:rsid w:val="000C1B50"/>
    <w:rsid w:val="000C1C8C"/>
    <w:rsid w:val="000C28D2"/>
    <w:rsid w:val="000C34E5"/>
    <w:rsid w:val="000C44F7"/>
    <w:rsid w:val="000C4E96"/>
    <w:rsid w:val="000C537E"/>
    <w:rsid w:val="000C58FC"/>
    <w:rsid w:val="000C5B14"/>
    <w:rsid w:val="000C71D1"/>
    <w:rsid w:val="000C78BA"/>
    <w:rsid w:val="000C7E1F"/>
    <w:rsid w:val="000D06DE"/>
    <w:rsid w:val="000D12DD"/>
    <w:rsid w:val="000D157A"/>
    <w:rsid w:val="000D1A23"/>
    <w:rsid w:val="000D1E19"/>
    <w:rsid w:val="000D27D3"/>
    <w:rsid w:val="000D2C23"/>
    <w:rsid w:val="000D3317"/>
    <w:rsid w:val="000D3E8F"/>
    <w:rsid w:val="000D3F04"/>
    <w:rsid w:val="000D4E3E"/>
    <w:rsid w:val="000D58A7"/>
    <w:rsid w:val="000D7512"/>
    <w:rsid w:val="000D7BC1"/>
    <w:rsid w:val="000E02E3"/>
    <w:rsid w:val="000E1237"/>
    <w:rsid w:val="000E1862"/>
    <w:rsid w:val="000E22AD"/>
    <w:rsid w:val="000E2979"/>
    <w:rsid w:val="000E350E"/>
    <w:rsid w:val="000E3A09"/>
    <w:rsid w:val="000E40FA"/>
    <w:rsid w:val="000E50E9"/>
    <w:rsid w:val="000E5D8F"/>
    <w:rsid w:val="000E68E0"/>
    <w:rsid w:val="000E6A6B"/>
    <w:rsid w:val="000E751A"/>
    <w:rsid w:val="000E7CD7"/>
    <w:rsid w:val="000E7EED"/>
    <w:rsid w:val="000F0C29"/>
    <w:rsid w:val="000F175B"/>
    <w:rsid w:val="000F3446"/>
    <w:rsid w:val="000F3B2F"/>
    <w:rsid w:val="000F4647"/>
    <w:rsid w:val="000F4757"/>
    <w:rsid w:val="000F4910"/>
    <w:rsid w:val="000F4A22"/>
    <w:rsid w:val="000F643F"/>
    <w:rsid w:val="000F6A50"/>
    <w:rsid w:val="0010000C"/>
    <w:rsid w:val="00101A91"/>
    <w:rsid w:val="00101B2F"/>
    <w:rsid w:val="00102364"/>
    <w:rsid w:val="00104245"/>
    <w:rsid w:val="00104C79"/>
    <w:rsid w:val="00104F75"/>
    <w:rsid w:val="001057F5"/>
    <w:rsid w:val="001065D8"/>
    <w:rsid w:val="00106BC8"/>
    <w:rsid w:val="00110B4C"/>
    <w:rsid w:val="0011167C"/>
    <w:rsid w:val="001128A2"/>
    <w:rsid w:val="00112B2A"/>
    <w:rsid w:val="00115B46"/>
    <w:rsid w:val="001160FC"/>
    <w:rsid w:val="00116B0A"/>
    <w:rsid w:val="00117B38"/>
    <w:rsid w:val="00120847"/>
    <w:rsid w:val="00121104"/>
    <w:rsid w:val="00121E59"/>
    <w:rsid w:val="00121FBF"/>
    <w:rsid w:val="00123160"/>
    <w:rsid w:val="00125015"/>
    <w:rsid w:val="00125802"/>
    <w:rsid w:val="00126337"/>
    <w:rsid w:val="001276BE"/>
    <w:rsid w:val="001305DA"/>
    <w:rsid w:val="00131666"/>
    <w:rsid w:val="00131709"/>
    <w:rsid w:val="00132D85"/>
    <w:rsid w:val="001348C0"/>
    <w:rsid w:val="001348D2"/>
    <w:rsid w:val="00135565"/>
    <w:rsid w:val="001368FA"/>
    <w:rsid w:val="00137019"/>
    <w:rsid w:val="001409DD"/>
    <w:rsid w:val="001414F2"/>
    <w:rsid w:val="00142050"/>
    <w:rsid w:val="00142965"/>
    <w:rsid w:val="001435D2"/>
    <w:rsid w:val="0014472E"/>
    <w:rsid w:val="00144FCD"/>
    <w:rsid w:val="001450F0"/>
    <w:rsid w:val="0014578F"/>
    <w:rsid w:val="00146405"/>
    <w:rsid w:val="00147034"/>
    <w:rsid w:val="00147F74"/>
    <w:rsid w:val="001502AE"/>
    <w:rsid w:val="00150452"/>
    <w:rsid w:val="0015197D"/>
    <w:rsid w:val="00151EAD"/>
    <w:rsid w:val="001531C3"/>
    <w:rsid w:val="00154213"/>
    <w:rsid w:val="00154D02"/>
    <w:rsid w:val="00154F6D"/>
    <w:rsid w:val="00154FCF"/>
    <w:rsid w:val="0015549B"/>
    <w:rsid w:val="0015550B"/>
    <w:rsid w:val="0015650C"/>
    <w:rsid w:val="00156B0D"/>
    <w:rsid w:val="00156BA3"/>
    <w:rsid w:val="00157B0D"/>
    <w:rsid w:val="0016146F"/>
    <w:rsid w:val="00161CAC"/>
    <w:rsid w:val="00162EC5"/>
    <w:rsid w:val="00164535"/>
    <w:rsid w:val="0016548C"/>
    <w:rsid w:val="0016565E"/>
    <w:rsid w:val="00165A25"/>
    <w:rsid w:val="00165B96"/>
    <w:rsid w:val="00166A3E"/>
    <w:rsid w:val="00167C03"/>
    <w:rsid w:val="001704B9"/>
    <w:rsid w:val="00170AD5"/>
    <w:rsid w:val="00171B09"/>
    <w:rsid w:val="0017292C"/>
    <w:rsid w:val="00172CCC"/>
    <w:rsid w:val="00172FAC"/>
    <w:rsid w:val="001737C8"/>
    <w:rsid w:val="001746A2"/>
    <w:rsid w:val="00175A1B"/>
    <w:rsid w:val="0017629C"/>
    <w:rsid w:val="0017680E"/>
    <w:rsid w:val="00176D60"/>
    <w:rsid w:val="00176E94"/>
    <w:rsid w:val="00180B91"/>
    <w:rsid w:val="00181136"/>
    <w:rsid w:val="00181DD7"/>
    <w:rsid w:val="001825D8"/>
    <w:rsid w:val="00183FF2"/>
    <w:rsid w:val="00184F5A"/>
    <w:rsid w:val="00185624"/>
    <w:rsid w:val="0018613D"/>
    <w:rsid w:val="00187AA0"/>
    <w:rsid w:val="00190491"/>
    <w:rsid w:val="00191B06"/>
    <w:rsid w:val="00191BAD"/>
    <w:rsid w:val="00192C02"/>
    <w:rsid w:val="001942AB"/>
    <w:rsid w:val="00194776"/>
    <w:rsid w:val="00194F8E"/>
    <w:rsid w:val="00195036"/>
    <w:rsid w:val="001952BB"/>
    <w:rsid w:val="00195DC3"/>
    <w:rsid w:val="0019614B"/>
    <w:rsid w:val="00197C99"/>
    <w:rsid w:val="001A0FBF"/>
    <w:rsid w:val="001A379E"/>
    <w:rsid w:val="001A39B4"/>
    <w:rsid w:val="001A4043"/>
    <w:rsid w:val="001A40C8"/>
    <w:rsid w:val="001A4264"/>
    <w:rsid w:val="001A500B"/>
    <w:rsid w:val="001A5A12"/>
    <w:rsid w:val="001A684C"/>
    <w:rsid w:val="001A7359"/>
    <w:rsid w:val="001A7742"/>
    <w:rsid w:val="001B3378"/>
    <w:rsid w:val="001B4160"/>
    <w:rsid w:val="001B50AD"/>
    <w:rsid w:val="001B5571"/>
    <w:rsid w:val="001B7AC9"/>
    <w:rsid w:val="001B7AF9"/>
    <w:rsid w:val="001C0046"/>
    <w:rsid w:val="001C005B"/>
    <w:rsid w:val="001C088B"/>
    <w:rsid w:val="001C120A"/>
    <w:rsid w:val="001C1829"/>
    <w:rsid w:val="001C1D11"/>
    <w:rsid w:val="001C2413"/>
    <w:rsid w:val="001C2508"/>
    <w:rsid w:val="001C3122"/>
    <w:rsid w:val="001C329E"/>
    <w:rsid w:val="001C32B7"/>
    <w:rsid w:val="001C3B17"/>
    <w:rsid w:val="001C3E06"/>
    <w:rsid w:val="001C5148"/>
    <w:rsid w:val="001C585F"/>
    <w:rsid w:val="001C5CF0"/>
    <w:rsid w:val="001C64D3"/>
    <w:rsid w:val="001C669C"/>
    <w:rsid w:val="001C6A14"/>
    <w:rsid w:val="001C6C9C"/>
    <w:rsid w:val="001C6D96"/>
    <w:rsid w:val="001C7122"/>
    <w:rsid w:val="001C755D"/>
    <w:rsid w:val="001D1D7E"/>
    <w:rsid w:val="001D2179"/>
    <w:rsid w:val="001D261A"/>
    <w:rsid w:val="001D59E5"/>
    <w:rsid w:val="001D6CD3"/>
    <w:rsid w:val="001D749F"/>
    <w:rsid w:val="001D776C"/>
    <w:rsid w:val="001E074B"/>
    <w:rsid w:val="001E1B2B"/>
    <w:rsid w:val="001E1BA4"/>
    <w:rsid w:val="001E1BF5"/>
    <w:rsid w:val="001E21ED"/>
    <w:rsid w:val="001E43F0"/>
    <w:rsid w:val="001E57C2"/>
    <w:rsid w:val="001E599B"/>
    <w:rsid w:val="001E5C04"/>
    <w:rsid w:val="001E645A"/>
    <w:rsid w:val="001E673C"/>
    <w:rsid w:val="001E6D31"/>
    <w:rsid w:val="001E7261"/>
    <w:rsid w:val="001F06B6"/>
    <w:rsid w:val="001F0951"/>
    <w:rsid w:val="001F177F"/>
    <w:rsid w:val="001F2FD5"/>
    <w:rsid w:val="001F32EE"/>
    <w:rsid w:val="001F3755"/>
    <w:rsid w:val="001F4293"/>
    <w:rsid w:val="001F4383"/>
    <w:rsid w:val="001F4840"/>
    <w:rsid w:val="001F6516"/>
    <w:rsid w:val="001F7F0E"/>
    <w:rsid w:val="0020064E"/>
    <w:rsid w:val="00200E74"/>
    <w:rsid w:val="0020114C"/>
    <w:rsid w:val="00201244"/>
    <w:rsid w:val="00201339"/>
    <w:rsid w:val="00201A33"/>
    <w:rsid w:val="002020FD"/>
    <w:rsid w:val="0020219F"/>
    <w:rsid w:val="00203323"/>
    <w:rsid w:val="00203655"/>
    <w:rsid w:val="00203A3B"/>
    <w:rsid w:val="002048DB"/>
    <w:rsid w:val="002049E6"/>
    <w:rsid w:val="00204C88"/>
    <w:rsid w:val="00204D22"/>
    <w:rsid w:val="0020706E"/>
    <w:rsid w:val="0020728D"/>
    <w:rsid w:val="00207C8A"/>
    <w:rsid w:val="00210631"/>
    <w:rsid w:val="002115E7"/>
    <w:rsid w:val="002119C4"/>
    <w:rsid w:val="00212199"/>
    <w:rsid w:val="002126D2"/>
    <w:rsid w:val="00212C2C"/>
    <w:rsid w:val="00212F19"/>
    <w:rsid w:val="00213A9D"/>
    <w:rsid w:val="0021426A"/>
    <w:rsid w:val="00214FEB"/>
    <w:rsid w:val="002158BA"/>
    <w:rsid w:val="00215A02"/>
    <w:rsid w:val="002160AF"/>
    <w:rsid w:val="00217295"/>
    <w:rsid w:val="0021772F"/>
    <w:rsid w:val="0021778E"/>
    <w:rsid w:val="00220241"/>
    <w:rsid w:val="00221DDA"/>
    <w:rsid w:val="00221F12"/>
    <w:rsid w:val="00222656"/>
    <w:rsid w:val="002242A1"/>
    <w:rsid w:val="002251C2"/>
    <w:rsid w:val="00226393"/>
    <w:rsid w:val="0022703E"/>
    <w:rsid w:val="0022752E"/>
    <w:rsid w:val="0022767B"/>
    <w:rsid w:val="00227B3F"/>
    <w:rsid w:val="0023022A"/>
    <w:rsid w:val="00230AB5"/>
    <w:rsid w:val="00231568"/>
    <w:rsid w:val="00231686"/>
    <w:rsid w:val="002317A8"/>
    <w:rsid w:val="00232698"/>
    <w:rsid w:val="00233224"/>
    <w:rsid w:val="0023343F"/>
    <w:rsid w:val="00233649"/>
    <w:rsid w:val="00234D92"/>
    <w:rsid w:val="00234ECF"/>
    <w:rsid w:val="00235CDD"/>
    <w:rsid w:val="00235D49"/>
    <w:rsid w:val="0023616B"/>
    <w:rsid w:val="0023757B"/>
    <w:rsid w:val="002376AD"/>
    <w:rsid w:val="00237B5F"/>
    <w:rsid w:val="00237FB5"/>
    <w:rsid w:val="00240259"/>
    <w:rsid w:val="00240FAE"/>
    <w:rsid w:val="00241B9B"/>
    <w:rsid w:val="00242F36"/>
    <w:rsid w:val="002443EF"/>
    <w:rsid w:val="00244D4B"/>
    <w:rsid w:val="00245274"/>
    <w:rsid w:val="002452F3"/>
    <w:rsid w:val="00245527"/>
    <w:rsid w:val="002461B3"/>
    <w:rsid w:val="00247112"/>
    <w:rsid w:val="0024712E"/>
    <w:rsid w:val="002506AF"/>
    <w:rsid w:val="002507E5"/>
    <w:rsid w:val="00253FDF"/>
    <w:rsid w:val="00254A70"/>
    <w:rsid w:val="00255A8E"/>
    <w:rsid w:val="002572A3"/>
    <w:rsid w:val="00257F3B"/>
    <w:rsid w:val="0026073D"/>
    <w:rsid w:val="00260CCB"/>
    <w:rsid w:val="00261AAA"/>
    <w:rsid w:val="00261B19"/>
    <w:rsid w:val="00262146"/>
    <w:rsid w:val="002626CE"/>
    <w:rsid w:val="0026270D"/>
    <w:rsid w:val="0026297A"/>
    <w:rsid w:val="0026328A"/>
    <w:rsid w:val="0026349E"/>
    <w:rsid w:val="0026372F"/>
    <w:rsid w:val="00263BD8"/>
    <w:rsid w:val="00265BEB"/>
    <w:rsid w:val="00267533"/>
    <w:rsid w:val="00271597"/>
    <w:rsid w:val="00271F31"/>
    <w:rsid w:val="00273801"/>
    <w:rsid w:val="00273F5F"/>
    <w:rsid w:val="002740C6"/>
    <w:rsid w:val="0027446D"/>
    <w:rsid w:val="0027508F"/>
    <w:rsid w:val="00275DDC"/>
    <w:rsid w:val="00276AE1"/>
    <w:rsid w:val="0027707D"/>
    <w:rsid w:val="00277189"/>
    <w:rsid w:val="00277C0C"/>
    <w:rsid w:val="00277DCC"/>
    <w:rsid w:val="0028013D"/>
    <w:rsid w:val="00280F1C"/>
    <w:rsid w:val="00281161"/>
    <w:rsid w:val="00281718"/>
    <w:rsid w:val="00281830"/>
    <w:rsid w:val="002822B2"/>
    <w:rsid w:val="00283A07"/>
    <w:rsid w:val="00287597"/>
    <w:rsid w:val="002908B3"/>
    <w:rsid w:val="00290DBF"/>
    <w:rsid w:val="002911ED"/>
    <w:rsid w:val="002915F6"/>
    <w:rsid w:val="00291627"/>
    <w:rsid w:val="00292DA3"/>
    <w:rsid w:val="002936B4"/>
    <w:rsid w:val="002947EE"/>
    <w:rsid w:val="00294FA1"/>
    <w:rsid w:val="00295525"/>
    <w:rsid w:val="002A0198"/>
    <w:rsid w:val="002A06D6"/>
    <w:rsid w:val="002A16C7"/>
    <w:rsid w:val="002A17DF"/>
    <w:rsid w:val="002A1926"/>
    <w:rsid w:val="002A2ADE"/>
    <w:rsid w:val="002A2FB9"/>
    <w:rsid w:val="002A31CD"/>
    <w:rsid w:val="002A3293"/>
    <w:rsid w:val="002A39C6"/>
    <w:rsid w:val="002A60C5"/>
    <w:rsid w:val="002A717E"/>
    <w:rsid w:val="002B082A"/>
    <w:rsid w:val="002B0A07"/>
    <w:rsid w:val="002B1A4B"/>
    <w:rsid w:val="002B1EED"/>
    <w:rsid w:val="002B2766"/>
    <w:rsid w:val="002B313B"/>
    <w:rsid w:val="002B4171"/>
    <w:rsid w:val="002B505D"/>
    <w:rsid w:val="002B50DB"/>
    <w:rsid w:val="002B5B68"/>
    <w:rsid w:val="002B61BB"/>
    <w:rsid w:val="002B77FD"/>
    <w:rsid w:val="002C0AE6"/>
    <w:rsid w:val="002C0E50"/>
    <w:rsid w:val="002C1727"/>
    <w:rsid w:val="002C2DFC"/>
    <w:rsid w:val="002C3386"/>
    <w:rsid w:val="002C35D6"/>
    <w:rsid w:val="002C48CA"/>
    <w:rsid w:val="002C5B91"/>
    <w:rsid w:val="002C7372"/>
    <w:rsid w:val="002C75FA"/>
    <w:rsid w:val="002D08AB"/>
    <w:rsid w:val="002D0AE4"/>
    <w:rsid w:val="002D0FDF"/>
    <w:rsid w:val="002D1992"/>
    <w:rsid w:val="002D1FF1"/>
    <w:rsid w:val="002D2FC5"/>
    <w:rsid w:val="002D370C"/>
    <w:rsid w:val="002D3D5B"/>
    <w:rsid w:val="002D4FEE"/>
    <w:rsid w:val="002D5A0C"/>
    <w:rsid w:val="002D5C9E"/>
    <w:rsid w:val="002D6928"/>
    <w:rsid w:val="002D6ED3"/>
    <w:rsid w:val="002D7068"/>
    <w:rsid w:val="002D7839"/>
    <w:rsid w:val="002D7C4A"/>
    <w:rsid w:val="002D7F10"/>
    <w:rsid w:val="002E08EA"/>
    <w:rsid w:val="002E0EF5"/>
    <w:rsid w:val="002E0F01"/>
    <w:rsid w:val="002E259B"/>
    <w:rsid w:val="002E29BD"/>
    <w:rsid w:val="002E2C31"/>
    <w:rsid w:val="002E2E03"/>
    <w:rsid w:val="002E3EBF"/>
    <w:rsid w:val="002E4092"/>
    <w:rsid w:val="002E42BD"/>
    <w:rsid w:val="002E4431"/>
    <w:rsid w:val="002E495D"/>
    <w:rsid w:val="002E5ABA"/>
    <w:rsid w:val="002E5C78"/>
    <w:rsid w:val="002E5E2F"/>
    <w:rsid w:val="002E6039"/>
    <w:rsid w:val="002E62B5"/>
    <w:rsid w:val="002E6802"/>
    <w:rsid w:val="002E68B5"/>
    <w:rsid w:val="002E783D"/>
    <w:rsid w:val="002F05A9"/>
    <w:rsid w:val="002F070D"/>
    <w:rsid w:val="002F129F"/>
    <w:rsid w:val="002F1A84"/>
    <w:rsid w:val="002F1BC9"/>
    <w:rsid w:val="002F1E33"/>
    <w:rsid w:val="002F21B9"/>
    <w:rsid w:val="002F23AA"/>
    <w:rsid w:val="002F2534"/>
    <w:rsid w:val="002F32FB"/>
    <w:rsid w:val="002F3779"/>
    <w:rsid w:val="002F3902"/>
    <w:rsid w:val="002F5042"/>
    <w:rsid w:val="002F5953"/>
    <w:rsid w:val="002F6D11"/>
    <w:rsid w:val="002F76B7"/>
    <w:rsid w:val="002F7A3C"/>
    <w:rsid w:val="003016F3"/>
    <w:rsid w:val="003027FA"/>
    <w:rsid w:val="00303B71"/>
    <w:rsid w:val="00303FD6"/>
    <w:rsid w:val="003042C0"/>
    <w:rsid w:val="00305716"/>
    <w:rsid w:val="00305B7B"/>
    <w:rsid w:val="0030631C"/>
    <w:rsid w:val="00306750"/>
    <w:rsid w:val="00306F58"/>
    <w:rsid w:val="003100C5"/>
    <w:rsid w:val="003108DD"/>
    <w:rsid w:val="00310960"/>
    <w:rsid w:val="00313277"/>
    <w:rsid w:val="003132EF"/>
    <w:rsid w:val="00313FEE"/>
    <w:rsid w:val="0031424F"/>
    <w:rsid w:val="003143E8"/>
    <w:rsid w:val="0031472E"/>
    <w:rsid w:val="00314748"/>
    <w:rsid w:val="00315753"/>
    <w:rsid w:val="003163CC"/>
    <w:rsid w:val="003166CE"/>
    <w:rsid w:val="00316F70"/>
    <w:rsid w:val="0031728E"/>
    <w:rsid w:val="00320AC6"/>
    <w:rsid w:val="00322072"/>
    <w:rsid w:val="00322589"/>
    <w:rsid w:val="00324478"/>
    <w:rsid w:val="0032501D"/>
    <w:rsid w:val="00325D38"/>
    <w:rsid w:val="003263C4"/>
    <w:rsid w:val="00326499"/>
    <w:rsid w:val="0032695D"/>
    <w:rsid w:val="003272E6"/>
    <w:rsid w:val="003312A1"/>
    <w:rsid w:val="00331B22"/>
    <w:rsid w:val="00331B7E"/>
    <w:rsid w:val="00332553"/>
    <w:rsid w:val="00332A46"/>
    <w:rsid w:val="00335C87"/>
    <w:rsid w:val="00336A22"/>
    <w:rsid w:val="00336B9A"/>
    <w:rsid w:val="00336E92"/>
    <w:rsid w:val="00337C3A"/>
    <w:rsid w:val="00341E8F"/>
    <w:rsid w:val="00341F42"/>
    <w:rsid w:val="00342A5A"/>
    <w:rsid w:val="00346D60"/>
    <w:rsid w:val="003471B6"/>
    <w:rsid w:val="0034724C"/>
    <w:rsid w:val="003473D0"/>
    <w:rsid w:val="003476DA"/>
    <w:rsid w:val="00347AD0"/>
    <w:rsid w:val="00347D2D"/>
    <w:rsid w:val="00347F49"/>
    <w:rsid w:val="0035082A"/>
    <w:rsid w:val="00351E36"/>
    <w:rsid w:val="003535B7"/>
    <w:rsid w:val="0035394C"/>
    <w:rsid w:val="0035498B"/>
    <w:rsid w:val="003557B2"/>
    <w:rsid w:val="00355B08"/>
    <w:rsid w:val="00356191"/>
    <w:rsid w:val="00361C10"/>
    <w:rsid w:val="00361F1A"/>
    <w:rsid w:val="00362C0B"/>
    <w:rsid w:val="00362C67"/>
    <w:rsid w:val="00362D91"/>
    <w:rsid w:val="0036495D"/>
    <w:rsid w:val="003667F3"/>
    <w:rsid w:val="00367355"/>
    <w:rsid w:val="0036738A"/>
    <w:rsid w:val="00372346"/>
    <w:rsid w:val="0037327C"/>
    <w:rsid w:val="003752F0"/>
    <w:rsid w:val="00375558"/>
    <w:rsid w:val="00375A61"/>
    <w:rsid w:val="00375EE6"/>
    <w:rsid w:val="003763C5"/>
    <w:rsid w:val="003768A0"/>
    <w:rsid w:val="00376DAA"/>
    <w:rsid w:val="0038199B"/>
    <w:rsid w:val="00381BEF"/>
    <w:rsid w:val="00381CAA"/>
    <w:rsid w:val="00382AC1"/>
    <w:rsid w:val="0038379C"/>
    <w:rsid w:val="00384066"/>
    <w:rsid w:val="00385BC2"/>
    <w:rsid w:val="00386D14"/>
    <w:rsid w:val="00387985"/>
    <w:rsid w:val="003900C7"/>
    <w:rsid w:val="00390CE3"/>
    <w:rsid w:val="00391183"/>
    <w:rsid w:val="0039133E"/>
    <w:rsid w:val="00391B87"/>
    <w:rsid w:val="00391E60"/>
    <w:rsid w:val="003920C0"/>
    <w:rsid w:val="00392D87"/>
    <w:rsid w:val="00392FCF"/>
    <w:rsid w:val="003936B6"/>
    <w:rsid w:val="00393CE3"/>
    <w:rsid w:val="00394B91"/>
    <w:rsid w:val="00395788"/>
    <w:rsid w:val="00397332"/>
    <w:rsid w:val="0039743D"/>
    <w:rsid w:val="0039780F"/>
    <w:rsid w:val="003A02EE"/>
    <w:rsid w:val="003A1BC5"/>
    <w:rsid w:val="003A2661"/>
    <w:rsid w:val="003A3C08"/>
    <w:rsid w:val="003A4624"/>
    <w:rsid w:val="003A4F5A"/>
    <w:rsid w:val="003A53C7"/>
    <w:rsid w:val="003A653B"/>
    <w:rsid w:val="003A654C"/>
    <w:rsid w:val="003A6B0E"/>
    <w:rsid w:val="003B1769"/>
    <w:rsid w:val="003B373B"/>
    <w:rsid w:val="003B37C7"/>
    <w:rsid w:val="003B5559"/>
    <w:rsid w:val="003B58CB"/>
    <w:rsid w:val="003B6410"/>
    <w:rsid w:val="003B6FD0"/>
    <w:rsid w:val="003C05CA"/>
    <w:rsid w:val="003C0D2F"/>
    <w:rsid w:val="003C3A6D"/>
    <w:rsid w:val="003C3CE3"/>
    <w:rsid w:val="003C3F7F"/>
    <w:rsid w:val="003C41B0"/>
    <w:rsid w:val="003C58BE"/>
    <w:rsid w:val="003C598D"/>
    <w:rsid w:val="003C7278"/>
    <w:rsid w:val="003C72D9"/>
    <w:rsid w:val="003C7692"/>
    <w:rsid w:val="003D0B12"/>
    <w:rsid w:val="003D1243"/>
    <w:rsid w:val="003D12D6"/>
    <w:rsid w:val="003D1525"/>
    <w:rsid w:val="003D2A27"/>
    <w:rsid w:val="003D31A8"/>
    <w:rsid w:val="003D3434"/>
    <w:rsid w:val="003D4897"/>
    <w:rsid w:val="003D503A"/>
    <w:rsid w:val="003D6843"/>
    <w:rsid w:val="003D686C"/>
    <w:rsid w:val="003D744B"/>
    <w:rsid w:val="003E09B8"/>
    <w:rsid w:val="003E0BC9"/>
    <w:rsid w:val="003E1243"/>
    <w:rsid w:val="003E2501"/>
    <w:rsid w:val="003E4293"/>
    <w:rsid w:val="003E5315"/>
    <w:rsid w:val="003E55CF"/>
    <w:rsid w:val="003E61D4"/>
    <w:rsid w:val="003E7FE1"/>
    <w:rsid w:val="003F11CF"/>
    <w:rsid w:val="003F40D2"/>
    <w:rsid w:val="003F43D4"/>
    <w:rsid w:val="003F5312"/>
    <w:rsid w:val="003F5410"/>
    <w:rsid w:val="003F70ED"/>
    <w:rsid w:val="003F7B7C"/>
    <w:rsid w:val="004008C8"/>
    <w:rsid w:val="00400996"/>
    <w:rsid w:val="00401649"/>
    <w:rsid w:val="0040193D"/>
    <w:rsid w:val="00402D7E"/>
    <w:rsid w:val="00403C60"/>
    <w:rsid w:val="004046BF"/>
    <w:rsid w:val="00404896"/>
    <w:rsid w:val="00406998"/>
    <w:rsid w:val="004105E7"/>
    <w:rsid w:val="00410D1B"/>
    <w:rsid w:val="00411142"/>
    <w:rsid w:val="004120FB"/>
    <w:rsid w:val="004122FB"/>
    <w:rsid w:val="00412ADF"/>
    <w:rsid w:val="00412C92"/>
    <w:rsid w:val="00413066"/>
    <w:rsid w:val="0041323C"/>
    <w:rsid w:val="0041338C"/>
    <w:rsid w:val="0041483D"/>
    <w:rsid w:val="004148D1"/>
    <w:rsid w:val="00420821"/>
    <w:rsid w:val="004222DD"/>
    <w:rsid w:val="00422D5E"/>
    <w:rsid w:val="00422FEF"/>
    <w:rsid w:val="00423136"/>
    <w:rsid w:val="00423DC2"/>
    <w:rsid w:val="00424BC9"/>
    <w:rsid w:val="00425887"/>
    <w:rsid w:val="00427C7E"/>
    <w:rsid w:val="0043024D"/>
    <w:rsid w:val="00431181"/>
    <w:rsid w:val="004315AC"/>
    <w:rsid w:val="00431FB1"/>
    <w:rsid w:val="00432B28"/>
    <w:rsid w:val="00433F37"/>
    <w:rsid w:val="004347CA"/>
    <w:rsid w:val="0043561C"/>
    <w:rsid w:val="0043699A"/>
    <w:rsid w:val="00436B4F"/>
    <w:rsid w:val="00436E2B"/>
    <w:rsid w:val="00437329"/>
    <w:rsid w:val="00437455"/>
    <w:rsid w:val="0044014F"/>
    <w:rsid w:val="0044082E"/>
    <w:rsid w:val="004426DA"/>
    <w:rsid w:val="00443375"/>
    <w:rsid w:val="0044484C"/>
    <w:rsid w:val="004452CA"/>
    <w:rsid w:val="004457FB"/>
    <w:rsid w:val="004478ED"/>
    <w:rsid w:val="00447A60"/>
    <w:rsid w:val="0045246F"/>
    <w:rsid w:val="00453090"/>
    <w:rsid w:val="004531BD"/>
    <w:rsid w:val="004536A6"/>
    <w:rsid w:val="00453784"/>
    <w:rsid w:val="004537B9"/>
    <w:rsid w:val="00455252"/>
    <w:rsid w:val="00456B09"/>
    <w:rsid w:val="00456B4E"/>
    <w:rsid w:val="00456ED4"/>
    <w:rsid w:val="00457359"/>
    <w:rsid w:val="004600F2"/>
    <w:rsid w:val="004607A9"/>
    <w:rsid w:val="0046107B"/>
    <w:rsid w:val="00462829"/>
    <w:rsid w:val="00462DF8"/>
    <w:rsid w:val="00462E6B"/>
    <w:rsid w:val="004641C7"/>
    <w:rsid w:val="004651ED"/>
    <w:rsid w:val="0047287C"/>
    <w:rsid w:val="004728A7"/>
    <w:rsid w:val="00474019"/>
    <w:rsid w:val="004740E9"/>
    <w:rsid w:val="004741CF"/>
    <w:rsid w:val="00474C8A"/>
    <w:rsid w:val="00474D41"/>
    <w:rsid w:val="00475FAB"/>
    <w:rsid w:val="00476382"/>
    <w:rsid w:val="00476694"/>
    <w:rsid w:val="00476C1F"/>
    <w:rsid w:val="0047786D"/>
    <w:rsid w:val="00477FBB"/>
    <w:rsid w:val="004837AF"/>
    <w:rsid w:val="0048408D"/>
    <w:rsid w:val="00484395"/>
    <w:rsid w:val="00485AD0"/>
    <w:rsid w:val="00485EAD"/>
    <w:rsid w:val="004867E1"/>
    <w:rsid w:val="004868E3"/>
    <w:rsid w:val="00486BDD"/>
    <w:rsid w:val="00490EE2"/>
    <w:rsid w:val="004910EF"/>
    <w:rsid w:val="00491651"/>
    <w:rsid w:val="0049193A"/>
    <w:rsid w:val="0049211C"/>
    <w:rsid w:val="00492238"/>
    <w:rsid w:val="00493102"/>
    <w:rsid w:val="0049425D"/>
    <w:rsid w:val="004955BC"/>
    <w:rsid w:val="004959A0"/>
    <w:rsid w:val="004965C0"/>
    <w:rsid w:val="00496D5B"/>
    <w:rsid w:val="004972C1"/>
    <w:rsid w:val="00497846"/>
    <w:rsid w:val="00497A24"/>
    <w:rsid w:val="004A131F"/>
    <w:rsid w:val="004A16E3"/>
    <w:rsid w:val="004A191B"/>
    <w:rsid w:val="004A2605"/>
    <w:rsid w:val="004A2B67"/>
    <w:rsid w:val="004A2CC3"/>
    <w:rsid w:val="004A2F3C"/>
    <w:rsid w:val="004A3678"/>
    <w:rsid w:val="004A3928"/>
    <w:rsid w:val="004A3D9E"/>
    <w:rsid w:val="004A48BA"/>
    <w:rsid w:val="004A7A28"/>
    <w:rsid w:val="004A7CAA"/>
    <w:rsid w:val="004B027D"/>
    <w:rsid w:val="004B13EB"/>
    <w:rsid w:val="004B18A3"/>
    <w:rsid w:val="004B306D"/>
    <w:rsid w:val="004B3D22"/>
    <w:rsid w:val="004B3D6D"/>
    <w:rsid w:val="004B43D5"/>
    <w:rsid w:val="004B44CB"/>
    <w:rsid w:val="004B553E"/>
    <w:rsid w:val="004B57E7"/>
    <w:rsid w:val="004C0251"/>
    <w:rsid w:val="004C1637"/>
    <w:rsid w:val="004C193E"/>
    <w:rsid w:val="004C214A"/>
    <w:rsid w:val="004C3515"/>
    <w:rsid w:val="004C4770"/>
    <w:rsid w:val="004C58F8"/>
    <w:rsid w:val="004C5D4E"/>
    <w:rsid w:val="004C71F6"/>
    <w:rsid w:val="004D0325"/>
    <w:rsid w:val="004D079D"/>
    <w:rsid w:val="004D0DBA"/>
    <w:rsid w:val="004D406A"/>
    <w:rsid w:val="004D47A9"/>
    <w:rsid w:val="004D560E"/>
    <w:rsid w:val="004D6551"/>
    <w:rsid w:val="004D6959"/>
    <w:rsid w:val="004D7F4B"/>
    <w:rsid w:val="004E16A7"/>
    <w:rsid w:val="004E1A5B"/>
    <w:rsid w:val="004E2E0F"/>
    <w:rsid w:val="004E30A4"/>
    <w:rsid w:val="004E311D"/>
    <w:rsid w:val="004E39E0"/>
    <w:rsid w:val="004E4515"/>
    <w:rsid w:val="004E4B74"/>
    <w:rsid w:val="004E611C"/>
    <w:rsid w:val="004E71D3"/>
    <w:rsid w:val="004E7A9B"/>
    <w:rsid w:val="004E7FB0"/>
    <w:rsid w:val="004F00E6"/>
    <w:rsid w:val="004F11D3"/>
    <w:rsid w:val="004F3BF3"/>
    <w:rsid w:val="004F3E26"/>
    <w:rsid w:val="004F6F46"/>
    <w:rsid w:val="004F7B84"/>
    <w:rsid w:val="0050015C"/>
    <w:rsid w:val="00500341"/>
    <w:rsid w:val="00500530"/>
    <w:rsid w:val="00500E1F"/>
    <w:rsid w:val="0050160E"/>
    <w:rsid w:val="0050228C"/>
    <w:rsid w:val="00504AD4"/>
    <w:rsid w:val="0050509F"/>
    <w:rsid w:val="0050569E"/>
    <w:rsid w:val="005079FA"/>
    <w:rsid w:val="00507C86"/>
    <w:rsid w:val="0051200A"/>
    <w:rsid w:val="0051269B"/>
    <w:rsid w:val="00513887"/>
    <w:rsid w:val="00514894"/>
    <w:rsid w:val="00515477"/>
    <w:rsid w:val="005160E7"/>
    <w:rsid w:val="00516840"/>
    <w:rsid w:val="00516B77"/>
    <w:rsid w:val="00521FE1"/>
    <w:rsid w:val="00522F42"/>
    <w:rsid w:val="00523D7D"/>
    <w:rsid w:val="0052563C"/>
    <w:rsid w:val="00530233"/>
    <w:rsid w:val="0053356C"/>
    <w:rsid w:val="005365D7"/>
    <w:rsid w:val="00537137"/>
    <w:rsid w:val="005405AB"/>
    <w:rsid w:val="00542C58"/>
    <w:rsid w:val="0054325E"/>
    <w:rsid w:val="00544326"/>
    <w:rsid w:val="005448D8"/>
    <w:rsid w:val="0054515F"/>
    <w:rsid w:val="005452B5"/>
    <w:rsid w:val="005455DA"/>
    <w:rsid w:val="00546672"/>
    <w:rsid w:val="00547B13"/>
    <w:rsid w:val="0055132D"/>
    <w:rsid w:val="005518A9"/>
    <w:rsid w:val="0055213E"/>
    <w:rsid w:val="005525B6"/>
    <w:rsid w:val="00552B31"/>
    <w:rsid w:val="00553A13"/>
    <w:rsid w:val="00553F82"/>
    <w:rsid w:val="005600AC"/>
    <w:rsid w:val="0056039F"/>
    <w:rsid w:val="0056185A"/>
    <w:rsid w:val="0056189C"/>
    <w:rsid w:val="00563A73"/>
    <w:rsid w:val="005640D5"/>
    <w:rsid w:val="005649D5"/>
    <w:rsid w:val="00564DF2"/>
    <w:rsid w:val="00567507"/>
    <w:rsid w:val="00567E21"/>
    <w:rsid w:val="005703C6"/>
    <w:rsid w:val="005719BA"/>
    <w:rsid w:val="005720A9"/>
    <w:rsid w:val="00573322"/>
    <w:rsid w:val="00573FE5"/>
    <w:rsid w:val="005741B1"/>
    <w:rsid w:val="005758C5"/>
    <w:rsid w:val="00575B4F"/>
    <w:rsid w:val="00577103"/>
    <w:rsid w:val="00577FAA"/>
    <w:rsid w:val="00580B0A"/>
    <w:rsid w:val="005813A8"/>
    <w:rsid w:val="00581C0E"/>
    <w:rsid w:val="005823FA"/>
    <w:rsid w:val="00582FA5"/>
    <w:rsid w:val="00582FAC"/>
    <w:rsid w:val="0058310D"/>
    <w:rsid w:val="00583194"/>
    <w:rsid w:val="005841A2"/>
    <w:rsid w:val="00584585"/>
    <w:rsid w:val="00584BBD"/>
    <w:rsid w:val="00584E27"/>
    <w:rsid w:val="005903F6"/>
    <w:rsid w:val="00591FC3"/>
    <w:rsid w:val="00592505"/>
    <w:rsid w:val="005927BE"/>
    <w:rsid w:val="005927D5"/>
    <w:rsid w:val="005941E7"/>
    <w:rsid w:val="00594FA3"/>
    <w:rsid w:val="005957AF"/>
    <w:rsid w:val="00595DD4"/>
    <w:rsid w:val="00596359"/>
    <w:rsid w:val="00597DBE"/>
    <w:rsid w:val="005A08BA"/>
    <w:rsid w:val="005A0F2D"/>
    <w:rsid w:val="005A26D8"/>
    <w:rsid w:val="005A29D6"/>
    <w:rsid w:val="005A2DD5"/>
    <w:rsid w:val="005A368A"/>
    <w:rsid w:val="005A44AD"/>
    <w:rsid w:val="005A4563"/>
    <w:rsid w:val="005A4ACB"/>
    <w:rsid w:val="005A4F8A"/>
    <w:rsid w:val="005A5021"/>
    <w:rsid w:val="005A5028"/>
    <w:rsid w:val="005A5313"/>
    <w:rsid w:val="005A615D"/>
    <w:rsid w:val="005A651F"/>
    <w:rsid w:val="005A6681"/>
    <w:rsid w:val="005A6743"/>
    <w:rsid w:val="005A7DA2"/>
    <w:rsid w:val="005B1248"/>
    <w:rsid w:val="005B2D2E"/>
    <w:rsid w:val="005B2E83"/>
    <w:rsid w:val="005B333F"/>
    <w:rsid w:val="005B3991"/>
    <w:rsid w:val="005B58BF"/>
    <w:rsid w:val="005B6A83"/>
    <w:rsid w:val="005B7B07"/>
    <w:rsid w:val="005C08A9"/>
    <w:rsid w:val="005C194F"/>
    <w:rsid w:val="005C19B7"/>
    <w:rsid w:val="005C1FEF"/>
    <w:rsid w:val="005C22FA"/>
    <w:rsid w:val="005C3A16"/>
    <w:rsid w:val="005C438E"/>
    <w:rsid w:val="005C575C"/>
    <w:rsid w:val="005C5967"/>
    <w:rsid w:val="005C72E4"/>
    <w:rsid w:val="005C74B7"/>
    <w:rsid w:val="005C7B8F"/>
    <w:rsid w:val="005D0056"/>
    <w:rsid w:val="005D2A79"/>
    <w:rsid w:val="005D3463"/>
    <w:rsid w:val="005D3843"/>
    <w:rsid w:val="005D4863"/>
    <w:rsid w:val="005D5375"/>
    <w:rsid w:val="005D5615"/>
    <w:rsid w:val="005D58F3"/>
    <w:rsid w:val="005D6694"/>
    <w:rsid w:val="005D70E6"/>
    <w:rsid w:val="005D72E8"/>
    <w:rsid w:val="005D76BE"/>
    <w:rsid w:val="005D7971"/>
    <w:rsid w:val="005E09D1"/>
    <w:rsid w:val="005E292E"/>
    <w:rsid w:val="005E2EEC"/>
    <w:rsid w:val="005E4EB0"/>
    <w:rsid w:val="005E5C3A"/>
    <w:rsid w:val="005F06E9"/>
    <w:rsid w:val="005F2C5C"/>
    <w:rsid w:val="005F2E78"/>
    <w:rsid w:val="005F38C5"/>
    <w:rsid w:val="005F4B60"/>
    <w:rsid w:val="005F558F"/>
    <w:rsid w:val="005F5C1E"/>
    <w:rsid w:val="005F744E"/>
    <w:rsid w:val="005F7E49"/>
    <w:rsid w:val="00601344"/>
    <w:rsid w:val="00601D1E"/>
    <w:rsid w:val="0060250E"/>
    <w:rsid w:val="00604994"/>
    <w:rsid w:val="0061235E"/>
    <w:rsid w:val="00612702"/>
    <w:rsid w:val="006128BE"/>
    <w:rsid w:val="00612DBD"/>
    <w:rsid w:val="0061560E"/>
    <w:rsid w:val="00615EFE"/>
    <w:rsid w:val="0061768A"/>
    <w:rsid w:val="00617934"/>
    <w:rsid w:val="00617C74"/>
    <w:rsid w:val="00621042"/>
    <w:rsid w:val="0062108F"/>
    <w:rsid w:val="00621FDA"/>
    <w:rsid w:val="0062270E"/>
    <w:rsid w:val="006229D8"/>
    <w:rsid w:val="0062346F"/>
    <w:rsid w:val="00623607"/>
    <w:rsid w:val="006248C4"/>
    <w:rsid w:val="00624BE0"/>
    <w:rsid w:val="00625A63"/>
    <w:rsid w:val="00625EE2"/>
    <w:rsid w:val="00627336"/>
    <w:rsid w:val="006278C4"/>
    <w:rsid w:val="00627F78"/>
    <w:rsid w:val="00632BB2"/>
    <w:rsid w:val="006331AA"/>
    <w:rsid w:val="0063388D"/>
    <w:rsid w:val="00634E80"/>
    <w:rsid w:val="00635100"/>
    <w:rsid w:val="00635454"/>
    <w:rsid w:val="006355AE"/>
    <w:rsid w:val="00635E43"/>
    <w:rsid w:val="0063728B"/>
    <w:rsid w:val="00637F83"/>
    <w:rsid w:val="006409AC"/>
    <w:rsid w:val="00641BEA"/>
    <w:rsid w:val="00641F7C"/>
    <w:rsid w:val="00642129"/>
    <w:rsid w:val="00642932"/>
    <w:rsid w:val="00643116"/>
    <w:rsid w:val="00643133"/>
    <w:rsid w:val="006431D5"/>
    <w:rsid w:val="00644A0D"/>
    <w:rsid w:val="0064622D"/>
    <w:rsid w:val="0064660D"/>
    <w:rsid w:val="00646746"/>
    <w:rsid w:val="00647937"/>
    <w:rsid w:val="00650D05"/>
    <w:rsid w:val="00653387"/>
    <w:rsid w:val="0065536C"/>
    <w:rsid w:val="00655B76"/>
    <w:rsid w:val="00656E43"/>
    <w:rsid w:val="006571FD"/>
    <w:rsid w:val="0065725D"/>
    <w:rsid w:val="00657C95"/>
    <w:rsid w:val="00657E50"/>
    <w:rsid w:val="00660975"/>
    <w:rsid w:val="00661339"/>
    <w:rsid w:val="00661586"/>
    <w:rsid w:val="006636E5"/>
    <w:rsid w:val="006651DA"/>
    <w:rsid w:val="0066538A"/>
    <w:rsid w:val="006653EC"/>
    <w:rsid w:val="00665D8E"/>
    <w:rsid w:val="00670EC7"/>
    <w:rsid w:val="006723B4"/>
    <w:rsid w:val="0067315F"/>
    <w:rsid w:val="006739E5"/>
    <w:rsid w:val="00674A5B"/>
    <w:rsid w:val="0067538C"/>
    <w:rsid w:val="00677301"/>
    <w:rsid w:val="00677482"/>
    <w:rsid w:val="006774CA"/>
    <w:rsid w:val="0067753C"/>
    <w:rsid w:val="00677D12"/>
    <w:rsid w:val="00681540"/>
    <w:rsid w:val="0068190F"/>
    <w:rsid w:val="00682641"/>
    <w:rsid w:val="006831CE"/>
    <w:rsid w:val="00683E64"/>
    <w:rsid w:val="006840E9"/>
    <w:rsid w:val="00684A31"/>
    <w:rsid w:val="00685788"/>
    <w:rsid w:val="00686BCD"/>
    <w:rsid w:val="00686FEB"/>
    <w:rsid w:val="0069061E"/>
    <w:rsid w:val="00691640"/>
    <w:rsid w:val="00691831"/>
    <w:rsid w:val="00691B18"/>
    <w:rsid w:val="0069339B"/>
    <w:rsid w:val="00694AA4"/>
    <w:rsid w:val="00695275"/>
    <w:rsid w:val="00695C08"/>
    <w:rsid w:val="00696264"/>
    <w:rsid w:val="00696307"/>
    <w:rsid w:val="0069722D"/>
    <w:rsid w:val="006974A2"/>
    <w:rsid w:val="006A2F39"/>
    <w:rsid w:val="006A3C3E"/>
    <w:rsid w:val="006A4464"/>
    <w:rsid w:val="006A6786"/>
    <w:rsid w:val="006A7457"/>
    <w:rsid w:val="006A7E11"/>
    <w:rsid w:val="006B0439"/>
    <w:rsid w:val="006B058A"/>
    <w:rsid w:val="006B08E2"/>
    <w:rsid w:val="006B0A8F"/>
    <w:rsid w:val="006B18C3"/>
    <w:rsid w:val="006B4292"/>
    <w:rsid w:val="006B4618"/>
    <w:rsid w:val="006B53DE"/>
    <w:rsid w:val="006B613D"/>
    <w:rsid w:val="006B6B07"/>
    <w:rsid w:val="006B6CB8"/>
    <w:rsid w:val="006B7440"/>
    <w:rsid w:val="006B76A3"/>
    <w:rsid w:val="006C0272"/>
    <w:rsid w:val="006C1D5C"/>
    <w:rsid w:val="006C1EC6"/>
    <w:rsid w:val="006C1FC3"/>
    <w:rsid w:val="006C2786"/>
    <w:rsid w:val="006C29A1"/>
    <w:rsid w:val="006C2C3A"/>
    <w:rsid w:val="006C314C"/>
    <w:rsid w:val="006C424A"/>
    <w:rsid w:val="006C7ED1"/>
    <w:rsid w:val="006D0F7A"/>
    <w:rsid w:val="006D192C"/>
    <w:rsid w:val="006D2511"/>
    <w:rsid w:val="006D2625"/>
    <w:rsid w:val="006D3E64"/>
    <w:rsid w:val="006D3EA3"/>
    <w:rsid w:val="006D455C"/>
    <w:rsid w:val="006D4845"/>
    <w:rsid w:val="006D5356"/>
    <w:rsid w:val="006D553C"/>
    <w:rsid w:val="006D5AF3"/>
    <w:rsid w:val="006D6A95"/>
    <w:rsid w:val="006D6DF3"/>
    <w:rsid w:val="006D7065"/>
    <w:rsid w:val="006D7574"/>
    <w:rsid w:val="006D7798"/>
    <w:rsid w:val="006D7B78"/>
    <w:rsid w:val="006E0212"/>
    <w:rsid w:val="006E04F4"/>
    <w:rsid w:val="006E0BCB"/>
    <w:rsid w:val="006E138B"/>
    <w:rsid w:val="006E1A3D"/>
    <w:rsid w:val="006E219F"/>
    <w:rsid w:val="006E235C"/>
    <w:rsid w:val="006E26EC"/>
    <w:rsid w:val="006E29F9"/>
    <w:rsid w:val="006E3582"/>
    <w:rsid w:val="006E45B9"/>
    <w:rsid w:val="006E5CE4"/>
    <w:rsid w:val="006E5F32"/>
    <w:rsid w:val="006E5F57"/>
    <w:rsid w:val="006E7024"/>
    <w:rsid w:val="006E79A3"/>
    <w:rsid w:val="006F0183"/>
    <w:rsid w:val="006F14F1"/>
    <w:rsid w:val="006F215A"/>
    <w:rsid w:val="006F2306"/>
    <w:rsid w:val="006F24EB"/>
    <w:rsid w:val="006F2502"/>
    <w:rsid w:val="006F2DF6"/>
    <w:rsid w:val="006F372B"/>
    <w:rsid w:val="006F45F7"/>
    <w:rsid w:val="006F54EB"/>
    <w:rsid w:val="006F5EB1"/>
    <w:rsid w:val="006F62E8"/>
    <w:rsid w:val="006F7A5A"/>
    <w:rsid w:val="0070098A"/>
    <w:rsid w:val="00700AA0"/>
    <w:rsid w:val="00700BF7"/>
    <w:rsid w:val="00701C19"/>
    <w:rsid w:val="00702C0D"/>
    <w:rsid w:val="00703051"/>
    <w:rsid w:val="00703E02"/>
    <w:rsid w:val="00704212"/>
    <w:rsid w:val="007044C4"/>
    <w:rsid w:val="00706487"/>
    <w:rsid w:val="00706A22"/>
    <w:rsid w:val="0070778B"/>
    <w:rsid w:val="0071032A"/>
    <w:rsid w:val="00711C7D"/>
    <w:rsid w:val="00711F1D"/>
    <w:rsid w:val="00714A29"/>
    <w:rsid w:val="007152E0"/>
    <w:rsid w:val="00715C89"/>
    <w:rsid w:val="007205F8"/>
    <w:rsid w:val="007219B6"/>
    <w:rsid w:val="0072365B"/>
    <w:rsid w:val="00723DD5"/>
    <w:rsid w:val="0072494F"/>
    <w:rsid w:val="00724CE4"/>
    <w:rsid w:val="00726059"/>
    <w:rsid w:val="00726631"/>
    <w:rsid w:val="0072735D"/>
    <w:rsid w:val="00727EA3"/>
    <w:rsid w:val="00730AE4"/>
    <w:rsid w:val="007326D4"/>
    <w:rsid w:val="00733CDD"/>
    <w:rsid w:val="0073560B"/>
    <w:rsid w:val="0073670D"/>
    <w:rsid w:val="00736A51"/>
    <w:rsid w:val="00737B9F"/>
    <w:rsid w:val="0074004D"/>
    <w:rsid w:val="007401CB"/>
    <w:rsid w:val="007401DE"/>
    <w:rsid w:val="00740376"/>
    <w:rsid w:val="007417A8"/>
    <w:rsid w:val="00741922"/>
    <w:rsid w:val="00742087"/>
    <w:rsid w:val="00742294"/>
    <w:rsid w:val="0074319B"/>
    <w:rsid w:val="00743773"/>
    <w:rsid w:val="007450AE"/>
    <w:rsid w:val="007450D8"/>
    <w:rsid w:val="007454A1"/>
    <w:rsid w:val="0074614A"/>
    <w:rsid w:val="00746B08"/>
    <w:rsid w:val="007473F0"/>
    <w:rsid w:val="00747FB3"/>
    <w:rsid w:val="00751A21"/>
    <w:rsid w:val="00751BA0"/>
    <w:rsid w:val="007535BB"/>
    <w:rsid w:val="007538C3"/>
    <w:rsid w:val="0075421A"/>
    <w:rsid w:val="00754A4B"/>
    <w:rsid w:val="00756194"/>
    <w:rsid w:val="00756255"/>
    <w:rsid w:val="00756FD5"/>
    <w:rsid w:val="007600E9"/>
    <w:rsid w:val="00761A8A"/>
    <w:rsid w:val="0076238F"/>
    <w:rsid w:val="00762CCA"/>
    <w:rsid w:val="00762DDD"/>
    <w:rsid w:val="00763152"/>
    <w:rsid w:val="00766991"/>
    <w:rsid w:val="00777EC5"/>
    <w:rsid w:val="007818FF"/>
    <w:rsid w:val="00781BE0"/>
    <w:rsid w:val="007820FD"/>
    <w:rsid w:val="007825F8"/>
    <w:rsid w:val="007826EF"/>
    <w:rsid w:val="00783054"/>
    <w:rsid w:val="00783135"/>
    <w:rsid w:val="007831DC"/>
    <w:rsid w:val="00783CF6"/>
    <w:rsid w:val="0078458A"/>
    <w:rsid w:val="00785C33"/>
    <w:rsid w:val="0078624C"/>
    <w:rsid w:val="007874DD"/>
    <w:rsid w:val="0079050E"/>
    <w:rsid w:val="00792089"/>
    <w:rsid w:val="00792138"/>
    <w:rsid w:val="00792BE2"/>
    <w:rsid w:val="00793629"/>
    <w:rsid w:val="00794FBF"/>
    <w:rsid w:val="00796394"/>
    <w:rsid w:val="00796ECC"/>
    <w:rsid w:val="00797237"/>
    <w:rsid w:val="007A0AD5"/>
    <w:rsid w:val="007A134B"/>
    <w:rsid w:val="007A1F3E"/>
    <w:rsid w:val="007A2B0F"/>
    <w:rsid w:val="007A2F4D"/>
    <w:rsid w:val="007A5119"/>
    <w:rsid w:val="007A603D"/>
    <w:rsid w:val="007A6FE3"/>
    <w:rsid w:val="007A7B66"/>
    <w:rsid w:val="007A7E1D"/>
    <w:rsid w:val="007B010F"/>
    <w:rsid w:val="007B02CD"/>
    <w:rsid w:val="007B02EA"/>
    <w:rsid w:val="007B1D54"/>
    <w:rsid w:val="007B219B"/>
    <w:rsid w:val="007B2AF6"/>
    <w:rsid w:val="007B2C6A"/>
    <w:rsid w:val="007B2E48"/>
    <w:rsid w:val="007B30F6"/>
    <w:rsid w:val="007B36C4"/>
    <w:rsid w:val="007B3CC7"/>
    <w:rsid w:val="007B5005"/>
    <w:rsid w:val="007B5351"/>
    <w:rsid w:val="007C0679"/>
    <w:rsid w:val="007C0C5C"/>
    <w:rsid w:val="007C28D8"/>
    <w:rsid w:val="007C29C1"/>
    <w:rsid w:val="007C3834"/>
    <w:rsid w:val="007C416B"/>
    <w:rsid w:val="007C490C"/>
    <w:rsid w:val="007C4E8B"/>
    <w:rsid w:val="007C4F6B"/>
    <w:rsid w:val="007C6F8B"/>
    <w:rsid w:val="007C7BEE"/>
    <w:rsid w:val="007D08D3"/>
    <w:rsid w:val="007D2567"/>
    <w:rsid w:val="007D25DE"/>
    <w:rsid w:val="007D383F"/>
    <w:rsid w:val="007D3D6E"/>
    <w:rsid w:val="007D53CB"/>
    <w:rsid w:val="007D57A8"/>
    <w:rsid w:val="007D7B81"/>
    <w:rsid w:val="007D7DD3"/>
    <w:rsid w:val="007E0B04"/>
    <w:rsid w:val="007E3C7E"/>
    <w:rsid w:val="007E42D2"/>
    <w:rsid w:val="007E4375"/>
    <w:rsid w:val="007E5201"/>
    <w:rsid w:val="007E5862"/>
    <w:rsid w:val="007E5CC2"/>
    <w:rsid w:val="007E5DC2"/>
    <w:rsid w:val="007E6C4D"/>
    <w:rsid w:val="007E77C0"/>
    <w:rsid w:val="007F027F"/>
    <w:rsid w:val="007F13EC"/>
    <w:rsid w:val="007F14E5"/>
    <w:rsid w:val="007F157D"/>
    <w:rsid w:val="007F299D"/>
    <w:rsid w:val="007F44CD"/>
    <w:rsid w:val="007F4589"/>
    <w:rsid w:val="007F4ACB"/>
    <w:rsid w:val="007F4CC0"/>
    <w:rsid w:val="007F6D1E"/>
    <w:rsid w:val="007F6F41"/>
    <w:rsid w:val="00800A7E"/>
    <w:rsid w:val="00800FEA"/>
    <w:rsid w:val="00801210"/>
    <w:rsid w:val="00801672"/>
    <w:rsid w:val="00801BC9"/>
    <w:rsid w:val="008022B7"/>
    <w:rsid w:val="00802A22"/>
    <w:rsid w:val="00802DFF"/>
    <w:rsid w:val="00804197"/>
    <w:rsid w:val="00805B18"/>
    <w:rsid w:val="00806059"/>
    <w:rsid w:val="00810A6C"/>
    <w:rsid w:val="00810FE4"/>
    <w:rsid w:val="00811210"/>
    <w:rsid w:val="0081136B"/>
    <w:rsid w:val="008124CF"/>
    <w:rsid w:val="00812D3E"/>
    <w:rsid w:val="008135B5"/>
    <w:rsid w:val="00814DBD"/>
    <w:rsid w:val="0081560B"/>
    <w:rsid w:val="00816029"/>
    <w:rsid w:val="008201BF"/>
    <w:rsid w:val="00820E43"/>
    <w:rsid w:val="008210D7"/>
    <w:rsid w:val="0082353A"/>
    <w:rsid w:val="008238F7"/>
    <w:rsid w:val="00823ACE"/>
    <w:rsid w:val="00823EBA"/>
    <w:rsid w:val="0082509B"/>
    <w:rsid w:val="008268EB"/>
    <w:rsid w:val="008269F1"/>
    <w:rsid w:val="0083153A"/>
    <w:rsid w:val="00832E45"/>
    <w:rsid w:val="00832F7B"/>
    <w:rsid w:val="008330E6"/>
    <w:rsid w:val="00833B2A"/>
    <w:rsid w:val="0083450F"/>
    <w:rsid w:val="00835235"/>
    <w:rsid w:val="00835274"/>
    <w:rsid w:val="008375B7"/>
    <w:rsid w:val="008378A9"/>
    <w:rsid w:val="00840774"/>
    <w:rsid w:val="0084138A"/>
    <w:rsid w:val="00841CB5"/>
    <w:rsid w:val="00842306"/>
    <w:rsid w:val="0084510D"/>
    <w:rsid w:val="0084575C"/>
    <w:rsid w:val="008475A0"/>
    <w:rsid w:val="00850816"/>
    <w:rsid w:val="00854631"/>
    <w:rsid w:val="00855AF1"/>
    <w:rsid w:val="00856A88"/>
    <w:rsid w:val="0085724A"/>
    <w:rsid w:val="00857F75"/>
    <w:rsid w:val="008602A5"/>
    <w:rsid w:val="00860C89"/>
    <w:rsid w:val="008624CE"/>
    <w:rsid w:val="00862672"/>
    <w:rsid w:val="00862D4F"/>
    <w:rsid w:val="008646F2"/>
    <w:rsid w:val="00865A48"/>
    <w:rsid w:val="0086713A"/>
    <w:rsid w:val="00870FA5"/>
    <w:rsid w:val="008712C8"/>
    <w:rsid w:val="00871402"/>
    <w:rsid w:val="008719E9"/>
    <w:rsid w:val="00871EA0"/>
    <w:rsid w:val="00873255"/>
    <w:rsid w:val="00873757"/>
    <w:rsid w:val="00874544"/>
    <w:rsid w:val="00874D11"/>
    <w:rsid w:val="00875035"/>
    <w:rsid w:val="008762E4"/>
    <w:rsid w:val="0087639F"/>
    <w:rsid w:val="00876780"/>
    <w:rsid w:val="00877BF8"/>
    <w:rsid w:val="00880A5A"/>
    <w:rsid w:val="00880FCD"/>
    <w:rsid w:val="00881001"/>
    <w:rsid w:val="0088164D"/>
    <w:rsid w:val="00881751"/>
    <w:rsid w:val="008817CA"/>
    <w:rsid w:val="008823A9"/>
    <w:rsid w:val="00883C01"/>
    <w:rsid w:val="008844B9"/>
    <w:rsid w:val="00884911"/>
    <w:rsid w:val="00884DF3"/>
    <w:rsid w:val="00885BA4"/>
    <w:rsid w:val="00885C71"/>
    <w:rsid w:val="00885D87"/>
    <w:rsid w:val="00885E68"/>
    <w:rsid w:val="00886013"/>
    <w:rsid w:val="00887112"/>
    <w:rsid w:val="008871E5"/>
    <w:rsid w:val="0088750A"/>
    <w:rsid w:val="00890A82"/>
    <w:rsid w:val="0089110D"/>
    <w:rsid w:val="00891C6B"/>
    <w:rsid w:val="00892859"/>
    <w:rsid w:val="0089297B"/>
    <w:rsid w:val="00894088"/>
    <w:rsid w:val="00894A1E"/>
    <w:rsid w:val="00894ACD"/>
    <w:rsid w:val="00894D00"/>
    <w:rsid w:val="00896956"/>
    <w:rsid w:val="0089740B"/>
    <w:rsid w:val="00897A27"/>
    <w:rsid w:val="008A18C5"/>
    <w:rsid w:val="008A340C"/>
    <w:rsid w:val="008A34C8"/>
    <w:rsid w:val="008A3A8A"/>
    <w:rsid w:val="008A4278"/>
    <w:rsid w:val="008A49A4"/>
    <w:rsid w:val="008A5FE5"/>
    <w:rsid w:val="008A7406"/>
    <w:rsid w:val="008A7F16"/>
    <w:rsid w:val="008A7F38"/>
    <w:rsid w:val="008B0DA6"/>
    <w:rsid w:val="008B253E"/>
    <w:rsid w:val="008B277A"/>
    <w:rsid w:val="008B29B9"/>
    <w:rsid w:val="008B353B"/>
    <w:rsid w:val="008B422E"/>
    <w:rsid w:val="008B5B63"/>
    <w:rsid w:val="008B70B9"/>
    <w:rsid w:val="008B73D1"/>
    <w:rsid w:val="008B74AC"/>
    <w:rsid w:val="008C04F6"/>
    <w:rsid w:val="008C2698"/>
    <w:rsid w:val="008C2B0F"/>
    <w:rsid w:val="008C381C"/>
    <w:rsid w:val="008C47F3"/>
    <w:rsid w:val="008C51D6"/>
    <w:rsid w:val="008C575E"/>
    <w:rsid w:val="008C6B9D"/>
    <w:rsid w:val="008C7401"/>
    <w:rsid w:val="008D00C2"/>
    <w:rsid w:val="008D07BD"/>
    <w:rsid w:val="008D07FD"/>
    <w:rsid w:val="008D1E2A"/>
    <w:rsid w:val="008D1E86"/>
    <w:rsid w:val="008D4284"/>
    <w:rsid w:val="008D63C5"/>
    <w:rsid w:val="008D659D"/>
    <w:rsid w:val="008D6A90"/>
    <w:rsid w:val="008D7220"/>
    <w:rsid w:val="008D74D8"/>
    <w:rsid w:val="008D76AE"/>
    <w:rsid w:val="008D7911"/>
    <w:rsid w:val="008E0C80"/>
    <w:rsid w:val="008E1731"/>
    <w:rsid w:val="008E213B"/>
    <w:rsid w:val="008E319B"/>
    <w:rsid w:val="008E36FE"/>
    <w:rsid w:val="008E3BDB"/>
    <w:rsid w:val="008E4B6D"/>
    <w:rsid w:val="008E50CE"/>
    <w:rsid w:val="008E7425"/>
    <w:rsid w:val="008E7522"/>
    <w:rsid w:val="008F1A56"/>
    <w:rsid w:val="008F207A"/>
    <w:rsid w:val="008F22B3"/>
    <w:rsid w:val="008F32AE"/>
    <w:rsid w:val="008F3B77"/>
    <w:rsid w:val="008F3E6B"/>
    <w:rsid w:val="008F4446"/>
    <w:rsid w:val="008F5696"/>
    <w:rsid w:val="008F688A"/>
    <w:rsid w:val="008F6E5C"/>
    <w:rsid w:val="008F7785"/>
    <w:rsid w:val="008F7B4B"/>
    <w:rsid w:val="00901B3D"/>
    <w:rsid w:val="00902589"/>
    <w:rsid w:val="00902BDC"/>
    <w:rsid w:val="009030DB"/>
    <w:rsid w:val="00905A80"/>
    <w:rsid w:val="00907216"/>
    <w:rsid w:val="00910D65"/>
    <w:rsid w:val="0091155B"/>
    <w:rsid w:val="00911D56"/>
    <w:rsid w:val="00911DA6"/>
    <w:rsid w:val="00911FE8"/>
    <w:rsid w:val="0091211F"/>
    <w:rsid w:val="00912CA7"/>
    <w:rsid w:val="009130D1"/>
    <w:rsid w:val="00913884"/>
    <w:rsid w:val="00913A24"/>
    <w:rsid w:val="009145E8"/>
    <w:rsid w:val="009176AF"/>
    <w:rsid w:val="00917FA9"/>
    <w:rsid w:val="009209D9"/>
    <w:rsid w:val="00920F1E"/>
    <w:rsid w:val="00921227"/>
    <w:rsid w:val="0092474F"/>
    <w:rsid w:val="009251AE"/>
    <w:rsid w:val="0093234C"/>
    <w:rsid w:val="0093316A"/>
    <w:rsid w:val="00933E32"/>
    <w:rsid w:val="0093595E"/>
    <w:rsid w:val="00935F36"/>
    <w:rsid w:val="009365F5"/>
    <w:rsid w:val="009413E4"/>
    <w:rsid w:val="00941DBD"/>
    <w:rsid w:val="00942060"/>
    <w:rsid w:val="00945821"/>
    <w:rsid w:val="00947BF4"/>
    <w:rsid w:val="00950135"/>
    <w:rsid w:val="0095143C"/>
    <w:rsid w:val="00953107"/>
    <w:rsid w:val="00953DE7"/>
    <w:rsid w:val="0095486D"/>
    <w:rsid w:val="00954988"/>
    <w:rsid w:val="00954D1D"/>
    <w:rsid w:val="00954FE2"/>
    <w:rsid w:val="0096008E"/>
    <w:rsid w:val="009600AB"/>
    <w:rsid w:val="00960A68"/>
    <w:rsid w:val="00960BB6"/>
    <w:rsid w:val="00966B42"/>
    <w:rsid w:val="00966D3E"/>
    <w:rsid w:val="0096763D"/>
    <w:rsid w:val="0097148E"/>
    <w:rsid w:val="00971DEA"/>
    <w:rsid w:val="00972930"/>
    <w:rsid w:val="00972DEA"/>
    <w:rsid w:val="00974C03"/>
    <w:rsid w:val="00974D76"/>
    <w:rsid w:val="009751D9"/>
    <w:rsid w:val="00976967"/>
    <w:rsid w:val="009769F8"/>
    <w:rsid w:val="009806DE"/>
    <w:rsid w:val="00980B91"/>
    <w:rsid w:val="00981552"/>
    <w:rsid w:val="00981DDA"/>
    <w:rsid w:val="0098243D"/>
    <w:rsid w:val="009829F9"/>
    <w:rsid w:val="00983147"/>
    <w:rsid w:val="00983854"/>
    <w:rsid w:val="00983D27"/>
    <w:rsid w:val="00984853"/>
    <w:rsid w:val="00985865"/>
    <w:rsid w:val="00985C3D"/>
    <w:rsid w:val="0098626D"/>
    <w:rsid w:val="00991F51"/>
    <w:rsid w:val="0099249F"/>
    <w:rsid w:val="00992C67"/>
    <w:rsid w:val="00992D6C"/>
    <w:rsid w:val="00993773"/>
    <w:rsid w:val="00994D2B"/>
    <w:rsid w:val="00994F33"/>
    <w:rsid w:val="009958A7"/>
    <w:rsid w:val="009958B4"/>
    <w:rsid w:val="009A0E2D"/>
    <w:rsid w:val="009A0F70"/>
    <w:rsid w:val="009A1CCD"/>
    <w:rsid w:val="009A2328"/>
    <w:rsid w:val="009A2B26"/>
    <w:rsid w:val="009A2BB6"/>
    <w:rsid w:val="009A3833"/>
    <w:rsid w:val="009A3A07"/>
    <w:rsid w:val="009A7661"/>
    <w:rsid w:val="009A7BEC"/>
    <w:rsid w:val="009B087E"/>
    <w:rsid w:val="009B14FC"/>
    <w:rsid w:val="009B1BBA"/>
    <w:rsid w:val="009B32BC"/>
    <w:rsid w:val="009B3524"/>
    <w:rsid w:val="009B64C3"/>
    <w:rsid w:val="009B696D"/>
    <w:rsid w:val="009C03C0"/>
    <w:rsid w:val="009C1513"/>
    <w:rsid w:val="009C1ED0"/>
    <w:rsid w:val="009C24BB"/>
    <w:rsid w:val="009C56C1"/>
    <w:rsid w:val="009C6A89"/>
    <w:rsid w:val="009C7B8E"/>
    <w:rsid w:val="009C7C10"/>
    <w:rsid w:val="009D0113"/>
    <w:rsid w:val="009D1630"/>
    <w:rsid w:val="009D287C"/>
    <w:rsid w:val="009D5D5B"/>
    <w:rsid w:val="009D66C7"/>
    <w:rsid w:val="009D755D"/>
    <w:rsid w:val="009D7906"/>
    <w:rsid w:val="009E037E"/>
    <w:rsid w:val="009E16CD"/>
    <w:rsid w:val="009E1D86"/>
    <w:rsid w:val="009E1DA0"/>
    <w:rsid w:val="009E3C6D"/>
    <w:rsid w:val="009E4FDE"/>
    <w:rsid w:val="009E539F"/>
    <w:rsid w:val="009E5D29"/>
    <w:rsid w:val="009E5EC7"/>
    <w:rsid w:val="009F00D6"/>
    <w:rsid w:val="009F03D7"/>
    <w:rsid w:val="009F080C"/>
    <w:rsid w:val="009F2F28"/>
    <w:rsid w:val="009F341A"/>
    <w:rsid w:val="009F3E6A"/>
    <w:rsid w:val="009F3F18"/>
    <w:rsid w:val="009F4063"/>
    <w:rsid w:val="009F5001"/>
    <w:rsid w:val="009F510B"/>
    <w:rsid w:val="009F583E"/>
    <w:rsid w:val="009F5A38"/>
    <w:rsid w:val="009F6882"/>
    <w:rsid w:val="009F7F35"/>
    <w:rsid w:val="00A00235"/>
    <w:rsid w:val="00A006A0"/>
    <w:rsid w:val="00A01985"/>
    <w:rsid w:val="00A01F01"/>
    <w:rsid w:val="00A02ED3"/>
    <w:rsid w:val="00A04267"/>
    <w:rsid w:val="00A04C44"/>
    <w:rsid w:val="00A05DFB"/>
    <w:rsid w:val="00A07BC3"/>
    <w:rsid w:val="00A1219A"/>
    <w:rsid w:val="00A12ABE"/>
    <w:rsid w:val="00A12CD4"/>
    <w:rsid w:val="00A12E3A"/>
    <w:rsid w:val="00A13258"/>
    <w:rsid w:val="00A1538D"/>
    <w:rsid w:val="00A15399"/>
    <w:rsid w:val="00A172F6"/>
    <w:rsid w:val="00A1793B"/>
    <w:rsid w:val="00A20A80"/>
    <w:rsid w:val="00A20BBF"/>
    <w:rsid w:val="00A21DC9"/>
    <w:rsid w:val="00A22C4E"/>
    <w:rsid w:val="00A25F27"/>
    <w:rsid w:val="00A261AE"/>
    <w:rsid w:val="00A2668B"/>
    <w:rsid w:val="00A2675D"/>
    <w:rsid w:val="00A26F1D"/>
    <w:rsid w:val="00A27101"/>
    <w:rsid w:val="00A271CA"/>
    <w:rsid w:val="00A2720F"/>
    <w:rsid w:val="00A27261"/>
    <w:rsid w:val="00A272AE"/>
    <w:rsid w:val="00A30258"/>
    <w:rsid w:val="00A32869"/>
    <w:rsid w:val="00A33704"/>
    <w:rsid w:val="00A33A33"/>
    <w:rsid w:val="00A3416E"/>
    <w:rsid w:val="00A35313"/>
    <w:rsid w:val="00A361B4"/>
    <w:rsid w:val="00A371EB"/>
    <w:rsid w:val="00A374D6"/>
    <w:rsid w:val="00A37637"/>
    <w:rsid w:val="00A37671"/>
    <w:rsid w:val="00A37855"/>
    <w:rsid w:val="00A40C5A"/>
    <w:rsid w:val="00A41ACA"/>
    <w:rsid w:val="00A43CC6"/>
    <w:rsid w:val="00A4429A"/>
    <w:rsid w:val="00A443BC"/>
    <w:rsid w:val="00A44714"/>
    <w:rsid w:val="00A44A8F"/>
    <w:rsid w:val="00A4501C"/>
    <w:rsid w:val="00A453A0"/>
    <w:rsid w:val="00A45D6A"/>
    <w:rsid w:val="00A45E7E"/>
    <w:rsid w:val="00A46395"/>
    <w:rsid w:val="00A47920"/>
    <w:rsid w:val="00A47993"/>
    <w:rsid w:val="00A47EC8"/>
    <w:rsid w:val="00A50413"/>
    <w:rsid w:val="00A50906"/>
    <w:rsid w:val="00A513A6"/>
    <w:rsid w:val="00A51AC5"/>
    <w:rsid w:val="00A53172"/>
    <w:rsid w:val="00A53424"/>
    <w:rsid w:val="00A53D9B"/>
    <w:rsid w:val="00A54467"/>
    <w:rsid w:val="00A54A24"/>
    <w:rsid w:val="00A552F8"/>
    <w:rsid w:val="00A55718"/>
    <w:rsid w:val="00A56178"/>
    <w:rsid w:val="00A56F8E"/>
    <w:rsid w:val="00A57035"/>
    <w:rsid w:val="00A63387"/>
    <w:rsid w:val="00A648A0"/>
    <w:rsid w:val="00A6496B"/>
    <w:rsid w:val="00A64C25"/>
    <w:rsid w:val="00A65543"/>
    <w:rsid w:val="00A65614"/>
    <w:rsid w:val="00A663F5"/>
    <w:rsid w:val="00A71BF9"/>
    <w:rsid w:val="00A722E1"/>
    <w:rsid w:val="00A72B07"/>
    <w:rsid w:val="00A72B6E"/>
    <w:rsid w:val="00A76173"/>
    <w:rsid w:val="00A821C6"/>
    <w:rsid w:val="00A82C17"/>
    <w:rsid w:val="00A832F8"/>
    <w:rsid w:val="00A85717"/>
    <w:rsid w:val="00A858E5"/>
    <w:rsid w:val="00A85D86"/>
    <w:rsid w:val="00A86410"/>
    <w:rsid w:val="00A866EE"/>
    <w:rsid w:val="00A90B5D"/>
    <w:rsid w:val="00A9135F"/>
    <w:rsid w:val="00A91CE3"/>
    <w:rsid w:val="00A91DED"/>
    <w:rsid w:val="00A91F06"/>
    <w:rsid w:val="00A92356"/>
    <w:rsid w:val="00A9242B"/>
    <w:rsid w:val="00A94375"/>
    <w:rsid w:val="00A94849"/>
    <w:rsid w:val="00A9734F"/>
    <w:rsid w:val="00A97A1A"/>
    <w:rsid w:val="00AA0DE4"/>
    <w:rsid w:val="00AA152C"/>
    <w:rsid w:val="00AA1738"/>
    <w:rsid w:val="00AA1FF6"/>
    <w:rsid w:val="00AA2C30"/>
    <w:rsid w:val="00AA4A03"/>
    <w:rsid w:val="00AA5BD2"/>
    <w:rsid w:val="00AA6A0E"/>
    <w:rsid w:val="00AA6B1A"/>
    <w:rsid w:val="00AA6CBA"/>
    <w:rsid w:val="00AB0864"/>
    <w:rsid w:val="00AB0AB9"/>
    <w:rsid w:val="00AB1EDB"/>
    <w:rsid w:val="00AB1F47"/>
    <w:rsid w:val="00AB2B4A"/>
    <w:rsid w:val="00AB2BCD"/>
    <w:rsid w:val="00AB33CD"/>
    <w:rsid w:val="00AB438F"/>
    <w:rsid w:val="00AB5009"/>
    <w:rsid w:val="00AB67CE"/>
    <w:rsid w:val="00AC0380"/>
    <w:rsid w:val="00AC0451"/>
    <w:rsid w:val="00AC0C73"/>
    <w:rsid w:val="00AC4529"/>
    <w:rsid w:val="00AC498D"/>
    <w:rsid w:val="00AC5301"/>
    <w:rsid w:val="00AC5772"/>
    <w:rsid w:val="00AD134A"/>
    <w:rsid w:val="00AD1788"/>
    <w:rsid w:val="00AD2789"/>
    <w:rsid w:val="00AD2A20"/>
    <w:rsid w:val="00AD32E6"/>
    <w:rsid w:val="00AD41DC"/>
    <w:rsid w:val="00AD5207"/>
    <w:rsid w:val="00AD636E"/>
    <w:rsid w:val="00AD6B2A"/>
    <w:rsid w:val="00AE19A2"/>
    <w:rsid w:val="00AE2E9C"/>
    <w:rsid w:val="00AE4B17"/>
    <w:rsid w:val="00AE54AF"/>
    <w:rsid w:val="00AE6697"/>
    <w:rsid w:val="00AE6F94"/>
    <w:rsid w:val="00AF06D5"/>
    <w:rsid w:val="00AF0A54"/>
    <w:rsid w:val="00AF1126"/>
    <w:rsid w:val="00AF20F2"/>
    <w:rsid w:val="00AF2959"/>
    <w:rsid w:val="00AF2E9A"/>
    <w:rsid w:val="00AF3505"/>
    <w:rsid w:val="00AF39D0"/>
    <w:rsid w:val="00AF58A5"/>
    <w:rsid w:val="00AF5913"/>
    <w:rsid w:val="00AF68C5"/>
    <w:rsid w:val="00AF73A1"/>
    <w:rsid w:val="00B001A9"/>
    <w:rsid w:val="00B00A70"/>
    <w:rsid w:val="00B014E1"/>
    <w:rsid w:val="00B01F5F"/>
    <w:rsid w:val="00B035B6"/>
    <w:rsid w:val="00B0496C"/>
    <w:rsid w:val="00B06077"/>
    <w:rsid w:val="00B11FE4"/>
    <w:rsid w:val="00B120D1"/>
    <w:rsid w:val="00B12142"/>
    <w:rsid w:val="00B121AB"/>
    <w:rsid w:val="00B1249F"/>
    <w:rsid w:val="00B124DB"/>
    <w:rsid w:val="00B125CC"/>
    <w:rsid w:val="00B12BA3"/>
    <w:rsid w:val="00B1395A"/>
    <w:rsid w:val="00B13F20"/>
    <w:rsid w:val="00B14AA0"/>
    <w:rsid w:val="00B14AD7"/>
    <w:rsid w:val="00B151E1"/>
    <w:rsid w:val="00B165A4"/>
    <w:rsid w:val="00B16929"/>
    <w:rsid w:val="00B17607"/>
    <w:rsid w:val="00B17AC3"/>
    <w:rsid w:val="00B2071C"/>
    <w:rsid w:val="00B2167F"/>
    <w:rsid w:val="00B21C59"/>
    <w:rsid w:val="00B21D60"/>
    <w:rsid w:val="00B22973"/>
    <w:rsid w:val="00B2344D"/>
    <w:rsid w:val="00B23E9E"/>
    <w:rsid w:val="00B2539C"/>
    <w:rsid w:val="00B3018F"/>
    <w:rsid w:val="00B30404"/>
    <w:rsid w:val="00B304C2"/>
    <w:rsid w:val="00B30792"/>
    <w:rsid w:val="00B3213F"/>
    <w:rsid w:val="00B331D8"/>
    <w:rsid w:val="00B33F9A"/>
    <w:rsid w:val="00B34535"/>
    <w:rsid w:val="00B34D25"/>
    <w:rsid w:val="00B3522E"/>
    <w:rsid w:val="00B36B02"/>
    <w:rsid w:val="00B37255"/>
    <w:rsid w:val="00B37AC1"/>
    <w:rsid w:val="00B40B94"/>
    <w:rsid w:val="00B40ECD"/>
    <w:rsid w:val="00B41B0E"/>
    <w:rsid w:val="00B41F42"/>
    <w:rsid w:val="00B41F4A"/>
    <w:rsid w:val="00B43FAC"/>
    <w:rsid w:val="00B44675"/>
    <w:rsid w:val="00B45BF7"/>
    <w:rsid w:val="00B465B9"/>
    <w:rsid w:val="00B46A89"/>
    <w:rsid w:val="00B46B2F"/>
    <w:rsid w:val="00B46C1B"/>
    <w:rsid w:val="00B4711C"/>
    <w:rsid w:val="00B5070D"/>
    <w:rsid w:val="00B50E1C"/>
    <w:rsid w:val="00B51C88"/>
    <w:rsid w:val="00B52DA1"/>
    <w:rsid w:val="00B53110"/>
    <w:rsid w:val="00B558A2"/>
    <w:rsid w:val="00B56E21"/>
    <w:rsid w:val="00B571ED"/>
    <w:rsid w:val="00B575BA"/>
    <w:rsid w:val="00B606E0"/>
    <w:rsid w:val="00B62347"/>
    <w:rsid w:val="00B6564B"/>
    <w:rsid w:val="00B657C0"/>
    <w:rsid w:val="00B662D4"/>
    <w:rsid w:val="00B668D5"/>
    <w:rsid w:val="00B67283"/>
    <w:rsid w:val="00B673BF"/>
    <w:rsid w:val="00B700E6"/>
    <w:rsid w:val="00B714E3"/>
    <w:rsid w:val="00B71BFD"/>
    <w:rsid w:val="00B733B5"/>
    <w:rsid w:val="00B73760"/>
    <w:rsid w:val="00B74CAD"/>
    <w:rsid w:val="00B74DA2"/>
    <w:rsid w:val="00B767F6"/>
    <w:rsid w:val="00B76F24"/>
    <w:rsid w:val="00B77731"/>
    <w:rsid w:val="00B7782F"/>
    <w:rsid w:val="00B77FC9"/>
    <w:rsid w:val="00B81BA2"/>
    <w:rsid w:val="00B83F97"/>
    <w:rsid w:val="00B84A82"/>
    <w:rsid w:val="00B864FD"/>
    <w:rsid w:val="00B865D2"/>
    <w:rsid w:val="00B86A03"/>
    <w:rsid w:val="00B86C6E"/>
    <w:rsid w:val="00B86FA0"/>
    <w:rsid w:val="00B86FA4"/>
    <w:rsid w:val="00B871C9"/>
    <w:rsid w:val="00B87F39"/>
    <w:rsid w:val="00B900D5"/>
    <w:rsid w:val="00B90EAD"/>
    <w:rsid w:val="00B91963"/>
    <w:rsid w:val="00B91CB8"/>
    <w:rsid w:val="00B93A08"/>
    <w:rsid w:val="00B94B2E"/>
    <w:rsid w:val="00B96B56"/>
    <w:rsid w:val="00B97217"/>
    <w:rsid w:val="00B97B50"/>
    <w:rsid w:val="00BA0380"/>
    <w:rsid w:val="00BA20FC"/>
    <w:rsid w:val="00BA3BC0"/>
    <w:rsid w:val="00BA555D"/>
    <w:rsid w:val="00BA6703"/>
    <w:rsid w:val="00BA7024"/>
    <w:rsid w:val="00BA7301"/>
    <w:rsid w:val="00BA7AE3"/>
    <w:rsid w:val="00BA7B97"/>
    <w:rsid w:val="00BA7F65"/>
    <w:rsid w:val="00BB2164"/>
    <w:rsid w:val="00BB28C1"/>
    <w:rsid w:val="00BB3336"/>
    <w:rsid w:val="00BB3AAB"/>
    <w:rsid w:val="00BB3F2F"/>
    <w:rsid w:val="00BB4AE7"/>
    <w:rsid w:val="00BB4ECC"/>
    <w:rsid w:val="00BB5707"/>
    <w:rsid w:val="00BB7757"/>
    <w:rsid w:val="00BB7CB5"/>
    <w:rsid w:val="00BC0147"/>
    <w:rsid w:val="00BC02B0"/>
    <w:rsid w:val="00BC089A"/>
    <w:rsid w:val="00BC2D50"/>
    <w:rsid w:val="00BC2E6E"/>
    <w:rsid w:val="00BC32D3"/>
    <w:rsid w:val="00BC3444"/>
    <w:rsid w:val="00BC34A8"/>
    <w:rsid w:val="00BC3F6B"/>
    <w:rsid w:val="00BC4325"/>
    <w:rsid w:val="00BC4BA0"/>
    <w:rsid w:val="00BC5E78"/>
    <w:rsid w:val="00BC7F48"/>
    <w:rsid w:val="00BD0C85"/>
    <w:rsid w:val="00BD2369"/>
    <w:rsid w:val="00BD2AC2"/>
    <w:rsid w:val="00BD389A"/>
    <w:rsid w:val="00BD4041"/>
    <w:rsid w:val="00BD4571"/>
    <w:rsid w:val="00BD5B35"/>
    <w:rsid w:val="00BD6385"/>
    <w:rsid w:val="00BD75F4"/>
    <w:rsid w:val="00BD7CEA"/>
    <w:rsid w:val="00BE1428"/>
    <w:rsid w:val="00BE18FA"/>
    <w:rsid w:val="00BE1F5E"/>
    <w:rsid w:val="00BE2772"/>
    <w:rsid w:val="00BE2C1B"/>
    <w:rsid w:val="00BE35F5"/>
    <w:rsid w:val="00BE48D0"/>
    <w:rsid w:val="00BE56B4"/>
    <w:rsid w:val="00BE5E54"/>
    <w:rsid w:val="00BE7F2C"/>
    <w:rsid w:val="00BF140F"/>
    <w:rsid w:val="00BF24FA"/>
    <w:rsid w:val="00BF28B9"/>
    <w:rsid w:val="00BF307C"/>
    <w:rsid w:val="00BF3341"/>
    <w:rsid w:val="00BF364D"/>
    <w:rsid w:val="00BF364F"/>
    <w:rsid w:val="00BF3B6E"/>
    <w:rsid w:val="00BF5030"/>
    <w:rsid w:val="00BF5ECA"/>
    <w:rsid w:val="00C00AC2"/>
    <w:rsid w:val="00C00B92"/>
    <w:rsid w:val="00C017A0"/>
    <w:rsid w:val="00C017A1"/>
    <w:rsid w:val="00C02D6C"/>
    <w:rsid w:val="00C03FD5"/>
    <w:rsid w:val="00C046D6"/>
    <w:rsid w:val="00C05372"/>
    <w:rsid w:val="00C05527"/>
    <w:rsid w:val="00C05C11"/>
    <w:rsid w:val="00C06D46"/>
    <w:rsid w:val="00C107D8"/>
    <w:rsid w:val="00C10E44"/>
    <w:rsid w:val="00C122DC"/>
    <w:rsid w:val="00C12624"/>
    <w:rsid w:val="00C12726"/>
    <w:rsid w:val="00C12935"/>
    <w:rsid w:val="00C13800"/>
    <w:rsid w:val="00C17CFC"/>
    <w:rsid w:val="00C20394"/>
    <w:rsid w:val="00C20720"/>
    <w:rsid w:val="00C21733"/>
    <w:rsid w:val="00C22184"/>
    <w:rsid w:val="00C22A3E"/>
    <w:rsid w:val="00C22BBB"/>
    <w:rsid w:val="00C22FAA"/>
    <w:rsid w:val="00C2342F"/>
    <w:rsid w:val="00C23745"/>
    <w:rsid w:val="00C24692"/>
    <w:rsid w:val="00C24E9B"/>
    <w:rsid w:val="00C25BF0"/>
    <w:rsid w:val="00C25E35"/>
    <w:rsid w:val="00C2682B"/>
    <w:rsid w:val="00C27690"/>
    <w:rsid w:val="00C32232"/>
    <w:rsid w:val="00C32746"/>
    <w:rsid w:val="00C33475"/>
    <w:rsid w:val="00C35F5C"/>
    <w:rsid w:val="00C36C85"/>
    <w:rsid w:val="00C36FC5"/>
    <w:rsid w:val="00C37156"/>
    <w:rsid w:val="00C372E7"/>
    <w:rsid w:val="00C37364"/>
    <w:rsid w:val="00C4020E"/>
    <w:rsid w:val="00C41808"/>
    <w:rsid w:val="00C47040"/>
    <w:rsid w:val="00C501AB"/>
    <w:rsid w:val="00C504D8"/>
    <w:rsid w:val="00C5144E"/>
    <w:rsid w:val="00C51B9B"/>
    <w:rsid w:val="00C51C6A"/>
    <w:rsid w:val="00C53271"/>
    <w:rsid w:val="00C5374C"/>
    <w:rsid w:val="00C53F51"/>
    <w:rsid w:val="00C54809"/>
    <w:rsid w:val="00C55523"/>
    <w:rsid w:val="00C55858"/>
    <w:rsid w:val="00C56BDF"/>
    <w:rsid w:val="00C56C65"/>
    <w:rsid w:val="00C575A0"/>
    <w:rsid w:val="00C62437"/>
    <w:rsid w:val="00C62648"/>
    <w:rsid w:val="00C6324B"/>
    <w:rsid w:val="00C6433D"/>
    <w:rsid w:val="00C65310"/>
    <w:rsid w:val="00C65A48"/>
    <w:rsid w:val="00C66F18"/>
    <w:rsid w:val="00C66F9E"/>
    <w:rsid w:val="00C6779F"/>
    <w:rsid w:val="00C70010"/>
    <w:rsid w:val="00C71948"/>
    <w:rsid w:val="00C7263B"/>
    <w:rsid w:val="00C72C2A"/>
    <w:rsid w:val="00C72D5D"/>
    <w:rsid w:val="00C737F8"/>
    <w:rsid w:val="00C73E8D"/>
    <w:rsid w:val="00C74495"/>
    <w:rsid w:val="00C7545F"/>
    <w:rsid w:val="00C75EE7"/>
    <w:rsid w:val="00C75FDB"/>
    <w:rsid w:val="00C7646C"/>
    <w:rsid w:val="00C76C68"/>
    <w:rsid w:val="00C76D89"/>
    <w:rsid w:val="00C775BE"/>
    <w:rsid w:val="00C777C4"/>
    <w:rsid w:val="00C7787D"/>
    <w:rsid w:val="00C80316"/>
    <w:rsid w:val="00C803AC"/>
    <w:rsid w:val="00C81950"/>
    <w:rsid w:val="00C81FE8"/>
    <w:rsid w:val="00C829A6"/>
    <w:rsid w:val="00C83BC2"/>
    <w:rsid w:val="00C84267"/>
    <w:rsid w:val="00C8656D"/>
    <w:rsid w:val="00C86E15"/>
    <w:rsid w:val="00C87AC2"/>
    <w:rsid w:val="00C90229"/>
    <w:rsid w:val="00C925AF"/>
    <w:rsid w:val="00C92913"/>
    <w:rsid w:val="00C93319"/>
    <w:rsid w:val="00C94BF1"/>
    <w:rsid w:val="00C95F70"/>
    <w:rsid w:val="00C9664E"/>
    <w:rsid w:val="00C97499"/>
    <w:rsid w:val="00CA01CD"/>
    <w:rsid w:val="00CA1830"/>
    <w:rsid w:val="00CA3B01"/>
    <w:rsid w:val="00CA4B5B"/>
    <w:rsid w:val="00CA53D8"/>
    <w:rsid w:val="00CA6C5D"/>
    <w:rsid w:val="00CA749F"/>
    <w:rsid w:val="00CA78FA"/>
    <w:rsid w:val="00CA7C5D"/>
    <w:rsid w:val="00CB16E0"/>
    <w:rsid w:val="00CB17F0"/>
    <w:rsid w:val="00CB1C89"/>
    <w:rsid w:val="00CB2241"/>
    <w:rsid w:val="00CB2754"/>
    <w:rsid w:val="00CB29EC"/>
    <w:rsid w:val="00CB2F06"/>
    <w:rsid w:val="00CB40C4"/>
    <w:rsid w:val="00CB484F"/>
    <w:rsid w:val="00CB575F"/>
    <w:rsid w:val="00CB5EF7"/>
    <w:rsid w:val="00CB6CD4"/>
    <w:rsid w:val="00CB7744"/>
    <w:rsid w:val="00CC1587"/>
    <w:rsid w:val="00CC3965"/>
    <w:rsid w:val="00CC396C"/>
    <w:rsid w:val="00CC3E8D"/>
    <w:rsid w:val="00CC42D9"/>
    <w:rsid w:val="00CC4497"/>
    <w:rsid w:val="00CC49E7"/>
    <w:rsid w:val="00CC4B3E"/>
    <w:rsid w:val="00CC51E2"/>
    <w:rsid w:val="00CC7557"/>
    <w:rsid w:val="00CD0491"/>
    <w:rsid w:val="00CD0908"/>
    <w:rsid w:val="00CD3679"/>
    <w:rsid w:val="00CD3FA5"/>
    <w:rsid w:val="00CD3FBD"/>
    <w:rsid w:val="00CD5153"/>
    <w:rsid w:val="00CD58E2"/>
    <w:rsid w:val="00CD70E2"/>
    <w:rsid w:val="00CD78C7"/>
    <w:rsid w:val="00CE0D99"/>
    <w:rsid w:val="00CE17DC"/>
    <w:rsid w:val="00CE395C"/>
    <w:rsid w:val="00CE40FA"/>
    <w:rsid w:val="00CE50CC"/>
    <w:rsid w:val="00CE5757"/>
    <w:rsid w:val="00CE5861"/>
    <w:rsid w:val="00CE5C8C"/>
    <w:rsid w:val="00CE6801"/>
    <w:rsid w:val="00CE69BC"/>
    <w:rsid w:val="00CE7208"/>
    <w:rsid w:val="00CF0222"/>
    <w:rsid w:val="00CF0ADA"/>
    <w:rsid w:val="00CF1504"/>
    <w:rsid w:val="00CF187D"/>
    <w:rsid w:val="00CF1FBF"/>
    <w:rsid w:val="00CF23FB"/>
    <w:rsid w:val="00CF2528"/>
    <w:rsid w:val="00CF5284"/>
    <w:rsid w:val="00CF56C2"/>
    <w:rsid w:val="00CF5B8A"/>
    <w:rsid w:val="00CF5D33"/>
    <w:rsid w:val="00CF6B35"/>
    <w:rsid w:val="00D00185"/>
    <w:rsid w:val="00D005BB"/>
    <w:rsid w:val="00D00C8E"/>
    <w:rsid w:val="00D02034"/>
    <w:rsid w:val="00D02082"/>
    <w:rsid w:val="00D0249E"/>
    <w:rsid w:val="00D027F0"/>
    <w:rsid w:val="00D0400E"/>
    <w:rsid w:val="00D0483F"/>
    <w:rsid w:val="00D056A3"/>
    <w:rsid w:val="00D05F09"/>
    <w:rsid w:val="00D061B0"/>
    <w:rsid w:val="00D06331"/>
    <w:rsid w:val="00D068DD"/>
    <w:rsid w:val="00D06EF2"/>
    <w:rsid w:val="00D07CEB"/>
    <w:rsid w:val="00D11CA1"/>
    <w:rsid w:val="00D14715"/>
    <w:rsid w:val="00D16AC1"/>
    <w:rsid w:val="00D17DFE"/>
    <w:rsid w:val="00D20EE7"/>
    <w:rsid w:val="00D21394"/>
    <w:rsid w:val="00D213C1"/>
    <w:rsid w:val="00D21674"/>
    <w:rsid w:val="00D21EA9"/>
    <w:rsid w:val="00D2261A"/>
    <w:rsid w:val="00D22B08"/>
    <w:rsid w:val="00D22C30"/>
    <w:rsid w:val="00D24BCC"/>
    <w:rsid w:val="00D263B1"/>
    <w:rsid w:val="00D2790A"/>
    <w:rsid w:val="00D279F6"/>
    <w:rsid w:val="00D30A07"/>
    <w:rsid w:val="00D30FB7"/>
    <w:rsid w:val="00D312B7"/>
    <w:rsid w:val="00D315A6"/>
    <w:rsid w:val="00D3170C"/>
    <w:rsid w:val="00D317CB"/>
    <w:rsid w:val="00D31A26"/>
    <w:rsid w:val="00D321E0"/>
    <w:rsid w:val="00D329E2"/>
    <w:rsid w:val="00D333A4"/>
    <w:rsid w:val="00D34DEA"/>
    <w:rsid w:val="00D3599A"/>
    <w:rsid w:val="00D37D53"/>
    <w:rsid w:val="00D40142"/>
    <w:rsid w:val="00D4072D"/>
    <w:rsid w:val="00D40867"/>
    <w:rsid w:val="00D4212E"/>
    <w:rsid w:val="00D42A13"/>
    <w:rsid w:val="00D44E9E"/>
    <w:rsid w:val="00D45DF9"/>
    <w:rsid w:val="00D463AF"/>
    <w:rsid w:val="00D478BD"/>
    <w:rsid w:val="00D500F0"/>
    <w:rsid w:val="00D501D9"/>
    <w:rsid w:val="00D525F6"/>
    <w:rsid w:val="00D52BCF"/>
    <w:rsid w:val="00D53329"/>
    <w:rsid w:val="00D53AE3"/>
    <w:rsid w:val="00D53ED7"/>
    <w:rsid w:val="00D54467"/>
    <w:rsid w:val="00D5473B"/>
    <w:rsid w:val="00D579C9"/>
    <w:rsid w:val="00D57F6D"/>
    <w:rsid w:val="00D6019C"/>
    <w:rsid w:val="00D61020"/>
    <w:rsid w:val="00D61AD6"/>
    <w:rsid w:val="00D61E05"/>
    <w:rsid w:val="00D632D9"/>
    <w:rsid w:val="00D63312"/>
    <w:rsid w:val="00D63EBC"/>
    <w:rsid w:val="00D64C41"/>
    <w:rsid w:val="00D65ACD"/>
    <w:rsid w:val="00D65F92"/>
    <w:rsid w:val="00D6771B"/>
    <w:rsid w:val="00D678A0"/>
    <w:rsid w:val="00D71ED7"/>
    <w:rsid w:val="00D71F44"/>
    <w:rsid w:val="00D71FCB"/>
    <w:rsid w:val="00D731E9"/>
    <w:rsid w:val="00D733E0"/>
    <w:rsid w:val="00D73ECE"/>
    <w:rsid w:val="00D7478E"/>
    <w:rsid w:val="00D750BB"/>
    <w:rsid w:val="00D7538A"/>
    <w:rsid w:val="00D76239"/>
    <w:rsid w:val="00D767FA"/>
    <w:rsid w:val="00D76CCD"/>
    <w:rsid w:val="00D77113"/>
    <w:rsid w:val="00D777B7"/>
    <w:rsid w:val="00D81E29"/>
    <w:rsid w:val="00D82C7F"/>
    <w:rsid w:val="00D83529"/>
    <w:rsid w:val="00D83D5E"/>
    <w:rsid w:val="00D843CE"/>
    <w:rsid w:val="00D84843"/>
    <w:rsid w:val="00D84DCA"/>
    <w:rsid w:val="00D84F74"/>
    <w:rsid w:val="00D8700B"/>
    <w:rsid w:val="00D873A9"/>
    <w:rsid w:val="00D91558"/>
    <w:rsid w:val="00D9246D"/>
    <w:rsid w:val="00D93B96"/>
    <w:rsid w:val="00D94478"/>
    <w:rsid w:val="00D9484F"/>
    <w:rsid w:val="00D957C6"/>
    <w:rsid w:val="00D967C2"/>
    <w:rsid w:val="00D96F71"/>
    <w:rsid w:val="00DA0BB7"/>
    <w:rsid w:val="00DA0FBC"/>
    <w:rsid w:val="00DA0FFD"/>
    <w:rsid w:val="00DA1BBE"/>
    <w:rsid w:val="00DA21D6"/>
    <w:rsid w:val="00DA2445"/>
    <w:rsid w:val="00DA255A"/>
    <w:rsid w:val="00DA25E7"/>
    <w:rsid w:val="00DA2DC6"/>
    <w:rsid w:val="00DA3602"/>
    <w:rsid w:val="00DA3782"/>
    <w:rsid w:val="00DA405C"/>
    <w:rsid w:val="00DA4FBC"/>
    <w:rsid w:val="00DA5281"/>
    <w:rsid w:val="00DA5543"/>
    <w:rsid w:val="00DA5932"/>
    <w:rsid w:val="00DA5EF7"/>
    <w:rsid w:val="00DA781E"/>
    <w:rsid w:val="00DB02C7"/>
    <w:rsid w:val="00DB1F42"/>
    <w:rsid w:val="00DB29D2"/>
    <w:rsid w:val="00DB2D3F"/>
    <w:rsid w:val="00DB3854"/>
    <w:rsid w:val="00DB3BE7"/>
    <w:rsid w:val="00DB410E"/>
    <w:rsid w:val="00DB650B"/>
    <w:rsid w:val="00DB6D5C"/>
    <w:rsid w:val="00DB7CCE"/>
    <w:rsid w:val="00DB7E36"/>
    <w:rsid w:val="00DC1891"/>
    <w:rsid w:val="00DC27B7"/>
    <w:rsid w:val="00DC414F"/>
    <w:rsid w:val="00DC6B66"/>
    <w:rsid w:val="00DD444F"/>
    <w:rsid w:val="00DD66AD"/>
    <w:rsid w:val="00DD6B70"/>
    <w:rsid w:val="00DD70EC"/>
    <w:rsid w:val="00DD7336"/>
    <w:rsid w:val="00DD7CD1"/>
    <w:rsid w:val="00DE1D84"/>
    <w:rsid w:val="00DE2AB8"/>
    <w:rsid w:val="00DE4072"/>
    <w:rsid w:val="00DE4EC1"/>
    <w:rsid w:val="00DE5A20"/>
    <w:rsid w:val="00DE5C28"/>
    <w:rsid w:val="00DE5D36"/>
    <w:rsid w:val="00DE6A25"/>
    <w:rsid w:val="00DE707E"/>
    <w:rsid w:val="00DE760A"/>
    <w:rsid w:val="00DF0FFE"/>
    <w:rsid w:val="00DF1147"/>
    <w:rsid w:val="00DF13B9"/>
    <w:rsid w:val="00DF152D"/>
    <w:rsid w:val="00DF4D75"/>
    <w:rsid w:val="00DF595A"/>
    <w:rsid w:val="00DF6790"/>
    <w:rsid w:val="00DF685D"/>
    <w:rsid w:val="00DF6AC1"/>
    <w:rsid w:val="00E00B8C"/>
    <w:rsid w:val="00E00CDA"/>
    <w:rsid w:val="00E01864"/>
    <w:rsid w:val="00E031B5"/>
    <w:rsid w:val="00E03AD9"/>
    <w:rsid w:val="00E07AEE"/>
    <w:rsid w:val="00E13FC8"/>
    <w:rsid w:val="00E149D7"/>
    <w:rsid w:val="00E14E58"/>
    <w:rsid w:val="00E15495"/>
    <w:rsid w:val="00E15943"/>
    <w:rsid w:val="00E16681"/>
    <w:rsid w:val="00E16D6E"/>
    <w:rsid w:val="00E20BD4"/>
    <w:rsid w:val="00E21504"/>
    <w:rsid w:val="00E22332"/>
    <w:rsid w:val="00E225B0"/>
    <w:rsid w:val="00E24EFE"/>
    <w:rsid w:val="00E25718"/>
    <w:rsid w:val="00E25B6E"/>
    <w:rsid w:val="00E27064"/>
    <w:rsid w:val="00E2708B"/>
    <w:rsid w:val="00E2745B"/>
    <w:rsid w:val="00E3017C"/>
    <w:rsid w:val="00E308DC"/>
    <w:rsid w:val="00E32238"/>
    <w:rsid w:val="00E335F3"/>
    <w:rsid w:val="00E33E00"/>
    <w:rsid w:val="00E33E74"/>
    <w:rsid w:val="00E34A8B"/>
    <w:rsid w:val="00E34E0F"/>
    <w:rsid w:val="00E34E4A"/>
    <w:rsid w:val="00E352A8"/>
    <w:rsid w:val="00E36A30"/>
    <w:rsid w:val="00E37A9A"/>
    <w:rsid w:val="00E40424"/>
    <w:rsid w:val="00E40B5A"/>
    <w:rsid w:val="00E41242"/>
    <w:rsid w:val="00E41369"/>
    <w:rsid w:val="00E42A00"/>
    <w:rsid w:val="00E43F29"/>
    <w:rsid w:val="00E44EA8"/>
    <w:rsid w:val="00E459E8"/>
    <w:rsid w:val="00E463E9"/>
    <w:rsid w:val="00E479A7"/>
    <w:rsid w:val="00E505F2"/>
    <w:rsid w:val="00E510E0"/>
    <w:rsid w:val="00E51990"/>
    <w:rsid w:val="00E52A00"/>
    <w:rsid w:val="00E5310C"/>
    <w:rsid w:val="00E54645"/>
    <w:rsid w:val="00E54821"/>
    <w:rsid w:val="00E54B25"/>
    <w:rsid w:val="00E56B3B"/>
    <w:rsid w:val="00E56BEF"/>
    <w:rsid w:val="00E57326"/>
    <w:rsid w:val="00E5744D"/>
    <w:rsid w:val="00E60B3F"/>
    <w:rsid w:val="00E616F7"/>
    <w:rsid w:val="00E61C98"/>
    <w:rsid w:val="00E65FE9"/>
    <w:rsid w:val="00E6626D"/>
    <w:rsid w:val="00E704C3"/>
    <w:rsid w:val="00E708FC"/>
    <w:rsid w:val="00E70C60"/>
    <w:rsid w:val="00E70D41"/>
    <w:rsid w:val="00E71EF6"/>
    <w:rsid w:val="00E74A9A"/>
    <w:rsid w:val="00E74DF3"/>
    <w:rsid w:val="00E77F43"/>
    <w:rsid w:val="00E80988"/>
    <w:rsid w:val="00E81D09"/>
    <w:rsid w:val="00E82B16"/>
    <w:rsid w:val="00E82F13"/>
    <w:rsid w:val="00E83590"/>
    <w:rsid w:val="00E84F4C"/>
    <w:rsid w:val="00E8666C"/>
    <w:rsid w:val="00E875E5"/>
    <w:rsid w:val="00E87AF8"/>
    <w:rsid w:val="00E90CDA"/>
    <w:rsid w:val="00E9164B"/>
    <w:rsid w:val="00E92327"/>
    <w:rsid w:val="00E92714"/>
    <w:rsid w:val="00E92CD2"/>
    <w:rsid w:val="00E92F22"/>
    <w:rsid w:val="00E934FF"/>
    <w:rsid w:val="00E937B0"/>
    <w:rsid w:val="00E94BBA"/>
    <w:rsid w:val="00E94D48"/>
    <w:rsid w:val="00E95948"/>
    <w:rsid w:val="00E9598F"/>
    <w:rsid w:val="00E97B0B"/>
    <w:rsid w:val="00EA06EA"/>
    <w:rsid w:val="00EA0FEE"/>
    <w:rsid w:val="00EA1061"/>
    <w:rsid w:val="00EA16E3"/>
    <w:rsid w:val="00EA1A74"/>
    <w:rsid w:val="00EA29BE"/>
    <w:rsid w:val="00EA2BD6"/>
    <w:rsid w:val="00EA2CC3"/>
    <w:rsid w:val="00EA388A"/>
    <w:rsid w:val="00EA490A"/>
    <w:rsid w:val="00EA4C3D"/>
    <w:rsid w:val="00EA5D4A"/>
    <w:rsid w:val="00EA6863"/>
    <w:rsid w:val="00EA6F61"/>
    <w:rsid w:val="00EA7F0A"/>
    <w:rsid w:val="00EA7F1C"/>
    <w:rsid w:val="00EB09D2"/>
    <w:rsid w:val="00EB0A84"/>
    <w:rsid w:val="00EB1418"/>
    <w:rsid w:val="00EB3118"/>
    <w:rsid w:val="00EB325B"/>
    <w:rsid w:val="00EB41AE"/>
    <w:rsid w:val="00EB44BC"/>
    <w:rsid w:val="00EB45C6"/>
    <w:rsid w:val="00EB46D2"/>
    <w:rsid w:val="00EB5398"/>
    <w:rsid w:val="00EB5AD0"/>
    <w:rsid w:val="00EB5B27"/>
    <w:rsid w:val="00EB6137"/>
    <w:rsid w:val="00EB6FAB"/>
    <w:rsid w:val="00EB7481"/>
    <w:rsid w:val="00EC35F3"/>
    <w:rsid w:val="00EC3650"/>
    <w:rsid w:val="00EC3D06"/>
    <w:rsid w:val="00EC5154"/>
    <w:rsid w:val="00EC6366"/>
    <w:rsid w:val="00EC6398"/>
    <w:rsid w:val="00EC6EDD"/>
    <w:rsid w:val="00EC7929"/>
    <w:rsid w:val="00ED0BB0"/>
    <w:rsid w:val="00ED2248"/>
    <w:rsid w:val="00ED34F5"/>
    <w:rsid w:val="00ED52DA"/>
    <w:rsid w:val="00ED5383"/>
    <w:rsid w:val="00ED5819"/>
    <w:rsid w:val="00EE0F6F"/>
    <w:rsid w:val="00EE1D9A"/>
    <w:rsid w:val="00EE37A5"/>
    <w:rsid w:val="00EE63E7"/>
    <w:rsid w:val="00EE6C17"/>
    <w:rsid w:val="00EF04BF"/>
    <w:rsid w:val="00EF161D"/>
    <w:rsid w:val="00EF17CA"/>
    <w:rsid w:val="00EF1A47"/>
    <w:rsid w:val="00EF2C9C"/>
    <w:rsid w:val="00EF3896"/>
    <w:rsid w:val="00EF4FF6"/>
    <w:rsid w:val="00EF56E3"/>
    <w:rsid w:val="00EF582A"/>
    <w:rsid w:val="00EF5E39"/>
    <w:rsid w:val="00EF60E3"/>
    <w:rsid w:val="00EF668B"/>
    <w:rsid w:val="00EF6A20"/>
    <w:rsid w:val="00F0306F"/>
    <w:rsid w:val="00F03A5F"/>
    <w:rsid w:val="00F061F9"/>
    <w:rsid w:val="00F0647C"/>
    <w:rsid w:val="00F06F20"/>
    <w:rsid w:val="00F07320"/>
    <w:rsid w:val="00F10379"/>
    <w:rsid w:val="00F1052F"/>
    <w:rsid w:val="00F11E14"/>
    <w:rsid w:val="00F11E23"/>
    <w:rsid w:val="00F136FF"/>
    <w:rsid w:val="00F13855"/>
    <w:rsid w:val="00F13E96"/>
    <w:rsid w:val="00F14FA0"/>
    <w:rsid w:val="00F15DC7"/>
    <w:rsid w:val="00F16B49"/>
    <w:rsid w:val="00F20286"/>
    <w:rsid w:val="00F204A0"/>
    <w:rsid w:val="00F212D4"/>
    <w:rsid w:val="00F21429"/>
    <w:rsid w:val="00F215EA"/>
    <w:rsid w:val="00F23540"/>
    <w:rsid w:val="00F2446D"/>
    <w:rsid w:val="00F244A3"/>
    <w:rsid w:val="00F244F6"/>
    <w:rsid w:val="00F24639"/>
    <w:rsid w:val="00F24B7E"/>
    <w:rsid w:val="00F25984"/>
    <w:rsid w:val="00F25E75"/>
    <w:rsid w:val="00F267AE"/>
    <w:rsid w:val="00F272AE"/>
    <w:rsid w:val="00F30DD2"/>
    <w:rsid w:val="00F31119"/>
    <w:rsid w:val="00F31756"/>
    <w:rsid w:val="00F3199D"/>
    <w:rsid w:val="00F326B8"/>
    <w:rsid w:val="00F329EF"/>
    <w:rsid w:val="00F33A18"/>
    <w:rsid w:val="00F3465A"/>
    <w:rsid w:val="00F360AF"/>
    <w:rsid w:val="00F36872"/>
    <w:rsid w:val="00F36F76"/>
    <w:rsid w:val="00F37787"/>
    <w:rsid w:val="00F377DD"/>
    <w:rsid w:val="00F37B77"/>
    <w:rsid w:val="00F40005"/>
    <w:rsid w:val="00F40AC8"/>
    <w:rsid w:val="00F41E9B"/>
    <w:rsid w:val="00F41F9B"/>
    <w:rsid w:val="00F4236E"/>
    <w:rsid w:val="00F42421"/>
    <w:rsid w:val="00F435CC"/>
    <w:rsid w:val="00F43E7A"/>
    <w:rsid w:val="00F44C01"/>
    <w:rsid w:val="00F45804"/>
    <w:rsid w:val="00F46047"/>
    <w:rsid w:val="00F46841"/>
    <w:rsid w:val="00F46BDB"/>
    <w:rsid w:val="00F4720D"/>
    <w:rsid w:val="00F50A9A"/>
    <w:rsid w:val="00F50D59"/>
    <w:rsid w:val="00F5290B"/>
    <w:rsid w:val="00F52B03"/>
    <w:rsid w:val="00F541C0"/>
    <w:rsid w:val="00F5492B"/>
    <w:rsid w:val="00F54A5F"/>
    <w:rsid w:val="00F5547C"/>
    <w:rsid w:val="00F56DCF"/>
    <w:rsid w:val="00F56E97"/>
    <w:rsid w:val="00F605F9"/>
    <w:rsid w:val="00F60646"/>
    <w:rsid w:val="00F6086E"/>
    <w:rsid w:val="00F60CB2"/>
    <w:rsid w:val="00F6135D"/>
    <w:rsid w:val="00F626BF"/>
    <w:rsid w:val="00F62F28"/>
    <w:rsid w:val="00F62FBD"/>
    <w:rsid w:val="00F63993"/>
    <w:rsid w:val="00F65174"/>
    <w:rsid w:val="00F6530D"/>
    <w:rsid w:val="00F65AFD"/>
    <w:rsid w:val="00F66718"/>
    <w:rsid w:val="00F67474"/>
    <w:rsid w:val="00F7019D"/>
    <w:rsid w:val="00F7456C"/>
    <w:rsid w:val="00F771B8"/>
    <w:rsid w:val="00F77454"/>
    <w:rsid w:val="00F8104A"/>
    <w:rsid w:val="00F835A0"/>
    <w:rsid w:val="00F83AEF"/>
    <w:rsid w:val="00F84406"/>
    <w:rsid w:val="00F8595E"/>
    <w:rsid w:val="00F86BF6"/>
    <w:rsid w:val="00F86CD2"/>
    <w:rsid w:val="00F8701C"/>
    <w:rsid w:val="00F87D0D"/>
    <w:rsid w:val="00F93106"/>
    <w:rsid w:val="00F93A1D"/>
    <w:rsid w:val="00F93B6C"/>
    <w:rsid w:val="00F94407"/>
    <w:rsid w:val="00F94E56"/>
    <w:rsid w:val="00F96EE6"/>
    <w:rsid w:val="00F97E23"/>
    <w:rsid w:val="00FA09BF"/>
    <w:rsid w:val="00FA29D8"/>
    <w:rsid w:val="00FA2AF5"/>
    <w:rsid w:val="00FA2BD2"/>
    <w:rsid w:val="00FA4A89"/>
    <w:rsid w:val="00FA64E7"/>
    <w:rsid w:val="00FA738E"/>
    <w:rsid w:val="00FA76FA"/>
    <w:rsid w:val="00FB0671"/>
    <w:rsid w:val="00FB068E"/>
    <w:rsid w:val="00FB1DC5"/>
    <w:rsid w:val="00FB4232"/>
    <w:rsid w:val="00FB5468"/>
    <w:rsid w:val="00FB5E89"/>
    <w:rsid w:val="00FB6710"/>
    <w:rsid w:val="00FB689F"/>
    <w:rsid w:val="00FB778B"/>
    <w:rsid w:val="00FC18FC"/>
    <w:rsid w:val="00FC1DD3"/>
    <w:rsid w:val="00FC2931"/>
    <w:rsid w:val="00FC2EE4"/>
    <w:rsid w:val="00FC359F"/>
    <w:rsid w:val="00FC3CD4"/>
    <w:rsid w:val="00FC407F"/>
    <w:rsid w:val="00FC4CE4"/>
    <w:rsid w:val="00FC4F54"/>
    <w:rsid w:val="00FC5680"/>
    <w:rsid w:val="00FC57BB"/>
    <w:rsid w:val="00FC582E"/>
    <w:rsid w:val="00FD0CD4"/>
    <w:rsid w:val="00FD0D5E"/>
    <w:rsid w:val="00FD17A2"/>
    <w:rsid w:val="00FD2726"/>
    <w:rsid w:val="00FD2A3B"/>
    <w:rsid w:val="00FD2DF1"/>
    <w:rsid w:val="00FD34D6"/>
    <w:rsid w:val="00FD4639"/>
    <w:rsid w:val="00FE19B8"/>
    <w:rsid w:val="00FE2115"/>
    <w:rsid w:val="00FE3579"/>
    <w:rsid w:val="00FE52B7"/>
    <w:rsid w:val="00FE593F"/>
    <w:rsid w:val="00FE7228"/>
    <w:rsid w:val="00FE72D7"/>
    <w:rsid w:val="00FE7687"/>
    <w:rsid w:val="00FE7C42"/>
    <w:rsid w:val="00FF00C0"/>
    <w:rsid w:val="00FF0343"/>
    <w:rsid w:val="00FF0452"/>
    <w:rsid w:val="00FF0A10"/>
    <w:rsid w:val="00FF1536"/>
    <w:rsid w:val="00FF165A"/>
    <w:rsid w:val="00FF2835"/>
    <w:rsid w:val="00FF2890"/>
    <w:rsid w:val="00FF3DA7"/>
    <w:rsid w:val="00FF5624"/>
    <w:rsid w:val="00FF7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11437">
      <w:bodyDiv w:val="1"/>
      <w:marLeft w:val="0"/>
      <w:marRight w:val="0"/>
      <w:marTop w:val="0"/>
      <w:marBottom w:val="0"/>
      <w:divBdr>
        <w:top w:val="none" w:sz="0" w:space="0" w:color="auto"/>
        <w:left w:val="none" w:sz="0" w:space="0" w:color="auto"/>
        <w:bottom w:val="none" w:sz="0" w:space="0" w:color="auto"/>
        <w:right w:val="none" w:sz="0" w:space="0" w:color="auto"/>
      </w:divBdr>
    </w:div>
    <w:div w:id="1281184798">
      <w:bodyDiv w:val="1"/>
      <w:marLeft w:val="0"/>
      <w:marRight w:val="0"/>
      <w:marTop w:val="0"/>
      <w:marBottom w:val="0"/>
      <w:divBdr>
        <w:top w:val="none" w:sz="0" w:space="0" w:color="auto"/>
        <w:left w:val="none" w:sz="0" w:space="0" w:color="auto"/>
        <w:bottom w:val="none" w:sz="0" w:space="0" w:color="auto"/>
        <w:right w:val="none" w:sz="0" w:space="0" w:color="auto"/>
      </w:divBdr>
      <w:divsChild>
        <w:div w:id="426199005">
          <w:marLeft w:val="0"/>
          <w:marRight w:val="0"/>
          <w:marTop w:val="0"/>
          <w:marBottom w:val="0"/>
          <w:divBdr>
            <w:top w:val="none" w:sz="0" w:space="0" w:color="auto"/>
            <w:left w:val="none" w:sz="0" w:space="0" w:color="auto"/>
            <w:bottom w:val="none" w:sz="0" w:space="0" w:color="auto"/>
            <w:right w:val="none" w:sz="0" w:space="0" w:color="auto"/>
          </w:divBdr>
        </w:div>
        <w:div w:id="78868146">
          <w:marLeft w:val="0"/>
          <w:marRight w:val="0"/>
          <w:marTop w:val="0"/>
          <w:marBottom w:val="0"/>
          <w:divBdr>
            <w:top w:val="none" w:sz="0" w:space="0" w:color="auto"/>
            <w:left w:val="none" w:sz="0" w:space="0" w:color="auto"/>
            <w:bottom w:val="none" w:sz="0" w:space="0" w:color="auto"/>
            <w:right w:val="none" w:sz="0" w:space="0" w:color="auto"/>
          </w:divBdr>
        </w:div>
        <w:div w:id="1294481190">
          <w:marLeft w:val="0"/>
          <w:marRight w:val="0"/>
          <w:marTop w:val="0"/>
          <w:marBottom w:val="0"/>
          <w:divBdr>
            <w:top w:val="none" w:sz="0" w:space="0" w:color="auto"/>
            <w:left w:val="none" w:sz="0" w:space="0" w:color="auto"/>
            <w:bottom w:val="none" w:sz="0" w:space="0" w:color="auto"/>
            <w:right w:val="none" w:sz="0" w:space="0" w:color="auto"/>
          </w:divBdr>
        </w:div>
        <w:div w:id="1033844167">
          <w:marLeft w:val="0"/>
          <w:marRight w:val="0"/>
          <w:marTop w:val="0"/>
          <w:marBottom w:val="0"/>
          <w:divBdr>
            <w:top w:val="none" w:sz="0" w:space="0" w:color="auto"/>
            <w:left w:val="none" w:sz="0" w:space="0" w:color="auto"/>
            <w:bottom w:val="none" w:sz="0" w:space="0" w:color="auto"/>
            <w:right w:val="none" w:sz="0" w:space="0" w:color="auto"/>
          </w:divBdr>
        </w:div>
        <w:div w:id="2095784777">
          <w:marLeft w:val="0"/>
          <w:marRight w:val="0"/>
          <w:marTop w:val="0"/>
          <w:marBottom w:val="0"/>
          <w:divBdr>
            <w:top w:val="none" w:sz="0" w:space="0" w:color="auto"/>
            <w:left w:val="none" w:sz="0" w:space="0" w:color="auto"/>
            <w:bottom w:val="none" w:sz="0" w:space="0" w:color="auto"/>
            <w:right w:val="none" w:sz="0" w:space="0" w:color="auto"/>
          </w:divBdr>
        </w:div>
        <w:div w:id="970094031">
          <w:marLeft w:val="0"/>
          <w:marRight w:val="0"/>
          <w:marTop w:val="0"/>
          <w:marBottom w:val="0"/>
          <w:divBdr>
            <w:top w:val="none" w:sz="0" w:space="0" w:color="auto"/>
            <w:left w:val="none" w:sz="0" w:space="0" w:color="auto"/>
            <w:bottom w:val="none" w:sz="0" w:space="0" w:color="auto"/>
            <w:right w:val="none" w:sz="0" w:space="0" w:color="auto"/>
          </w:divBdr>
        </w:div>
        <w:div w:id="587886901">
          <w:marLeft w:val="0"/>
          <w:marRight w:val="0"/>
          <w:marTop w:val="0"/>
          <w:marBottom w:val="0"/>
          <w:divBdr>
            <w:top w:val="none" w:sz="0" w:space="0" w:color="auto"/>
            <w:left w:val="none" w:sz="0" w:space="0" w:color="auto"/>
            <w:bottom w:val="none" w:sz="0" w:space="0" w:color="auto"/>
            <w:right w:val="none" w:sz="0" w:space="0" w:color="auto"/>
          </w:divBdr>
        </w:div>
        <w:div w:id="867914695">
          <w:marLeft w:val="0"/>
          <w:marRight w:val="0"/>
          <w:marTop w:val="0"/>
          <w:marBottom w:val="0"/>
          <w:divBdr>
            <w:top w:val="none" w:sz="0" w:space="0" w:color="auto"/>
            <w:left w:val="none" w:sz="0" w:space="0" w:color="auto"/>
            <w:bottom w:val="none" w:sz="0" w:space="0" w:color="auto"/>
            <w:right w:val="none" w:sz="0" w:space="0" w:color="auto"/>
          </w:divBdr>
        </w:div>
        <w:div w:id="604657135">
          <w:marLeft w:val="0"/>
          <w:marRight w:val="0"/>
          <w:marTop w:val="0"/>
          <w:marBottom w:val="0"/>
          <w:divBdr>
            <w:top w:val="none" w:sz="0" w:space="0" w:color="auto"/>
            <w:left w:val="none" w:sz="0" w:space="0" w:color="auto"/>
            <w:bottom w:val="none" w:sz="0" w:space="0" w:color="auto"/>
            <w:right w:val="none" w:sz="0" w:space="0" w:color="auto"/>
          </w:divBdr>
        </w:div>
        <w:div w:id="1079138726">
          <w:marLeft w:val="0"/>
          <w:marRight w:val="0"/>
          <w:marTop w:val="0"/>
          <w:marBottom w:val="0"/>
          <w:divBdr>
            <w:top w:val="none" w:sz="0" w:space="0" w:color="auto"/>
            <w:left w:val="none" w:sz="0" w:space="0" w:color="auto"/>
            <w:bottom w:val="none" w:sz="0" w:space="0" w:color="auto"/>
            <w:right w:val="none" w:sz="0" w:space="0" w:color="auto"/>
          </w:divBdr>
        </w:div>
        <w:div w:id="1483813569">
          <w:marLeft w:val="0"/>
          <w:marRight w:val="0"/>
          <w:marTop w:val="0"/>
          <w:marBottom w:val="0"/>
          <w:divBdr>
            <w:top w:val="none" w:sz="0" w:space="0" w:color="auto"/>
            <w:left w:val="none" w:sz="0" w:space="0" w:color="auto"/>
            <w:bottom w:val="none" w:sz="0" w:space="0" w:color="auto"/>
            <w:right w:val="none" w:sz="0" w:space="0" w:color="auto"/>
          </w:divBdr>
        </w:div>
        <w:div w:id="817499045">
          <w:marLeft w:val="0"/>
          <w:marRight w:val="0"/>
          <w:marTop w:val="0"/>
          <w:marBottom w:val="0"/>
          <w:divBdr>
            <w:top w:val="none" w:sz="0" w:space="0" w:color="auto"/>
            <w:left w:val="none" w:sz="0" w:space="0" w:color="auto"/>
            <w:bottom w:val="none" w:sz="0" w:space="0" w:color="auto"/>
            <w:right w:val="none" w:sz="0" w:space="0" w:color="auto"/>
          </w:divBdr>
        </w:div>
        <w:div w:id="1128280484">
          <w:marLeft w:val="0"/>
          <w:marRight w:val="0"/>
          <w:marTop w:val="0"/>
          <w:marBottom w:val="0"/>
          <w:divBdr>
            <w:top w:val="none" w:sz="0" w:space="0" w:color="auto"/>
            <w:left w:val="none" w:sz="0" w:space="0" w:color="auto"/>
            <w:bottom w:val="none" w:sz="0" w:space="0" w:color="auto"/>
            <w:right w:val="none" w:sz="0" w:space="0" w:color="auto"/>
          </w:divBdr>
        </w:div>
        <w:div w:id="112526845">
          <w:marLeft w:val="0"/>
          <w:marRight w:val="0"/>
          <w:marTop w:val="0"/>
          <w:marBottom w:val="0"/>
          <w:divBdr>
            <w:top w:val="none" w:sz="0" w:space="0" w:color="auto"/>
            <w:left w:val="none" w:sz="0" w:space="0" w:color="auto"/>
            <w:bottom w:val="none" w:sz="0" w:space="0" w:color="auto"/>
            <w:right w:val="none" w:sz="0" w:space="0" w:color="auto"/>
          </w:divBdr>
        </w:div>
        <w:div w:id="1443500093">
          <w:marLeft w:val="0"/>
          <w:marRight w:val="0"/>
          <w:marTop w:val="0"/>
          <w:marBottom w:val="0"/>
          <w:divBdr>
            <w:top w:val="none" w:sz="0" w:space="0" w:color="auto"/>
            <w:left w:val="none" w:sz="0" w:space="0" w:color="auto"/>
            <w:bottom w:val="none" w:sz="0" w:space="0" w:color="auto"/>
            <w:right w:val="none" w:sz="0" w:space="0" w:color="auto"/>
          </w:divBdr>
        </w:div>
        <w:div w:id="234904009">
          <w:marLeft w:val="0"/>
          <w:marRight w:val="0"/>
          <w:marTop w:val="0"/>
          <w:marBottom w:val="0"/>
          <w:divBdr>
            <w:top w:val="none" w:sz="0" w:space="0" w:color="auto"/>
            <w:left w:val="none" w:sz="0" w:space="0" w:color="auto"/>
            <w:bottom w:val="none" w:sz="0" w:space="0" w:color="auto"/>
            <w:right w:val="none" w:sz="0" w:space="0" w:color="auto"/>
          </w:divBdr>
        </w:div>
        <w:div w:id="229535925">
          <w:marLeft w:val="0"/>
          <w:marRight w:val="0"/>
          <w:marTop w:val="0"/>
          <w:marBottom w:val="0"/>
          <w:divBdr>
            <w:top w:val="none" w:sz="0" w:space="0" w:color="auto"/>
            <w:left w:val="none" w:sz="0" w:space="0" w:color="auto"/>
            <w:bottom w:val="none" w:sz="0" w:space="0" w:color="auto"/>
            <w:right w:val="none" w:sz="0" w:space="0" w:color="auto"/>
          </w:divBdr>
        </w:div>
        <w:div w:id="2124686619">
          <w:marLeft w:val="0"/>
          <w:marRight w:val="0"/>
          <w:marTop w:val="0"/>
          <w:marBottom w:val="0"/>
          <w:divBdr>
            <w:top w:val="none" w:sz="0" w:space="0" w:color="auto"/>
            <w:left w:val="none" w:sz="0" w:space="0" w:color="auto"/>
            <w:bottom w:val="none" w:sz="0" w:space="0" w:color="auto"/>
            <w:right w:val="none" w:sz="0" w:space="0" w:color="auto"/>
          </w:divBdr>
        </w:div>
        <w:div w:id="48041578">
          <w:marLeft w:val="0"/>
          <w:marRight w:val="0"/>
          <w:marTop w:val="0"/>
          <w:marBottom w:val="0"/>
          <w:divBdr>
            <w:top w:val="none" w:sz="0" w:space="0" w:color="auto"/>
            <w:left w:val="none" w:sz="0" w:space="0" w:color="auto"/>
            <w:bottom w:val="none" w:sz="0" w:space="0" w:color="auto"/>
            <w:right w:val="none" w:sz="0" w:space="0" w:color="auto"/>
          </w:divBdr>
        </w:div>
        <w:div w:id="244143778">
          <w:marLeft w:val="0"/>
          <w:marRight w:val="0"/>
          <w:marTop w:val="0"/>
          <w:marBottom w:val="0"/>
          <w:divBdr>
            <w:top w:val="none" w:sz="0" w:space="0" w:color="auto"/>
            <w:left w:val="none" w:sz="0" w:space="0" w:color="auto"/>
            <w:bottom w:val="none" w:sz="0" w:space="0" w:color="auto"/>
            <w:right w:val="none" w:sz="0" w:space="0" w:color="auto"/>
          </w:divBdr>
        </w:div>
        <w:div w:id="684870482">
          <w:marLeft w:val="0"/>
          <w:marRight w:val="0"/>
          <w:marTop w:val="0"/>
          <w:marBottom w:val="0"/>
          <w:divBdr>
            <w:top w:val="none" w:sz="0" w:space="0" w:color="auto"/>
            <w:left w:val="none" w:sz="0" w:space="0" w:color="auto"/>
            <w:bottom w:val="none" w:sz="0" w:space="0" w:color="auto"/>
            <w:right w:val="none" w:sz="0" w:space="0" w:color="auto"/>
          </w:divBdr>
        </w:div>
        <w:div w:id="525288632">
          <w:marLeft w:val="0"/>
          <w:marRight w:val="0"/>
          <w:marTop w:val="0"/>
          <w:marBottom w:val="0"/>
          <w:divBdr>
            <w:top w:val="none" w:sz="0" w:space="0" w:color="auto"/>
            <w:left w:val="none" w:sz="0" w:space="0" w:color="auto"/>
            <w:bottom w:val="none" w:sz="0" w:space="0" w:color="auto"/>
            <w:right w:val="none" w:sz="0" w:space="0" w:color="auto"/>
          </w:divBdr>
        </w:div>
        <w:div w:id="1432582796">
          <w:marLeft w:val="0"/>
          <w:marRight w:val="0"/>
          <w:marTop w:val="0"/>
          <w:marBottom w:val="0"/>
          <w:divBdr>
            <w:top w:val="none" w:sz="0" w:space="0" w:color="auto"/>
            <w:left w:val="none" w:sz="0" w:space="0" w:color="auto"/>
            <w:bottom w:val="none" w:sz="0" w:space="0" w:color="auto"/>
            <w:right w:val="none" w:sz="0" w:space="0" w:color="auto"/>
          </w:divBdr>
        </w:div>
        <w:div w:id="111485384">
          <w:marLeft w:val="0"/>
          <w:marRight w:val="0"/>
          <w:marTop w:val="0"/>
          <w:marBottom w:val="0"/>
          <w:divBdr>
            <w:top w:val="none" w:sz="0" w:space="0" w:color="auto"/>
            <w:left w:val="none" w:sz="0" w:space="0" w:color="auto"/>
            <w:bottom w:val="none" w:sz="0" w:space="0" w:color="auto"/>
            <w:right w:val="none" w:sz="0" w:space="0" w:color="auto"/>
          </w:divBdr>
        </w:div>
        <w:div w:id="422773264">
          <w:marLeft w:val="0"/>
          <w:marRight w:val="0"/>
          <w:marTop w:val="0"/>
          <w:marBottom w:val="0"/>
          <w:divBdr>
            <w:top w:val="none" w:sz="0" w:space="0" w:color="auto"/>
            <w:left w:val="none" w:sz="0" w:space="0" w:color="auto"/>
            <w:bottom w:val="none" w:sz="0" w:space="0" w:color="auto"/>
            <w:right w:val="none" w:sz="0" w:space="0" w:color="auto"/>
          </w:divBdr>
        </w:div>
        <w:div w:id="426194839">
          <w:marLeft w:val="0"/>
          <w:marRight w:val="0"/>
          <w:marTop w:val="0"/>
          <w:marBottom w:val="0"/>
          <w:divBdr>
            <w:top w:val="none" w:sz="0" w:space="0" w:color="auto"/>
            <w:left w:val="none" w:sz="0" w:space="0" w:color="auto"/>
            <w:bottom w:val="none" w:sz="0" w:space="0" w:color="auto"/>
            <w:right w:val="none" w:sz="0" w:space="0" w:color="auto"/>
          </w:divBdr>
        </w:div>
        <w:div w:id="939459001">
          <w:marLeft w:val="0"/>
          <w:marRight w:val="0"/>
          <w:marTop w:val="0"/>
          <w:marBottom w:val="0"/>
          <w:divBdr>
            <w:top w:val="none" w:sz="0" w:space="0" w:color="auto"/>
            <w:left w:val="none" w:sz="0" w:space="0" w:color="auto"/>
            <w:bottom w:val="none" w:sz="0" w:space="0" w:color="auto"/>
            <w:right w:val="none" w:sz="0" w:space="0" w:color="auto"/>
          </w:divBdr>
        </w:div>
        <w:div w:id="616644625">
          <w:marLeft w:val="0"/>
          <w:marRight w:val="0"/>
          <w:marTop w:val="0"/>
          <w:marBottom w:val="0"/>
          <w:divBdr>
            <w:top w:val="none" w:sz="0" w:space="0" w:color="auto"/>
            <w:left w:val="none" w:sz="0" w:space="0" w:color="auto"/>
            <w:bottom w:val="none" w:sz="0" w:space="0" w:color="auto"/>
            <w:right w:val="none" w:sz="0" w:space="0" w:color="auto"/>
          </w:divBdr>
        </w:div>
        <w:div w:id="1483158289">
          <w:marLeft w:val="0"/>
          <w:marRight w:val="0"/>
          <w:marTop w:val="0"/>
          <w:marBottom w:val="0"/>
          <w:divBdr>
            <w:top w:val="none" w:sz="0" w:space="0" w:color="auto"/>
            <w:left w:val="none" w:sz="0" w:space="0" w:color="auto"/>
            <w:bottom w:val="none" w:sz="0" w:space="0" w:color="auto"/>
            <w:right w:val="none" w:sz="0" w:space="0" w:color="auto"/>
          </w:divBdr>
        </w:div>
        <w:div w:id="584808242">
          <w:marLeft w:val="0"/>
          <w:marRight w:val="0"/>
          <w:marTop w:val="0"/>
          <w:marBottom w:val="0"/>
          <w:divBdr>
            <w:top w:val="none" w:sz="0" w:space="0" w:color="auto"/>
            <w:left w:val="none" w:sz="0" w:space="0" w:color="auto"/>
            <w:bottom w:val="none" w:sz="0" w:space="0" w:color="auto"/>
            <w:right w:val="none" w:sz="0" w:space="0" w:color="auto"/>
          </w:divBdr>
        </w:div>
        <w:div w:id="1846748223">
          <w:marLeft w:val="0"/>
          <w:marRight w:val="0"/>
          <w:marTop w:val="0"/>
          <w:marBottom w:val="0"/>
          <w:divBdr>
            <w:top w:val="none" w:sz="0" w:space="0" w:color="auto"/>
            <w:left w:val="none" w:sz="0" w:space="0" w:color="auto"/>
            <w:bottom w:val="none" w:sz="0" w:space="0" w:color="auto"/>
            <w:right w:val="none" w:sz="0" w:space="0" w:color="auto"/>
          </w:divBdr>
        </w:div>
        <w:div w:id="230963484">
          <w:marLeft w:val="0"/>
          <w:marRight w:val="0"/>
          <w:marTop w:val="0"/>
          <w:marBottom w:val="0"/>
          <w:divBdr>
            <w:top w:val="none" w:sz="0" w:space="0" w:color="auto"/>
            <w:left w:val="none" w:sz="0" w:space="0" w:color="auto"/>
            <w:bottom w:val="none" w:sz="0" w:space="0" w:color="auto"/>
            <w:right w:val="none" w:sz="0" w:space="0" w:color="auto"/>
          </w:divBdr>
        </w:div>
        <w:div w:id="2139447260">
          <w:marLeft w:val="0"/>
          <w:marRight w:val="0"/>
          <w:marTop w:val="0"/>
          <w:marBottom w:val="0"/>
          <w:divBdr>
            <w:top w:val="none" w:sz="0" w:space="0" w:color="auto"/>
            <w:left w:val="none" w:sz="0" w:space="0" w:color="auto"/>
            <w:bottom w:val="none" w:sz="0" w:space="0" w:color="auto"/>
            <w:right w:val="none" w:sz="0" w:space="0" w:color="auto"/>
          </w:divBdr>
        </w:div>
        <w:div w:id="809401186">
          <w:marLeft w:val="0"/>
          <w:marRight w:val="0"/>
          <w:marTop w:val="0"/>
          <w:marBottom w:val="0"/>
          <w:divBdr>
            <w:top w:val="none" w:sz="0" w:space="0" w:color="auto"/>
            <w:left w:val="none" w:sz="0" w:space="0" w:color="auto"/>
            <w:bottom w:val="none" w:sz="0" w:space="0" w:color="auto"/>
            <w:right w:val="none" w:sz="0" w:space="0" w:color="auto"/>
          </w:divBdr>
        </w:div>
        <w:div w:id="114447363">
          <w:marLeft w:val="0"/>
          <w:marRight w:val="0"/>
          <w:marTop w:val="0"/>
          <w:marBottom w:val="0"/>
          <w:divBdr>
            <w:top w:val="none" w:sz="0" w:space="0" w:color="auto"/>
            <w:left w:val="none" w:sz="0" w:space="0" w:color="auto"/>
            <w:bottom w:val="none" w:sz="0" w:space="0" w:color="auto"/>
            <w:right w:val="none" w:sz="0" w:space="0" w:color="auto"/>
          </w:divBdr>
        </w:div>
        <w:div w:id="267585981">
          <w:marLeft w:val="0"/>
          <w:marRight w:val="0"/>
          <w:marTop w:val="0"/>
          <w:marBottom w:val="0"/>
          <w:divBdr>
            <w:top w:val="none" w:sz="0" w:space="0" w:color="auto"/>
            <w:left w:val="none" w:sz="0" w:space="0" w:color="auto"/>
            <w:bottom w:val="none" w:sz="0" w:space="0" w:color="auto"/>
            <w:right w:val="none" w:sz="0" w:space="0" w:color="auto"/>
          </w:divBdr>
        </w:div>
        <w:div w:id="682129539">
          <w:marLeft w:val="0"/>
          <w:marRight w:val="0"/>
          <w:marTop w:val="0"/>
          <w:marBottom w:val="0"/>
          <w:divBdr>
            <w:top w:val="none" w:sz="0" w:space="0" w:color="auto"/>
            <w:left w:val="none" w:sz="0" w:space="0" w:color="auto"/>
            <w:bottom w:val="none" w:sz="0" w:space="0" w:color="auto"/>
            <w:right w:val="none" w:sz="0" w:space="0" w:color="auto"/>
          </w:divBdr>
        </w:div>
        <w:div w:id="1986814825">
          <w:marLeft w:val="0"/>
          <w:marRight w:val="0"/>
          <w:marTop w:val="0"/>
          <w:marBottom w:val="0"/>
          <w:divBdr>
            <w:top w:val="none" w:sz="0" w:space="0" w:color="auto"/>
            <w:left w:val="none" w:sz="0" w:space="0" w:color="auto"/>
            <w:bottom w:val="none" w:sz="0" w:space="0" w:color="auto"/>
            <w:right w:val="none" w:sz="0" w:space="0" w:color="auto"/>
          </w:divBdr>
        </w:div>
        <w:div w:id="1743211499">
          <w:marLeft w:val="0"/>
          <w:marRight w:val="0"/>
          <w:marTop w:val="0"/>
          <w:marBottom w:val="0"/>
          <w:divBdr>
            <w:top w:val="none" w:sz="0" w:space="0" w:color="auto"/>
            <w:left w:val="none" w:sz="0" w:space="0" w:color="auto"/>
            <w:bottom w:val="none" w:sz="0" w:space="0" w:color="auto"/>
            <w:right w:val="none" w:sz="0" w:space="0" w:color="auto"/>
          </w:divBdr>
        </w:div>
        <w:div w:id="157351971">
          <w:marLeft w:val="0"/>
          <w:marRight w:val="0"/>
          <w:marTop w:val="0"/>
          <w:marBottom w:val="0"/>
          <w:divBdr>
            <w:top w:val="none" w:sz="0" w:space="0" w:color="auto"/>
            <w:left w:val="none" w:sz="0" w:space="0" w:color="auto"/>
            <w:bottom w:val="none" w:sz="0" w:space="0" w:color="auto"/>
            <w:right w:val="none" w:sz="0" w:space="0" w:color="auto"/>
          </w:divBdr>
        </w:div>
        <w:div w:id="1447583382">
          <w:marLeft w:val="0"/>
          <w:marRight w:val="0"/>
          <w:marTop w:val="0"/>
          <w:marBottom w:val="0"/>
          <w:divBdr>
            <w:top w:val="none" w:sz="0" w:space="0" w:color="auto"/>
            <w:left w:val="none" w:sz="0" w:space="0" w:color="auto"/>
            <w:bottom w:val="none" w:sz="0" w:space="0" w:color="auto"/>
            <w:right w:val="none" w:sz="0" w:space="0" w:color="auto"/>
          </w:divBdr>
        </w:div>
        <w:div w:id="856849830">
          <w:marLeft w:val="0"/>
          <w:marRight w:val="0"/>
          <w:marTop w:val="0"/>
          <w:marBottom w:val="0"/>
          <w:divBdr>
            <w:top w:val="none" w:sz="0" w:space="0" w:color="auto"/>
            <w:left w:val="none" w:sz="0" w:space="0" w:color="auto"/>
            <w:bottom w:val="none" w:sz="0" w:space="0" w:color="auto"/>
            <w:right w:val="none" w:sz="0" w:space="0" w:color="auto"/>
          </w:divBdr>
        </w:div>
        <w:div w:id="1972860781">
          <w:marLeft w:val="0"/>
          <w:marRight w:val="0"/>
          <w:marTop w:val="0"/>
          <w:marBottom w:val="0"/>
          <w:divBdr>
            <w:top w:val="none" w:sz="0" w:space="0" w:color="auto"/>
            <w:left w:val="none" w:sz="0" w:space="0" w:color="auto"/>
            <w:bottom w:val="none" w:sz="0" w:space="0" w:color="auto"/>
            <w:right w:val="none" w:sz="0" w:space="0" w:color="auto"/>
          </w:divBdr>
        </w:div>
        <w:div w:id="1143498123">
          <w:marLeft w:val="0"/>
          <w:marRight w:val="0"/>
          <w:marTop w:val="0"/>
          <w:marBottom w:val="0"/>
          <w:divBdr>
            <w:top w:val="none" w:sz="0" w:space="0" w:color="auto"/>
            <w:left w:val="none" w:sz="0" w:space="0" w:color="auto"/>
            <w:bottom w:val="none" w:sz="0" w:space="0" w:color="auto"/>
            <w:right w:val="none" w:sz="0" w:space="0" w:color="auto"/>
          </w:divBdr>
        </w:div>
        <w:div w:id="797337228">
          <w:marLeft w:val="0"/>
          <w:marRight w:val="0"/>
          <w:marTop w:val="0"/>
          <w:marBottom w:val="0"/>
          <w:divBdr>
            <w:top w:val="none" w:sz="0" w:space="0" w:color="auto"/>
            <w:left w:val="none" w:sz="0" w:space="0" w:color="auto"/>
            <w:bottom w:val="none" w:sz="0" w:space="0" w:color="auto"/>
            <w:right w:val="none" w:sz="0" w:space="0" w:color="auto"/>
          </w:divBdr>
        </w:div>
        <w:div w:id="866529906">
          <w:marLeft w:val="0"/>
          <w:marRight w:val="0"/>
          <w:marTop w:val="0"/>
          <w:marBottom w:val="0"/>
          <w:divBdr>
            <w:top w:val="none" w:sz="0" w:space="0" w:color="auto"/>
            <w:left w:val="none" w:sz="0" w:space="0" w:color="auto"/>
            <w:bottom w:val="none" w:sz="0" w:space="0" w:color="auto"/>
            <w:right w:val="none" w:sz="0" w:space="0" w:color="auto"/>
          </w:divBdr>
        </w:div>
        <w:div w:id="1542865800">
          <w:marLeft w:val="0"/>
          <w:marRight w:val="0"/>
          <w:marTop w:val="0"/>
          <w:marBottom w:val="0"/>
          <w:divBdr>
            <w:top w:val="none" w:sz="0" w:space="0" w:color="auto"/>
            <w:left w:val="none" w:sz="0" w:space="0" w:color="auto"/>
            <w:bottom w:val="none" w:sz="0" w:space="0" w:color="auto"/>
            <w:right w:val="none" w:sz="0" w:space="0" w:color="auto"/>
          </w:divBdr>
        </w:div>
        <w:div w:id="1546258231">
          <w:marLeft w:val="0"/>
          <w:marRight w:val="0"/>
          <w:marTop w:val="0"/>
          <w:marBottom w:val="0"/>
          <w:divBdr>
            <w:top w:val="none" w:sz="0" w:space="0" w:color="auto"/>
            <w:left w:val="none" w:sz="0" w:space="0" w:color="auto"/>
            <w:bottom w:val="none" w:sz="0" w:space="0" w:color="auto"/>
            <w:right w:val="none" w:sz="0" w:space="0" w:color="auto"/>
          </w:divBdr>
        </w:div>
        <w:div w:id="1108047109">
          <w:marLeft w:val="0"/>
          <w:marRight w:val="0"/>
          <w:marTop w:val="0"/>
          <w:marBottom w:val="0"/>
          <w:divBdr>
            <w:top w:val="none" w:sz="0" w:space="0" w:color="auto"/>
            <w:left w:val="none" w:sz="0" w:space="0" w:color="auto"/>
            <w:bottom w:val="none" w:sz="0" w:space="0" w:color="auto"/>
            <w:right w:val="none" w:sz="0" w:space="0" w:color="auto"/>
          </w:divBdr>
        </w:div>
        <w:div w:id="2033416574">
          <w:marLeft w:val="0"/>
          <w:marRight w:val="0"/>
          <w:marTop w:val="0"/>
          <w:marBottom w:val="0"/>
          <w:divBdr>
            <w:top w:val="none" w:sz="0" w:space="0" w:color="auto"/>
            <w:left w:val="none" w:sz="0" w:space="0" w:color="auto"/>
            <w:bottom w:val="none" w:sz="0" w:space="0" w:color="auto"/>
            <w:right w:val="none" w:sz="0" w:space="0" w:color="auto"/>
          </w:divBdr>
        </w:div>
        <w:div w:id="173107747">
          <w:marLeft w:val="0"/>
          <w:marRight w:val="0"/>
          <w:marTop w:val="0"/>
          <w:marBottom w:val="0"/>
          <w:divBdr>
            <w:top w:val="none" w:sz="0" w:space="0" w:color="auto"/>
            <w:left w:val="none" w:sz="0" w:space="0" w:color="auto"/>
            <w:bottom w:val="none" w:sz="0" w:space="0" w:color="auto"/>
            <w:right w:val="none" w:sz="0" w:space="0" w:color="auto"/>
          </w:divBdr>
        </w:div>
        <w:div w:id="1821340628">
          <w:marLeft w:val="0"/>
          <w:marRight w:val="0"/>
          <w:marTop w:val="0"/>
          <w:marBottom w:val="0"/>
          <w:divBdr>
            <w:top w:val="none" w:sz="0" w:space="0" w:color="auto"/>
            <w:left w:val="none" w:sz="0" w:space="0" w:color="auto"/>
            <w:bottom w:val="none" w:sz="0" w:space="0" w:color="auto"/>
            <w:right w:val="none" w:sz="0" w:space="0" w:color="auto"/>
          </w:divBdr>
        </w:div>
        <w:div w:id="1187644982">
          <w:marLeft w:val="0"/>
          <w:marRight w:val="0"/>
          <w:marTop w:val="0"/>
          <w:marBottom w:val="0"/>
          <w:divBdr>
            <w:top w:val="none" w:sz="0" w:space="0" w:color="auto"/>
            <w:left w:val="none" w:sz="0" w:space="0" w:color="auto"/>
            <w:bottom w:val="none" w:sz="0" w:space="0" w:color="auto"/>
            <w:right w:val="none" w:sz="0" w:space="0" w:color="auto"/>
          </w:divBdr>
        </w:div>
        <w:div w:id="1168593660">
          <w:marLeft w:val="0"/>
          <w:marRight w:val="0"/>
          <w:marTop w:val="0"/>
          <w:marBottom w:val="0"/>
          <w:divBdr>
            <w:top w:val="none" w:sz="0" w:space="0" w:color="auto"/>
            <w:left w:val="none" w:sz="0" w:space="0" w:color="auto"/>
            <w:bottom w:val="none" w:sz="0" w:space="0" w:color="auto"/>
            <w:right w:val="none" w:sz="0" w:space="0" w:color="auto"/>
          </w:divBdr>
        </w:div>
        <w:div w:id="854729445">
          <w:marLeft w:val="0"/>
          <w:marRight w:val="0"/>
          <w:marTop w:val="0"/>
          <w:marBottom w:val="0"/>
          <w:divBdr>
            <w:top w:val="none" w:sz="0" w:space="0" w:color="auto"/>
            <w:left w:val="none" w:sz="0" w:space="0" w:color="auto"/>
            <w:bottom w:val="none" w:sz="0" w:space="0" w:color="auto"/>
            <w:right w:val="none" w:sz="0" w:space="0" w:color="auto"/>
          </w:divBdr>
        </w:div>
      </w:divsChild>
    </w:div>
    <w:div w:id="1482187421">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6">
          <w:marLeft w:val="0"/>
          <w:marRight w:val="0"/>
          <w:marTop w:val="0"/>
          <w:marBottom w:val="0"/>
          <w:divBdr>
            <w:top w:val="none" w:sz="0" w:space="0" w:color="auto"/>
            <w:left w:val="none" w:sz="0" w:space="0" w:color="auto"/>
            <w:bottom w:val="none" w:sz="0" w:space="0" w:color="auto"/>
            <w:right w:val="none" w:sz="0" w:space="0" w:color="auto"/>
          </w:divBdr>
          <w:divsChild>
            <w:div w:id="1219823819">
              <w:marLeft w:val="0"/>
              <w:marRight w:val="0"/>
              <w:marTop w:val="0"/>
              <w:marBottom w:val="0"/>
              <w:divBdr>
                <w:top w:val="none" w:sz="0" w:space="0" w:color="auto"/>
                <w:left w:val="none" w:sz="0" w:space="0" w:color="auto"/>
                <w:bottom w:val="none" w:sz="0" w:space="0" w:color="auto"/>
                <w:right w:val="none" w:sz="0" w:space="0" w:color="auto"/>
              </w:divBdr>
            </w:div>
            <w:div w:id="1855806916">
              <w:marLeft w:val="0"/>
              <w:marRight w:val="0"/>
              <w:marTop w:val="0"/>
              <w:marBottom w:val="0"/>
              <w:divBdr>
                <w:top w:val="none" w:sz="0" w:space="0" w:color="auto"/>
                <w:left w:val="none" w:sz="0" w:space="0" w:color="auto"/>
                <w:bottom w:val="none" w:sz="0" w:space="0" w:color="auto"/>
                <w:right w:val="none" w:sz="0" w:space="0" w:color="auto"/>
              </w:divBdr>
            </w:div>
            <w:div w:id="1594629272">
              <w:marLeft w:val="0"/>
              <w:marRight w:val="0"/>
              <w:marTop w:val="0"/>
              <w:marBottom w:val="0"/>
              <w:divBdr>
                <w:top w:val="none" w:sz="0" w:space="0" w:color="auto"/>
                <w:left w:val="none" w:sz="0" w:space="0" w:color="auto"/>
                <w:bottom w:val="none" w:sz="0" w:space="0" w:color="auto"/>
                <w:right w:val="none" w:sz="0" w:space="0" w:color="auto"/>
              </w:divBdr>
            </w:div>
            <w:div w:id="13119442">
              <w:marLeft w:val="0"/>
              <w:marRight w:val="0"/>
              <w:marTop w:val="0"/>
              <w:marBottom w:val="0"/>
              <w:divBdr>
                <w:top w:val="none" w:sz="0" w:space="0" w:color="auto"/>
                <w:left w:val="none" w:sz="0" w:space="0" w:color="auto"/>
                <w:bottom w:val="none" w:sz="0" w:space="0" w:color="auto"/>
                <w:right w:val="none" w:sz="0" w:space="0" w:color="auto"/>
              </w:divBdr>
            </w:div>
            <w:div w:id="456526661">
              <w:marLeft w:val="0"/>
              <w:marRight w:val="0"/>
              <w:marTop w:val="0"/>
              <w:marBottom w:val="0"/>
              <w:divBdr>
                <w:top w:val="none" w:sz="0" w:space="0" w:color="auto"/>
                <w:left w:val="none" w:sz="0" w:space="0" w:color="auto"/>
                <w:bottom w:val="none" w:sz="0" w:space="0" w:color="auto"/>
                <w:right w:val="none" w:sz="0" w:space="0" w:color="auto"/>
              </w:divBdr>
            </w:div>
            <w:div w:id="1792479745">
              <w:marLeft w:val="0"/>
              <w:marRight w:val="0"/>
              <w:marTop w:val="0"/>
              <w:marBottom w:val="0"/>
              <w:divBdr>
                <w:top w:val="none" w:sz="0" w:space="0" w:color="auto"/>
                <w:left w:val="none" w:sz="0" w:space="0" w:color="auto"/>
                <w:bottom w:val="none" w:sz="0" w:space="0" w:color="auto"/>
                <w:right w:val="none" w:sz="0" w:space="0" w:color="auto"/>
              </w:divBdr>
            </w:div>
            <w:div w:id="1015691097">
              <w:marLeft w:val="0"/>
              <w:marRight w:val="0"/>
              <w:marTop w:val="0"/>
              <w:marBottom w:val="0"/>
              <w:divBdr>
                <w:top w:val="none" w:sz="0" w:space="0" w:color="auto"/>
                <w:left w:val="none" w:sz="0" w:space="0" w:color="auto"/>
                <w:bottom w:val="none" w:sz="0" w:space="0" w:color="auto"/>
                <w:right w:val="none" w:sz="0" w:space="0" w:color="auto"/>
              </w:divBdr>
            </w:div>
            <w:div w:id="2085955001">
              <w:marLeft w:val="0"/>
              <w:marRight w:val="0"/>
              <w:marTop w:val="0"/>
              <w:marBottom w:val="0"/>
              <w:divBdr>
                <w:top w:val="none" w:sz="0" w:space="0" w:color="auto"/>
                <w:left w:val="none" w:sz="0" w:space="0" w:color="auto"/>
                <w:bottom w:val="none" w:sz="0" w:space="0" w:color="auto"/>
                <w:right w:val="none" w:sz="0" w:space="0" w:color="auto"/>
              </w:divBdr>
            </w:div>
            <w:div w:id="1106537736">
              <w:marLeft w:val="0"/>
              <w:marRight w:val="0"/>
              <w:marTop w:val="0"/>
              <w:marBottom w:val="0"/>
              <w:divBdr>
                <w:top w:val="none" w:sz="0" w:space="0" w:color="auto"/>
                <w:left w:val="none" w:sz="0" w:space="0" w:color="auto"/>
                <w:bottom w:val="none" w:sz="0" w:space="0" w:color="auto"/>
                <w:right w:val="none" w:sz="0" w:space="0" w:color="auto"/>
              </w:divBdr>
            </w:div>
            <w:div w:id="1997495208">
              <w:marLeft w:val="0"/>
              <w:marRight w:val="0"/>
              <w:marTop w:val="0"/>
              <w:marBottom w:val="0"/>
              <w:divBdr>
                <w:top w:val="none" w:sz="0" w:space="0" w:color="auto"/>
                <w:left w:val="none" w:sz="0" w:space="0" w:color="auto"/>
                <w:bottom w:val="none" w:sz="0" w:space="0" w:color="auto"/>
                <w:right w:val="none" w:sz="0" w:space="0" w:color="auto"/>
              </w:divBdr>
            </w:div>
            <w:div w:id="1399210220">
              <w:marLeft w:val="0"/>
              <w:marRight w:val="0"/>
              <w:marTop w:val="0"/>
              <w:marBottom w:val="0"/>
              <w:divBdr>
                <w:top w:val="none" w:sz="0" w:space="0" w:color="auto"/>
                <w:left w:val="none" w:sz="0" w:space="0" w:color="auto"/>
                <w:bottom w:val="none" w:sz="0" w:space="0" w:color="auto"/>
                <w:right w:val="none" w:sz="0" w:space="0" w:color="auto"/>
              </w:divBdr>
            </w:div>
            <w:div w:id="827357618">
              <w:marLeft w:val="0"/>
              <w:marRight w:val="0"/>
              <w:marTop w:val="0"/>
              <w:marBottom w:val="0"/>
              <w:divBdr>
                <w:top w:val="none" w:sz="0" w:space="0" w:color="auto"/>
                <w:left w:val="none" w:sz="0" w:space="0" w:color="auto"/>
                <w:bottom w:val="none" w:sz="0" w:space="0" w:color="auto"/>
                <w:right w:val="none" w:sz="0" w:space="0" w:color="auto"/>
              </w:divBdr>
            </w:div>
            <w:div w:id="1189684229">
              <w:marLeft w:val="0"/>
              <w:marRight w:val="0"/>
              <w:marTop w:val="0"/>
              <w:marBottom w:val="0"/>
              <w:divBdr>
                <w:top w:val="none" w:sz="0" w:space="0" w:color="auto"/>
                <w:left w:val="none" w:sz="0" w:space="0" w:color="auto"/>
                <w:bottom w:val="none" w:sz="0" w:space="0" w:color="auto"/>
                <w:right w:val="none" w:sz="0" w:space="0" w:color="auto"/>
              </w:divBdr>
            </w:div>
            <w:div w:id="19187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2499">
      <w:bodyDiv w:val="1"/>
      <w:marLeft w:val="0"/>
      <w:marRight w:val="0"/>
      <w:marTop w:val="0"/>
      <w:marBottom w:val="0"/>
      <w:divBdr>
        <w:top w:val="none" w:sz="0" w:space="0" w:color="auto"/>
        <w:left w:val="none" w:sz="0" w:space="0" w:color="auto"/>
        <w:bottom w:val="none" w:sz="0" w:space="0" w:color="auto"/>
        <w:right w:val="none" w:sz="0" w:space="0" w:color="auto"/>
      </w:divBdr>
      <w:divsChild>
        <w:div w:id="2060350551">
          <w:marLeft w:val="0"/>
          <w:marRight w:val="0"/>
          <w:marTop w:val="0"/>
          <w:marBottom w:val="0"/>
          <w:divBdr>
            <w:top w:val="none" w:sz="0" w:space="0" w:color="auto"/>
            <w:left w:val="none" w:sz="0" w:space="0" w:color="auto"/>
            <w:bottom w:val="none" w:sz="0" w:space="0" w:color="auto"/>
            <w:right w:val="none" w:sz="0" w:space="0" w:color="auto"/>
          </w:divBdr>
        </w:div>
        <w:div w:id="1486124323">
          <w:marLeft w:val="0"/>
          <w:marRight w:val="0"/>
          <w:marTop w:val="0"/>
          <w:marBottom w:val="0"/>
          <w:divBdr>
            <w:top w:val="none" w:sz="0" w:space="0" w:color="auto"/>
            <w:left w:val="none" w:sz="0" w:space="0" w:color="auto"/>
            <w:bottom w:val="none" w:sz="0" w:space="0" w:color="auto"/>
            <w:right w:val="none" w:sz="0" w:space="0" w:color="auto"/>
          </w:divBdr>
        </w:div>
        <w:div w:id="1588610464">
          <w:marLeft w:val="0"/>
          <w:marRight w:val="0"/>
          <w:marTop w:val="0"/>
          <w:marBottom w:val="0"/>
          <w:divBdr>
            <w:top w:val="none" w:sz="0" w:space="0" w:color="auto"/>
            <w:left w:val="none" w:sz="0" w:space="0" w:color="auto"/>
            <w:bottom w:val="none" w:sz="0" w:space="0" w:color="auto"/>
            <w:right w:val="none" w:sz="0" w:space="0" w:color="auto"/>
          </w:divBdr>
        </w:div>
        <w:div w:id="762914379">
          <w:marLeft w:val="0"/>
          <w:marRight w:val="0"/>
          <w:marTop w:val="0"/>
          <w:marBottom w:val="0"/>
          <w:divBdr>
            <w:top w:val="none" w:sz="0" w:space="0" w:color="auto"/>
            <w:left w:val="none" w:sz="0" w:space="0" w:color="auto"/>
            <w:bottom w:val="none" w:sz="0" w:space="0" w:color="auto"/>
            <w:right w:val="none" w:sz="0" w:space="0" w:color="auto"/>
          </w:divBdr>
        </w:div>
        <w:div w:id="382485388">
          <w:marLeft w:val="0"/>
          <w:marRight w:val="0"/>
          <w:marTop w:val="0"/>
          <w:marBottom w:val="0"/>
          <w:divBdr>
            <w:top w:val="none" w:sz="0" w:space="0" w:color="auto"/>
            <w:left w:val="none" w:sz="0" w:space="0" w:color="auto"/>
            <w:bottom w:val="none" w:sz="0" w:space="0" w:color="auto"/>
            <w:right w:val="none" w:sz="0" w:space="0" w:color="auto"/>
          </w:divBdr>
        </w:div>
        <w:div w:id="1756435967">
          <w:marLeft w:val="0"/>
          <w:marRight w:val="0"/>
          <w:marTop w:val="0"/>
          <w:marBottom w:val="0"/>
          <w:divBdr>
            <w:top w:val="none" w:sz="0" w:space="0" w:color="auto"/>
            <w:left w:val="none" w:sz="0" w:space="0" w:color="auto"/>
            <w:bottom w:val="none" w:sz="0" w:space="0" w:color="auto"/>
            <w:right w:val="none" w:sz="0" w:space="0" w:color="auto"/>
          </w:divBdr>
        </w:div>
        <w:div w:id="1958950399">
          <w:marLeft w:val="0"/>
          <w:marRight w:val="0"/>
          <w:marTop w:val="0"/>
          <w:marBottom w:val="0"/>
          <w:divBdr>
            <w:top w:val="none" w:sz="0" w:space="0" w:color="auto"/>
            <w:left w:val="none" w:sz="0" w:space="0" w:color="auto"/>
            <w:bottom w:val="none" w:sz="0" w:space="0" w:color="auto"/>
            <w:right w:val="none" w:sz="0" w:space="0" w:color="auto"/>
          </w:divBdr>
        </w:div>
        <w:div w:id="2100710104">
          <w:marLeft w:val="0"/>
          <w:marRight w:val="0"/>
          <w:marTop w:val="0"/>
          <w:marBottom w:val="0"/>
          <w:divBdr>
            <w:top w:val="none" w:sz="0" w:space="0" w:color="auto"/>
            <w:left w:val="none" w:sz="0" w:space="0" w:color="auto"/>
            <w:bottom w:val="none" w:sz="0" w:space="0" w:color="auto"/>
            <w:right w:val="none" w:sz="0" w:space="0" w:color="auto"/>
          </w:divBdr>
        </w:div>
        <w:div w:id="1382636732">
          <w:marLeft w:val="0"/>
          <w:marRight w:val="0"/>
          <w:marTop w:val="0"/>
          <w:marBottom w:val="0"/>
          <w:divBdr>
            <w:top w:val="none" w:sz="0" w:space="0" w:color="auto"/>
            <w:left w:val="none" w:sz="0" w:space="0" w:color="auto"/>
            <w:bottom w:val="none" w:sz="0" w:space="0" w:color="auto"/>
            <w:right w:val="none" w:sz="0" w:space="0" w:color="auto"/>
          </w:divBdr>
        </w:div>
        <w:div w:id="1154375929">
          <w:marLeft w:val="0"/>
          <w:marRight w:val="0"/>
          <w:marTop w:val="0"/>
          <w:marBottom w:val="0"/>
          <w:divBdr>
            <w:top w:val="none" w:sz="0" w:space="0" w:color="auto"/>
            <w:left w:val="none" w:sz="0" w:space="0" w:color="auto"/>
            <w:bottom w:val="none" w:sz="0" w:space="0" w:color="auto"/>
            <w:right w:val="none" w:sz="0" w:space="0" w:color="auto"/>
          </w:divBdr>
        </w:div>
        <w:div w:id="1325620845">
          <w:marLeft w:val="0"/>
          <w:marRight w:val="0"/>
          <w:marTop w:val="0"/>
          <w:marBottom w:val="0"/>
          <w:divBdr>
            <w:top w:val="none" w:sz="0" w:space="0" w:color="auto"/>
            <w:left w:val="none" w:sz="0" w:space="0" w:color="auto"/>
            <w:bottom w:val="none" w:sz="0" w:space="0" w:color="auto"/>
            <w:right w:val="none" w:sz="0" w:space="0" w:color="auto"/>
          </w:divBdr>
        </w:div>
        <w:div w:id="429854716">
          <w:marLeft w:val="0"/>
          <w:marRight w:val="0"/>
          <w:marTop w:val="0"/>
          <w:marBottom w:val="0"/>
          <w:divBdr>
            <w:top w:val="none" w:sz="0" w:space="0" w:color="auto"/>
            <w:left w:val="none" w:sz="0" w:space="0" w:color="auto"/>
            <w:bottom w:val="none" w:sz="0" w:space="0" w:color="auto"/>
            <w:right w:val="none" w:sz="0" w:space="0" w:color="auto"/>
          </w:divBdr>
        </w:div>
        <w:div w:id="939605348">
          <w:marLeft w:val="0"/>
          <w:marRight w:val="0"/>
          <w:marTop w:val="0"/>
          <w:marBottom w:val="0"/>
          <w:divBdr>
            <w:top w:val="none" w:sz="0" w:space="0" w:color="auto"/>
            <w:left w:val="none" w:sz="0" w:space="0" w:color="auto"/>
            <w:bottom w:val="none" w:sz="0" w:space="0" w:color="auto"/>
            <w:right w:val="none" w:sz="0" w:space="0" w:color="auto"/>
          </w:divBdr>
        </w:div>
        <w:div w:id="1218781542">
          <w:marLeft w:val="0"/>
          <w:marRight w:val="0"/>
          <w:marTop w:val="0"/>
          <w:marBottom w:val="0"/>
          <w:divBdr>
            <w:top w:val="none" w:sz="0" w:space="0" w:color="auto"/>
            <w:left w:val="none" w:sz="0" w:space="0" w:color="auto"/>
            <w:bottom w:val="none" w:sz="0" w:space="0" w:color="auto"/>
            <w:right w:val="none" w:sz="0" w:space="0" w:color="auto"/>
          </w:divBdr>
        </w:div>
        <w:div w:id="1964730418">
          <w:marLeft w:val="0"/>
          <w:marRight w:val="0"/>
          <w:marTop w:val="0"/>
          <w:marBottom w:val="0"/>
          <w:divBdr>
            <w:top w:val="none" w:sz="0" w:space="0" w:color="auto"/>
            <w:left w:val="none" w:sz="0" w:space="0" w:color="auto"/>
            <w:bottom w:val="none" w:sz="0" w:space="0" w:color="auto"/>
            <w:right w:val="none" w:sz="0" w:space="0" w:color="auto"/>
          </w:divBdr>
        </w:div>
        <w:div w:id="1842307250">
          <w:marLeft w:val="0"/>
          <w:marRight w:val="0"/>
          <w:marTop w:val="0"/>
          <w:marBottom w:val="0"/>
          <w:divBdr>
            <w:top w:val="none" w:sz="0" w:space="0" w:color="auto"/>
            <w:left w:val="none" w:sz="0" w:space="0" w:color="auto"/>
            <w:bottom w:val="none" w:sz="0" w:space="0" w:color="auto"/>
            <w:right w:val="none" w:sz="0" w:space="0" w:color="auto"/>
          </w:divBdr>
        </w:div>
        <w:div w:id="974717343">
          <w:marLeft w:val="0"/>
          <w:marRight w:val="0"/>
          <w:marTop w:val="0"/>
          <w:marBottom w:val="0"/>
          <w:divBdr>
            <w:top w:val="none" w:sz="0" w:space="0" w:color="auto"/>
            <w:left w:val="none" w:sz="0" w:space="0" w:color="auto"/>
            <w:bottom w:val="none" w:sz="0" w:space="0" w:color="auto"/>
            <w:right w:val="none" w:sz="0" w:space="0" w:color="auto"/>
          </w:divBdr>
        </w:div>
        <w:div w:id="700519733">
          <w:marLeft w:val="0"/>
          <w:marRight w:val="0"/>
          <w:marTop w:val="0"/>
          <w:marBottom w:val="0"/>
          <w:divBdr>
            <w:top w:val="none" w:sz="0" w:space="0" w:color="auto"/>
            <w:left w:val="none" w:sz="0" w:space="0" w:color="auto"/>
            <w:bottom w:val="none" w:sz="0" w:space="0" w:color="auto"/>
            <w:right w:val="none" w:sz="0" w:space="0" w:color="auto"/>
          </w:divBdr>
        </w:div>
        <w:div w:id="418645713">
          <w:marLeft w:val="0"/>
          <w:marRight w:val="0"/>
          <w:marTop w:val="0"/>
          <w:marBottom w:val="0"/>
          <w:divBdr>
            <w:top w:val="none" w:sz="0" w:space="0" w:color="auto"/>
            <w:left w:val="none" w:sz="0" w:space="0" w:color="auto"/>
            <w:bottom w:val="none" w:sz="0" w:space="0" w:color="auto"/>
            <w:right w:val="none" w:sz="0" w:space="0" w:color="auto"/>
          </w:divBdr>
        </w:div>
        <w:div w:id="2137067486">
          <w:marLeft w:val="0"/>
          <w:marRight w:val="0"/>
          <w:marTop w:val="0"/>
          <w:marBottom w:val="0"/>
          <w:divBdr>
            <w:top w:val="none" w:sz="0" w:space="0" w:color="auto"/>
            <w:left w:val="none" w:sz="0" w:space="0" w:color="auto"/>
            <w:bottom w:val="none" w:sz="0" w:space="0" w:color="auto"/>
            <w:right w:val="none" w:sz="0" w:space="0" w:color="auto"/>
          </w:divBdr>
        </w:div>
        <w:div w:id="87235961">
          <w:marLeft w:val="0"/>
          <w:marRight w:val="0"/>
          <w:marTop w:val="0"/>
          <w:marBottom w:val="0"/>
          <w:divBdr>
            <w:top w:val="none" w:sz="0" w:space="0" w:color="auto"/>
            <w:left w:val="none" w:sz="0" w:space="0" w:color="auto"/>
            <w:bottom w:val="none" w:sz="0" w:space="0" w:color="auto"/>
            <w:right w:val="none" w:sz="0" w:space="0" w:color="auto"/>
          </w:divBdr>
        </w:div>
        <w:div w:id="1252659064">
          <w:marLeft w:val="0"/>
          <w:marRight w:val="0"/>
          <w:marTop w:val="0"/>
          <w:marBottom w:val="0"/>
          <w:divBdr>
            <w:top w:val="none" w:sz="0" w:space="0" w:color="auto"/>
            <w:left w:val="none" w:sz="0" w:space="0" w:color="auto"/>
            <w:bottom w:val="none" w:sz="0" w:space="0" w:color="auto"/>
            <w:right w:val="none" w:sz="0" w:space="0" w:color="auto"/>
          </w:divBdr>
        </w:div>
        <w:div w:id="1982272909">
          <w:marLeft w:val="0"/>
          <w:marRight w:val="0"/>
          <w:marTop w:val="0"/>
          <w:marBottom w:val="0"/>
          <w:divBdr>
            <w:top w:val="none" w:sz="0" w:space="0" w:color="auto"/>
            <w:left w:val="none" w:sz="0" w:space="0" w:color="auto"/>
            <w:bottom w:val="none" w:sz="0" w:space="0" w:color="auto"/>
            <w:right w:val="none" w:sz="0" w:space="0" w:color="auto"/>
          </w:divBdr>
        </w:div>
        <w:div w:id="1165975106">
          <w:marLeft w:val="0"/>
          <w:marRight w:val="0"/>
          <w:marTop w:val="0"/>
          <w:marBottom w:val="0"/>
          <w:divBdr>
            <w:top w:val="none" w:sz="0" w:space="0" w:color="auto"/>
            <w:left w:val="none" w:sz="0" w:space="0" w:color="auto"/>
            <w:bottom w:val="none" w:sz="0" w:space="0" w:color="auto"/>
            <w:right w:val="none" w:sz="0" w:space="0" w:color="auto"/>
          </w:divBdr>
        </w:div>
        <w:div w:id="1009601246">
          <w:marLeft w:val="0"/>
          <w:marRight w:val="0"/>
          <w:marTop w:val="0"/>
          <w:marBottom w:val="0"/>
          <w:divBdr>
            <w:top w:val="none" w:sz="0" w:space="0" w:color="auto"/>
            <w:left w:val="none" w:sz="0" w:space="0" w:color="auto"/>
            <w:bottom w:val="none" w:sz="0" w:space="0" w:color="auto"/>
            <w:right w:val="none" w:sz="0" w:space="0" w:color="auto"/>
          </w:divBdr>
        </w:div>
        <w:div w:id="1217350443">
          <w:marLeft w:val="0"/>
          <w:marRight w:val="0"/>
          <w:marTop w:val="0"/>
          <w:marBottom w:val="0"/>
          <w:divBdr>
            <w:top w:val="none" w:sz="0" w:space="0" w:color="auto"/>
            <w:left w:val="none" w:sz="0" w:space="0" w:color="auto"/>
            <w:bottom w:val="none" w:sz="0" w:space="0" w:color="auto"/>
            <w:right w:val="none" w:sz="0" w:space="0" w:color="auto"/>
          </w:divBdr>
        </w:div>
        <w:div w:id="1165128781">
          <w:marLeft w:val="0"/>
          <w:marRight w:val="0"/>
          <w:marTop w:val="0"/>
          <w:marBottom w:val="0"/>
          <w:divBdr>
            <w:top w:val="none" w:sz="0" w:space="0" w:color="auto"/>
            <w:left w:val="none" w:sz="0" w:space="0" w:color="auto"/>
            <w:bottom w:val="none" w:sz="0" w:space="0" w:color="auto"/>
            <w:right w:val="none" w:sz="0" w:space="0" w:color="auto"/>
          </w:divBdr>
        </w:div>
        <w:div w:id="1586915384">
          <w:marLeft w:val="0"/>
          <w:marRight w:val="0"/>
          <w:marTop w:val="0"/>
          <w:marBottom w:val="0"/>
          <w:divBdr>
            <w:top w:val="none" w:sz="0" w:space="0" w:color="auto"/>
            <w:left w:val="none" w:sz="0" w:space="0" w:color="auto"/>
            <w:bottom w:val="none" w:sz="0" w:space="0" w:color="auto"/>
            <w:right w:val="none" w:sz="0" w:space="0" w:color="auto"/>
          </w:divBdr>
        </w:div>
        <w:div w:id="1107041802">
          <w:marLeft w:val="0"/>
          <w:marRight w:val="0"/>
          <w:marTop w:val="0"/>
          <w:marBottom w:val="0"/>
          <w:divBdr>
            <w:top w:val="none" w:sz="0" w:space="0" w:color="auto"/>
            <w:left w:val="none" w:sz="0" w:space="0" w:color="auto"/>
            <w:bottom w:val="none" w:sz="0" w:space="0" w:color="auto"/>
            <w:right w:val="none" w:sz="0" w:space="0" w:color="auto"/>
          </w:divBdr>
        </w:div>
        <w:div w:id="179968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9E56C625.dotm</Template>
  <TotalTime>0</TotalTime>
  <Pages>3</Pages>
  <Words>986</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Kinski, Andreas</dc:creator>
  <cp:lastModifiedBy>Kinski, Andreas</cp:lastModifiedBy>
  <cp:revision>4</cp:revision>
  <dcterms:created xsi:type="dcterms:W3CDTF">2015-10-07T10:44:00Z</dcterms:created>
  <dcterms:modified xsi:type="dcterms:W3CDTF">2015-10-07T11:54:00Z</dcterms:modified>
</cp:coreProperties>
</file>