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42" w:type="dxa"/>
        <w:tblLayout w:type="fixed"/>
        <w:tblCellMar>
          <w:left w:w="0" w:type="dxa"/>
          <w:right w:w="0" w:type="dxa"/>
        </w:tblCellMar>
        <w:tblLook w:val="0000" w:firstRow="0" w:lastRow="0" w:firstColumn="0" w:lastColumn="0" w:noHBand="0" w:noVBand="0"/>
      </w:tblPr>
      <w:tblGrid>
        <w:gridCol w:w="284"/>
        <w:gridCol w:w="5828"/>
        <w:gridCol w:w="552"/>
        <w:gridCol w:w="3684"/>
        <w:gridCol w:w="142"/>
      </w:tblGrid>
      <w:tr w:rsidR="004B1CEB" w14:paraId="4F02BA1C" w14:textId="77777777" w:rsidTr="00512D7C">
        <w:trPr>
          <w:cantSplit/>
          <w:trHeight w:hRule="exact" w:val="170"/>
        </w:trPr>
        <w:tc>
          <w:tcPr>
            <w:tcW w:w="6112" w:type="dxa"/>
            <w:gridSpan w:val="2"/>
            <w:vMerge w:val="restart"/>
          </w:tcPr>
          <w:p w14:paraId="1BF3B98A" w14:textId="77777777" w:rsidR="004B1CEB" w:rsidRDefault="004B1CEB" w:rsidP="003024C3">
            <w:pPr>
              <w:tabs>
                <w:tab w:val="right" w:pos="10206"/>
              </w:tabs>
              <w:ind w:left="283"/>
              <w:rPr>
                <w:rFonts w:cs="Arial"/>
                <w:b/>
                <w:sz w:val="20"/>
              </w:rPr>
            </w:pPr>
            <w:r>
              <w:rPr>
                <w:rFonts w:cs="Arial"/>
                <w:sz w:val="20"/>
              </w:rPr>
              <w:br w:type="page"/>
            </w:r>
          </w:p>
          <w:p w14:paraId="7021AF1C" w14:textId="597E66C6" w:rsidR="004B1CEB" w:rsidRPr="00E05E4E" w:rsidRDefault="008160F0" w:rsidP="003024C3">
            <w:pPr>
              <w:tabs>
                <w:tab w:val="right" w:pos="10206"/>
              </w:tabs>
              <w:ind w:left="340"/>
              <w:rPr>
                <w:rFonts w:cs="Arial"/>
                <w:sz w:val="20"/>
              </w:rPr>
            </w:pPr>
            <w:r>
              <w:rPr>
                <w:noProof/>
              </w:rPr>
              <w:drawing>
                <wp:inline distT="0" distB="0" distL="0" distR="0" wp14:anchorId="6139B0EA" wp14:editId="7D44EBED">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5747A60E" w14:textId="77777777" w:rsidR="004B1CEB" w:rsidRDefault="004B1CEB" w:rsidP="00E05E4E">
            <w:pPr>
              <w:pStyle w:val="berschrift5"/>
              <w:spacing w:before="20"/>
              <w:ind w:left="57"/>
              <w:jc w:val="left"/>
              <w:rPr>
                <w:sz w:val="20"/>
              </w:rPr>
            </w:pPr>
          </w:p>
        </w:tc>
        <w:tc>
          <w:tcPr>
            <w:tcW w:w="552" w:type="dxa"/>
            <w:vAlign w:val="bottom"/>
          </w:tcPr>
          <w:p w14:paraId="72BA3BAD" w14:textId="77777777" w:rsidR="004B1CEB" w:rsidRDefault="004B1CEB">
            <w:pPr>
              <w:tabs>
                <w:tab w:val="left" w:pos="2410"/>
              </w:tabs>
              <w:spacing w:before="20" w:after="20"/>
              <w:rPr>
                <w:rFonts w:cs="Arial"/>
                <w:sz w:val="20"/>
              </w:rPr>
            </w:pPr>
          </w:p>
        </w:tc>
        <w:tc>
          <w:tcPr>
            <w:tcW w:w="3684" w:type="dxa"/>
            <w:vAlign w:val="bottom"/>
          </w:tcPr>
          <w:p w14:paraId="6D905ED2" w14:textId="77777777" w:rsidR="004B1CEB" w:rsidRDefault="004B1CEB">
            <w:pPr>
              <w:pStyle w:val="berschrift1"/>
              <w:spacing w:before="20" w:after="20" w:line="240" w:lineRule="auto"/>
              <w:ind w:left="0" w:firstLine="0"/>
              <w:rPr>
                <w:rFonts w:ascii="Arial" w:hAnsi="Arial" w:cs="Arial"/>
                <w:b w:val="0"/>
                <w:bCs/>
                <w:sz w:val="18"/>
              </w:rPr>
            </w:pPr>
          </w:p>
        </w:tc>
        <w:tc>
          <w:tcPr>
            <w:tcW w:w="142" w:type="dxa"/>
          </w:tcPr>
          <w:p w14:paraId="56928B9C" w14:textId="77777777" w:rsidR="004B1CEB" w:rsidRDefault="004B1CEB">
            <w:pPr>
              <w:tabs>
                <w:tab w:val="left" w:pos="2410"/>
              </w:tabs>
              <w:spacing w:before="20" w:after="20"/>
              <w:rPr>
                <w:rFonts w:cs="Arial"/>
                <w:sz w:val="20"/>
              </w:rPr>
            </w:pPr>
          </w:p>
        </w:tc>
      </w:tr>
      <w:tr w:rsidR="002E3554" w14:paraId="2059FE89" w14:textId="77777777" w:rsidTr="00512D7C">
        <w:trPr>
          <w:cantSplit/>
          <w:trHeight w:hRule="exact" w:val="170"/>
        </w:trPr>
        <w:tc>
          <w:tcPr>
            <w:tcW w:w="6112" w:type="dxa"/>
            <w:gridSpan w:val="2"/>
            <w:vMerge/>
          </w:tcPr>
          <w:p w14:paraId="36AAA73A" w14:textId="77777777" w:rsidR="002E3554" w:rsidRDefault="002E3554">
            <w:pPr>
              <w:tabs>
                <w:tab w:val="right" w:pos="10206"/>
              </w:tabs>
              <w:rPr>
                <w:rFonts w:cs="Arial"/>
                <w:sz w:val="20"/>
              </w:rPr>
            </w:pPr>
          </w:p>
        </w:tc>
        <w:tc>
          <w:tcPr>
            <w:tcW w:w="552" w:type="dxa"/>
            <w:vAlign w:val="bottom"/>
          </w:tcPr>
          <w:p w14:paraId="4BDE3ADB" w14:textId="77777777" w:rsidR="002E3554" w:rsidRDefault="002E3554">
            <w:pPr>
              <w:tabs>
                <w:tab w:val="left" w:pos="2410"/>
              </w:tabs>
              <w:spacing w:before="20" w:after="20"/>
              <w:rPr>
                <w:rFonts w:cs="Arial"/>
                <w:sz w:val="20"/>
              </w:rPr>
            </w:pPr>
          </w:p>
        </w:tc>
        <w:tc>
          <w:tcPr>
            <w:tcW w:w="3684" w:type="dxa"/>
            <w:vMerge w:val="restart"/>
            <w:vAlign w:val="bottom"/>
          </w:tcPr>
          <w:p w14:paraId="2784B4C8" w14:textId="77777777" w:rsidR="002E3554" w:rsidRPr="001B3E6E" w:rsidRDefault="002E3554" w:rsidP="001B3E6E">
            <w:pPr>
              <w:pStyle w:val="berschrift2"/>
              <w:rPr>
                <w:b w:val="0"/>
                <w:bCs w:val="0"/>
                <w:sz w:val="20"/>
                <w:szCs w:val="20"/>
              </w:rPr>
            </w:pPr>
          </w:p>
        </w:tc>
        <w:tc>
          <w:tcPr>
            <w:tcW w:w="142" w:type="dxa"/>
          </w:tcPr>
          <w:p w14:paraId="2918329A" w14:textId="77777777" w:rsidR="002E3554" w:rsidRDefault="002E3554">
            <w:pPr>
              <w:pStyle w:val="berschrift2"/>
              <w:rPr>
                <w:sz w:val="20"/>
              </w:rPr>
            </w:pPr>
          </w:p>
        </w:tc>
      </w:tr>
      <w:tr w:rsidR="002E3554" w14:paraId="5F3B829D" w14:textId="77777777" w:rsidTr="00512D7C">
        <w:trPr>
          <w:cantSplit/>
          <w:trHeight w:hRule="exact" w:val="170"/>
        </w:trPr>
        <w:tc>
          <w:tcPr>
            <w:tcW w:w="6112" w:type="dxa"/>
            <w:gridSpan w:val="2"/>
            <w:vMerge/>
          </w:tcPr>
          <w:p w14:paraId="37869746" w14:textId="77777777" w:rsidR="002E3554" w:rsidRDefault="002E3554">
            <w:pPr>
              <w:tabs>
                <w:tab w:val="right" w:pos="10206"/>
              </w:tabs>
              <w:rPr>
                <w:rFonts w:cs="Arial"/>
                <w:sz w:val="20"/>
              </w:rPr>
            </w:pPr>
          </w:p>
        </w:tc>
        <w:tc>
          <w:tcPr>
            <w:tcW w:w="552" w:type="dxa"/>
          </w:tcPr>
          <w:p w14:paraId="41663989" w14:textId="77777777" w:rsidR="002E3554" w:rsidRDefault="002E3554">
            <w:pPr>
              <w:tabs>
                <w:tab w:val="left" w:pos="2410"/>
              </w:tabs>
              <w:spacing w:before="20" w:after="20"/>
              <w:rPr>
                <w:rFonts w:cs="Arial"/>
                <w:sz w:val="20"/>
              </w:rPr>
            </w:pPr>
          </w:p>
        </w:tc>
        <w:tc>
          <w:tcPr>
            <w:tcW w:w="3684" w:type="dxa"/>
            <w:vMerge/>
          </w:tcPr>
          <w:p w14:paraId="09BA2633" w14:textId="77777777" w:rsidR="002E3554" w:rsidRDefault="002E3554">
            <w:pPr>
              <w:pStyle w:val="berschrift1"/>
              <w:spacing w:before="20" w:after="20" w:line="240" w:lineRule="auto"/>
              <w:ind w:left="0" w:firstLine="0"/>
              <w:rPr>
                <w:rFonts w:ascii="Arial" w:hAnsi="Arial" w:cs="Arial"/>
                <w:b w:val="0"/>
                <w:sz w:val="20"/>
              </w:rPr>
            </w:pPr>
          </w:p>
        </w:tc>
        <w:tc>
          <w:tcPr>
            <w:tcW w:w="142" w:type="dxa"/>
          </w:tcPr>
          <w:p w14:paraId="45581572" w14:textId="77777777" w:rsidR="002E3554" w:rsidRDefault="002E3554">
            <w:pPr>
              <w:pStyle w:val="berschrift1"/>
              <w:rPr>
                <w:rFonts w:cs="Arial"/>
                <w:sz w:val="20"/>
              </w:rPr>
            </w:pPr>
          </w:p>
        </w:tc>
      </w:tr>
      <w:tr w:rsidR="002E3554" w14:paraId="59EAAC35" w14:textId="77777777" w:rsidTr="00512D7C">
        <w:trPr>
          <w:cantSplit/>
          <w:trHeight w:hRule="exact" w:val="170"/>
        </w:trPr>
        <w:tc>
          <w:tcPr>
            <w:tcW w:w="6112" w:type="dxa"/>
            <w:gridSpan w:val="2"/>
            <w:vMerge/>
          </w:tcPr>
          <w:p w14:paraId="090EB6D3" w14:textId="77777777" w:rsidR="002E3554" w:rsidRDefault="002E3554">
            <w:pPr>
              <w:tabs>
                <w:tab w:val="right" w:pos="10206"/>
              </w:tabs>
              <w:rPr>
                <w:rFonts w:cs="Arial"/>
                <w:sz w:val="20"/>
              </w:rPr>
            </w:pPr>
          </w:p>
        </w:tc>
        <w:tc>
          <w:tcPr>
            <w:tcW w:w="552" w:type="dxa"/>
          </w:tcPr>
          <w:p w14:paraId="148884D0" w14:textId="77777777" w:rsidR="002E3554" w:rsidRDefault="002E3554">
            <w:pPr>
              <w:tabs>
                <w:tab w:val="left" w:pos="2410"/>
              </w:tabs>
              <w:spacing w:before="20" w:after="20"/>
              <w:rPr>
                <w:rFonts w:cs="Arial"/>
                <w:sz w:val="20"/>
              </w:rPr>
            </w:pPr>
          </w:p>
        </w:tc>
        <w:tc>
          <w:tcPr>
            <w:tcW w:w="3684" w:type="dxa"/>
            <w:vMerge/>
          </w:tcPr>
          <w:p w14:paraId="545BCFF7" w14:textId="77777777" w:rsidR="002E3554" w:rsidRDefault="002E3554">
            <w:pPr>
              <w:tabs>
                <w:tab w:val="left" w:pos="2410"/>
              </w:tabs>
              <w:spacing w:before="20" w:after="20"/>
              <w:rPr>
                <w:rFonts w:cs="Arial"/>
                <w:sz w:val="20"/>
              </w:rPr>
            </w:pPr>
          </w:p>
        </w:tc>
        <w:tc>
          <w:tcPr>
            <w:tcW w:w="142" w:type="dxa"/>
          </w:tcPr>
          <w:p w14:paraId="61461D9B" w14:textId="77777777" w:rsidR="002E3554" w:rsidRDefault="002E3554">
            <w:pPr>
              <w:tabs>
                <w:tab w:val="left" w:pos="2410"/>
              </w:tabs>
              <w:spacing w:before="20" w:after="20"/>
              <w:rPr>
                <w:rFonts w:cs="Arial"/>
                <w:sz w:val="20"/>
              </w:rPr>
            </w:pPr>
          </w:p>
        </w:tc>
      </w:tr>
      <w:tr w:rsidR="002E3554" w14:paraId="3515E161" w14:textId="77777777" w:rsidTr="00512D7C">
        <w:trPr>
          <w:cantSplit/>
          <w:trHeight w:hRule="exact" w:val="170"/>
        </w:trPr>
        <w:tc>
          <w:tcPr>
            <w:tcW w:w="6112" w:type="dxa"/>
            <w:gridSpan w:val="2"/>
            <w:vMerge/>
          </w:tcPr>
          <w:p w14:paraId="1ADD527C" w14:textId="77777777" w:rsidR="002E3554" w:rsidRDefault="002E3554">
            <w:pPr>
              <w:tabs>
                <w:tab w:val="right" w:pos="10206"/>
              </w:tabs>
              <w:rPr>
                <w:rFonts w:cs="Arial"/>
                <w:sz w:val="20"/>
              </w:rPr>
            </w:pPr>
          </w:p>
        </w:tc>
        <w:tc>
          <w:tcPr>
            <w:tcW w:w="552" w:type="dxa"/>
          </w:tcPr>
          <w:p w14:paraId="37B221BC" w14:textId="77777777" w:rsidR="002E3554" w:rsidRDefault="002E3554">
            <w:pPr>
              <w:tabs>
                <w:tab w:val="left" w:pos="2410"/>
              </w:tabs>
              <w:spacing w:before="20" w:after="20"/>
              <w:rPr>
                <w:rFonts w:cs="Arial"/>
                <w:sz w:val="20"/>
              </w:rPr>
            </w:pPr>
          </w:p>
        </w:tc>
        <w:tc>
          <w:tcPr>
            <w:tcW w:w="3684" w:type="dxa"/>
            <w:vMerge/>
          </w:tcPr>
          <w:p w14:paraId="47C4F619" w14:textId="77777777" w:rsidR="002E3554" w:rsidRDefault="002E3554">
            <w:pPr>
              <w:tabs>
                <w:tab w:val="left" w:pos="2410"/>
              </w:tabs>
              <w:spacing w:before="20" w:after="20"/>
              <w:rPr>
                <w:rFonts w:cs="Arial"/>
                <w:sz w:val="20"/>
              </w:rPr>
            </w:pPr>
          </w:p>
        </w:tc>
        <w:tc>
          <w:tcPr>
            <w:tcW w:w="142" w:type="dxa"/>
          </w:tcPr>
          <w:p w14:paraId="6A21FDE3" w14:textId="77777777" w:rsidR="002E3554" w:rsidRDefault="002E3554">
            <w:pPr>
              <w:tabs>
                <w:tab w:val="left" w:pos="2410"/>
              </w:tabs>
              <w:spacing w:before="20" w:after="20"/>
              <w:rPr>
                <w:rFonts w:cs="Arial"/>
                <w:sz w:val="20"/>
              </w:rPr>
            </w:pPr>
          </w:p>
        </w:tc>
      </w:tr>
      <w:tr w:rsidR="004B1CEB" w14:paraId="30E9B3A8" w14:textId="77777777" w:rsidTr="00512D7C">
        <w:trPr>
          <w:cantSplit/>
          <w:trHeight w:hRule="exact" w:val="170"/>
        </w:trPr>
        <w:tc>
          <w:tcPr>
            <w:tcW w:w="6112" w:type="dxa"/>
            <w:gridSpan w:val="2"/>
            <w:vMerge/>
          </w:tcPr>
          <w:p w14:paraId="23742001" w14:textId="77777777" w:rsidR="004B1CEB" w:rsidRDefault="004B1CEB">
            <w:pPr>
              <w:tabs>
                <w:tab w:val="right" w:pos="10206"/>
              </w:tabs>
              <w:rPr>
                <w:rFonts w:cs="Arial"/>
                <w:sz w:val="20"/>
              </w:rPr>
            </w:pPr>
          </w:p>
        </w:tc>
        <w:tc>
          <w:tcPr>
            <w:tcW w:w="552" w:type="dxa"/>
          </w:tcPr>
          <w:p w14:paraId="38FC9111" w14:textId="77777777" w:rsidR="004B1CEB" w:rsidRDefault="004B1CEB">
            <w:pPr>
              <w:tabs>
                <w:tab w:val="left" w:pos="2410"/>
              </w:tabs>
              <w:spacing w:before="20" w:after="20"/>
              <w:rPr>
                <w:rFonts w:cs="Arial"/>
                <w:sz w:val="20"/>
              </w:rPr>
            </w:pPr>
          </w:p>
        </w:tc>
        <w:tc>
          <w:tcPr>
            <w:tcW w:w="3684" w:type="dxa"/>
            <w:vMerge w:val="restart"/>
          </w:tcPr>
          <w:p w14:paraId="4C5616B0" w14:textId="77777777" w:rsidR="004B1CEB" w:rsidRDefault="004B1CEB">
            <w:pPr>
              <w:tabs>
                <w:tab w:val="left" w:pos="2410"/>
              </w:tabs>
              <w:spacing w:before="20" w:after="20"/>
              <w:rPr>
                <w:rFonts w:cs="Arial"/>
                <w:sz w:val="20"/>
              </w:rPr>
            </w:pPr>
          </w:p>
        </w:tc>
        <w:tc>
          <w:tcPr>
            <w:tcW w:w="142" w:type="dxa"/>
          </w:tcPr>
          <w:p w14:paraId="1DB12BCA" w14:textId="77777777" w:rsidR="004B1CEB" w:rsidRDefault="004B1CEB">
            <w:pPr>
              <w:tabs>
                <w:tab w:val="left" w:pos="2410"/>
              </w:tabs>
              <w:spacing w:before="20" w:after="20"/>
              <w:rPr>
                <w:rFonts w:cs="Arial"/>
                <w:sz w:val="20"/>
              </w:rPr>
            </w:pPr>
          </w:p>
        </w:tc>
      </w:tr>
      <w:tr w:rsidR="004B1CEB" w14:paraId="30DE11F8" w14:textId="77777777" w:rsidTr="00512D7C">
        <w:trPr>
          <w:cantSplit/>
          <w:trHeight w:hRule="exact" w:val="170"/>
        </w:trPr>
        <w:tc>
          <w:tcPr>
            <w:tcW w:w="6112" w:type="dxa"/>
            <w:gridSpan w:val="2"/>
            <w:vMerge/>
          </w:tcPr>
          <w:p w14:paraId="109E149E" w14:textId="77777777" w:rsidR="004B1CEB" w:rsidRDefault="004B1CEB">
            <w:pPr>
              <w:tabs>
                <w:tab w:val="right" w:pos="10206"/>
              </w:tabs>
              <w:rPr>
                <w:rFonts w:cs="Arial"/>
                <w:sz w:val="20"/>
              </w:rPr>
            </w:pPr>
          </w:p>
        </w:tc>
        <w:tc>
          <w:tcPr>
            <w:tcW w:w="552" w:type="dxa"/>
          </w:tcPr>
          <w:p w14:paraId="1B89AA0C" w14:textId="77777777" w:rsidR="004B1CEB" w:rsidRDefault="004B1CEB">
            <w:pPr>
              <w:tabs>
                <w:tab w:val="left" w:pos="2410"/>
              </w:tabs>
              <w:spacing w:before="20" w:after="20"/>
              <w:rPr>
                <w:rFonts w:cs="Arial"/>
                <w:sz w:val="20"/>
              </w:rPr>
            </w:pPr>
          </w:p>
        </w:tc>
        <w:tc>
          <w:tcPr>
            <w:tcW w:w="3684" w:type="dxa"/>
            <w:vMerge/>
          </w:tcPr>
          <w:p w14:paraId="0B4D4E20" w14:textId="77777777" w:rsidR="004B1CEB" w:rsidRDefault="004B1CEB">
            <w:pPr>
              <w:tabs>
                <w:tab w:val="left" w:pos="2410"/>
              </w:tabs>
              <w:spacing w:before="20" w:after="20"/>
              <w:rPr>
                <w:rFonts w:cs="Arial"/>
                <w:sz w:val="20"/>
              </w:rPr>
            </w:pPr>
          </w:p>
        </w:tc>
        <w:tc>
          <w:tcPr>
            <w:tcW w:w="142" w:type="dxa"/>
          </w:tcPr>
          <w:p w14:paraId="2FBAEB35" w14:textId="77777777" w:rsidR="004B1CEB" w:rsidRDefault="004B1CEB">
            <w:pPr>
              <w:tabs>
                <w:tab w:val="left" w:pos="2410"/>
              </w:tabs>
              <w:spacing w:before="20" w:after="20"/>
              <w:rPr>
                <w:rFonts w:cs="Arial"/>
                <w:sz w:val="20"/>
              </w:rPr>
            </w:pPr>
          </w:p>
        </w:tc>
      </w:tr>
      <w:tr w:rsidR="004B1CEB" w14:paraId="65A26559" w14:textId="77777777" w:rsidTr="00512D7C">
        <w:trPr>
          <w:cantSplit/>
          <w:trHeight w:hRule="exact" w:val="170"/>
        </w:trPr>
        <w:tc>
          <w:tcPr>
            <w:tcW w:w="6112" w:type="dxa"/>
            <w:gridSpan w:val="2"/>
            <w:vMerge/>
          </w:tcPr>
          <w:p w14:paraId="52641608" w14:textId="77777777" w:rsidR="004B1CEB" w:rsidRDefault="004B1CEB">
            <w:pPr>
              <w:tabs>
                <w:tab w:val="right" w:pos="10206"/>
              </w:tabs>
              <w:rPr>
                <w:rFonts w:cs="Arial"/>
                <w:sz w:val="20"/>
              </w:rPr>
            </w:pPr>
          </w:p>
        </w:tc>
        <w:tc>
          <w:tcPr>
            <w:tcW w:w="552" w:type="dxa"/>
          </w:tcPr>
          <w:p w14:paraId="64AE20EC" w14:textId="77777777" w:rsidR="004B1CEB" w:rsidRDefault="004B1CEB">
            <w:pPr>
              <w:tabs>
                <w:tab w:val="left" w:pos="2410"/>
              </w:tabs>
              <w:spacing w:before="20" w:after="20"/>
              <w:rPr>
                <w:rFonts w:cs="Arial"/>
                <w:sz w:val="20"/>
              </w:rPr>
            </w:pPr>
          </w:p>
        </w:tc>
        <w:tc>
          <w:tcPr>
            <w:tcW w:w="3684" w:type="dxa"/>
            <w:vMerge w:val="restart"/>
            <w:vAlign w:val="bottom"/>
          </w:tcPr>
          <w:p w14:paraId="0731ECC8" w14:textId="77777777" w:rsidR="004B1CEB" w:rsidRDefault="004B1CEB">
            <w:pPr>
              <w:tabs>
                <w:tab w:val="left" w:pos="2410"/>
              </w:tabs>
              <w:spacing w:before="20" w:after="20"/>
              <w:rPr>
                <w:rFonts w:cs="Arial"/>
                <w:sz w:val="20"/>
              </w:rPr>
            </w:pPr>
          </w:p>
        </w:tc>
        <w:tc>
          <w:tcPr>
            <w:tcW w:w="142" w:type="dxa"/>
          </w:tcPr>
          <w:p w14:paraId="21556F7A" w14:textId="77777777" w:rsidR="004B1CEB" w:rsidRDefault="004B1CEB">
            <w:pPr>
              <w:tabs>
                <w:tab w:val="left" w:pos="2410"/>
              </w:tabs>
              <w:spacing w:before="20" w:after="20"/>
              <w:rPr>
                <w:rFonts w:cs="Arial"/>
                <w:sz w:val="20"/>
              </w:rPr>
            </w:pPr>
          </w:p>
        </w:tc>
      </w:tr>
      <w:tr w:rsidR="004B1CEB" w14:paraId="216162B5" w14:textId="77777777" w:rsidTr="00512D7C">
        <w:trPr>
          <w:cantSplit/>
          <w:trHeight w:hRule="exact" w:val="170"/>
        </w:trPr>
        <w:tc>
          <w:tcPr>
            <w:tcW w:w="6112" w:type="dxa"/>
            <w:gridSpan w:val="2"/>
            <w:vMerge/>
          </w:tcPr>
          <w:p w14:paraId="2216F2DB" w14:textId="77777777" w:rsidR="004B1CEB" w:rsidRDefault="004B1CEB">
            <w:pPr>
              <w:tabs>
                <w:tab w:val="right" w:pos="10206"/>
              </w:tabs>
              <w:rPr>
                <w:rFonts w:cs="Arial"/>
                <w:sz w:val="20"/>
              </w:rPr>
            </w:pPr>
          </w:p>
        </w:tc>
        <w:tc>
          <w:tcPr>
            <w:tcW w:w="552" w:type="dxa"/>
          </w:tcPr>
          <w:p w14:paraId="656F8822" w14:textId="77777777" w:rsidR="004B1CEB" w:rsidRDefault="004B1CEB">
            <w:pPr>
              <w:tabs>
                <w:tab w:val="left" w:pos="2410"/>
              </w:tabs>
              <w:spacing w:before="20" w:after="20"/>
              <w:rPr>
                <w:rFonts w:cs="Arial"/>
                <w:sz w:val="20"/>
              </w:rPr>
            </w:pPr>
          </w:p>
        </w:tc>
        <w:tc>
          <w:tcPr>
            <w:tcW w:w="3684" w:type="dxa"/>
            <w:vMerge/>
          </w:tcPr>
          <w:p w14:paraId="02C6729F" w14:textId="77777777" w:rsidR="004B1CEB" w:rsidRDefault="004B1CEB">
            <w:pPr>
              <w:pStyle w:val="berschrift7"/>
              <w:spacing w:before="20" w:after="20"/>
              <w:ind w:left="0"/>
              <w:rPr>
                <w:rFonts w:cs="Arial"/>
                <w:b w:val="0"/>
                <w:bCs w:val="0"/>
                <w:sz w:val="20"/>
              </w:rPr>
            </w:pPr>
          </w:p>
        </w:tc>
        <w:tc>
          <w:tcPr>
            <w:tcW w:w="142" w:type="dxa"/>
          </w:tcPr>
          <w:p w14:paraId="1227F151" w14:textId="77777777" w:rsidR="004B1CEB" w:rsidRDefault="004B1CEB">
            <w:pPr>
              <w:pStyle w:val="berschrift7"/>
              <w:spacing w:before="20" w:after="20"/>
              <w:ind w:left="0"/>
              <w:rPr>
                <w:rFonts w:cs="Arial"/>
                <w:b w:val="0"/>
                <w:bCs w:val="0"/>
                <w:sz w:val="20"/>
              </w:rPr>
            </w:pPr>
          </w:p>
        </w:tc>
      </w:tr>
      <w:tr w:rsidR="004B1CEB" w14:paraId="44632DA4" w14:textId="77777777" w:rsidTr="00B0054C">
        <w:trPr>
          <w:cantSplit/>
          <w:trHeight w:hRule="exact" w:val="113"/>
        </w:trPr>
        <w:tc>
          <w:tcPr>
            <w:tcW w:w="284" w:type="dxa"/>
          </w:tcPr>
          <w:p w14:paraId="30147FAA" w14:textId="77777777" w:rsidR="004B1CEB" w:rsidRDefault="004B1CEB">
            <w:pPr>
              <w:tabs>
                <w:tab w:val="left" w:pos="2410"/>
              </w:tabs>
              <w:spacing w:before="20" w:after="20"/>
              <w:rPr>
                <w:rFonts w:cs="Arial"/>
                <w:sz w:val="20"/>
              </w:rPr>
            </w:pPr>
          </w:p>
        </w:tc>
        <w:tc>
          <w:tcPr>
            <w:tcW w:w="6380" w:type="dxa"/>
            <w:gridSpan w:val="2"/>
          </w:tcPr>
          <w:p w14:paraId="1D72624B" w14:textId="77777777" w:rsidR="004B1CEB" w:rsidRDefault="004B1CEB">
            <w:pPr>
              <w:tabs>
                <w:tab w:val="left" w:pos="2410"/>
              </w:tabs>
              <w:spacing w:before="20" w:after="20"/>
              <w:rPr>
                <w:rFonts w:cs="Arial"/>
                <w:sz w:val="20"/>
              </w:rPr>
            </w:pPr>
          </w:p>
        </w:tc>
        <w:tc>
          <w:tcPr>
            <w:tcW w:w="3684" w:type="dxa"/>
          </w:tcPr>
          <w:p w14:paraId="4831A04D" w14:textId="77777777" w:rsidR="004B1CEB" w:rsidRDefault="004B1CEB">
            <w:pPr>
              <w:tabs>
                <w:tab w:val="left" w:pos="2410"/>
              </w:tabs>
              <w:spacing w:before="20" w:after="20"/>
              <w:rPr>
                <w:rFonts w:cs="Arial"/>
                <w:sz w:val="20"/>
              </w:rPr>
            </w:pPr>
          </w:p>
        </w:tc>
        <w:tc>
          <w:tcPr>
            <w:tcW w:w="142" w:type="dxa"/>
          </w:tcPr>
          <w:p w14:paraId="32DF87A2" w14:textId="77777777" w:rsidR="004B1CEB" w:rsidRDefault="004B1CEB">
            <w:pPr>
              <w:tabs>
                <w:tab w:val="left" w:pos="2410"/>
              </w:tabs>
              <w:spacing w:before="20" w:after="20"/>
              <w:ind w:left="147"/>
              <w:rPr>
                <w:rFonts w:cs="Arial"/>
                <w:sz w:val="20"/>
              </w:rPr>
            </w:pPr>
          </w:p>
        </w:tc>
      </w:tr>
      <w:tr w:rsidR="00E05E4E" w14:paraId="2E3A87B8" w14:textId="77777777" w:rsidTr="00512D7C">
        <w:trPr>
          <w:cantSplit/>
          <w:trHeight w:hRule="exact" w:val="170"/>
        </w:trPr>
        <w:tc>
          <w:tcPr>
            <w:tcW w:w="284" w:type="dxa"/>
          </w:tcPr>
          <w:p w14:paraId="2BDAB39D" w14:textId="77777777" w:rsidR="00E05E4E" w:rsidRDefault="00E05E4E">
            <w:pPr>
              <w:tabs>
                <w:tab w:val="left" w:pos="2410"/>
              </w:tabs>
              <w:spacing w:before="20" w:after="20"/>
              <w:rPr>
                <w:rFonts w:cs="Arial"/>
                <w:sz w:val="20"/>
              </w:rPr>
            </w:pPr>
          </w:p>
        </w:tc>
        <w:tc>
          <w:tcPr>
            <w:tcW w:w="10064" w:type="dxa"/>
            <w:gridSpan w:val="3"/>
            <w:vMerge w:val="restart"/>
          </w:tcPr>
          <w:p w14:paraId="00294902" w14:textId="77777777" w:rsidR="00E05E4E" w:rsidRPr="001B3E6E" w:rsidRDefault="00E05E4E" w:rsidP="003024C3">
            <w:pPr>
              <w:spacing w:before="60"/>
              <w:ind w:left="113"/>
              <w:rPr>
                <w:rFonts w:cs="Arial"/>
                <w:b/>
                <w:sz w:val="20"/>
                <w:szCs w:val="20"/>
              </w:rPr>
            </w:pPr>
            <w:r w:rsidRPr="001B3E6E">
              <w:rPr>
                <w:rFonts w:cs="Arial"/>
                <w:b/>
                <w:sz w:val="20"/>
                <w:szCs w:val="20"/>
              </w:rPr>
              <w:t>Verkürzung der Ausbildungszeit und vorzeitige Zulassung zur Abschlussprüfung</w:t>
            </w:r>
          </w:p>
          <w:p w14:paraId="4AE28354" w14:textId="77777777" w:rsidR="00E05E4E" w:rsidRPr="001B3E6E" w:rsidRDefault="00E05E4E" w:rsidP="003024C3">
            <w:pPr>
              <w:ind w:left="113"/>
              <w:rPr>
                <w:rFonts w:cs="Arial"/>
                <w:b/>
                <w:sz w:val="20"/>
                <w:szCs w:val="20"/>
              </w:rPr>
            </w:pPr>
          </w:p>
          <w:p w14:paraId="6ED510CB" w14:textId="77777777" w:rsidR="00E05E4E" w:rsidRPr="00E05E4E" w:rsidRDefault="00E05E4E" w:rsidP="003024C3">
            <w:pPr>
              <w:tabs>
                <w:tab w:val="left" w:pos="2410"/>
              </w:tabs>
              <w:spacing w:before="20" w:after="20"/>
              <w:ind w:left="113"/>
              <w:rPr>
                <w:rFonts w:cs="Arial"/>
                <w:b/>
                <w:sz w:val="20"/>
              </w:rPr>
            </w:pPr>
            <w:r w:rsidRPr="00E05E4E">
              <w:rPr>
                <w:rFonts w:cs="Arial"/>
                <w:b/>
                <w:sz w:val="20"/>
              </w:rPr>
              <w:t>Überblick über die wesentlichen Unterschiede</w:t>
            </w:r>
          </w:p>
        </w:tc>
        <w:tc>
          <w:tcPr>
            <w:tcW w:w="142" w:type="dxa"/>
          </w:tcPr>
          <w:p w14:paraId="7EF23DD1" w14:textId="77777777" w:rsidR="00E05E4E" w:rsidRDefault="00E05E4E">
            <w:pPr>
              <w:tabs>
                <w:tab w:val="left" w:pos="2410"/>
              </w:tabs>
              <w:spacing w:before="20" w:after="20"/>
              <w:ind w:left="147"/>
              <w:rPr>
                <w:rFonts w:cs="Arial"/>
                <w:sz w:val="20"/>
              </w:rPr>
            </w:pPr>
          </w:p>
        </w:tc>
      </w:tr>
      <w:tr w:rsidR="00E05E4E" w14:paraId="4F16C1D5" w14:textId="77777777" w:rsidTr="00512D7C">
        <w:trPr>
          <w:cantSplit/>
          <w:trHeight w:hRule="exact" w:val="170"/>
        </w:trPr>
        <w:tc>
          <w:tcPr>
            <w:tcW w:w="284" w:type="dxa"/>
          </w:tcPr>
          <w:p w14:paraId="16755D03" w14:textId="77777777" w:rsidR="00E05E4E" w:rsidRDefault="00E05E4E">
            <w:pPr>
              <w:tabs>
                <w:tab w:val="left" w:pos="2410"/>
              </w:tabs>
              <w:spacing w:before="20" w:after="20"/>
              <w:rPr>
                <w:rFonts w:cs="Arial"/>
                <w:sz w:val="20"/>
              </w:rPr>
            </w:pPr>
          </w:p>
        </w:tc>
        <w:tc>
          <w:tcPr>
            <w:tcW w:w="10064" w:type="dxa"/>
            <w:gridSpan w:val="3"/>
            <w:vMerge/>
          </w:tcPr>
          <w:p w14:paraId="2F7DF44A" w14:textId="77777777" w:rsidR="00E05E4E" w:rsidRDefault="00E05E4E">
            <w:pPr>
              <w:tabs>
                <w:tab w:val="left" w:pos="2410"/>
              </w:tabs>
              <w:spacing w:before="20" w:after="20"/>
              <w:rPr>
                <w:rFonts w:cs="Arial"/>
                <w:sz w:val="20"/>
              </w:rPr>
            </w:pPr>
          </w:p>
        </w:tc>
        <w:tc>
          <w:tcPr>
            <w:tcW w:w="142" w:type="dxa"/>
          </w:tcPr>
          <w:p w14:paraId="0E117734" w14:textId="77777777" w:rsidR="00E05E4E" w:rsidRDefault="00E05E4E">
            <w:pPr>
              <w:tabs>
                <w:tab w:val="left" w:pos="2410"/>
              </w:tabs>
              <w:spacing w:before="20" w:after="20"/>
              <w:ind w:left="147"/>
              <w:rPr>
                <w:rFonts w:cs="Arial"/>
                <w:sz w:val="20"/>
              </w:rPr>
            </w:pPr>
          </w:p>
        </w:tc>
      </w:tr>
      <w:tr w:rsidR="00E05E4E" w14:paraId="6E358722" w14:textId="77777777" w:rsidTr="00512D7C">
        <w:trPr>
          <w:cantSplit/>
          <w:trHeight w:hRule="exact" w:val="170"/>
        </w:trPr>
        <w:tc>
          <w:tcPr>
            <w:tcW w:w="284" w:type="dxa"/>
          </w:tcPr>
          <w:p w14:paraId="3716EE35" w14:textId="77777777" w:rsidR="00E05E4E" w:rsidRDefault="00E05E4E">
            <w:pPr>
              <w:tabs>
                <w:tab w:val="left" w:pos="2410"/>
              </w:tabs>
              <w:spacing w:before="20" w:after="20"/>
              <w:rPr>
                <w:rFonts w:cs="Arial"/>
                <w:sz w:val="20"/>
              </w:rPr>
            </w:pPr>
          </w:p>
        </w:tc>
        <w:tc>
          <w:tcPr>
            <w:tcW w:w="10064" w:type="dxa"/>
            <w:gridSpan w:val="3"/>
            <w:vMerge/>
          </w:tcPr>
          <w:p w14:paraId="05BD3B54" w14:textId="77777777" w:rsidR="00E05E4E" w:rsidRDefault="00E05E4E">
            <w:pPr>
              <w:tabs>
                <w:tab w:val="left" w:pos="2410"/>
              </w:tabs>
              <w:spacing w:before="20" w:after="20"/>
              <w:rPr>
                <w:rFonts w:cs="Arial"/>
                <w:sz w:val="20"/>
              </w:rPr>
            </w:pPr>
          </w:p>
        </w:tc>
        <w:tc>
          <w:tcPr>
            <w:tcW w:w="142" w:type="dxa"/>
          </w:tcPr>
          <w:p w14:paraId="4799B159" w14:textId="77777777" w:rsidR="00E05E4E" w:rsidRDefault="00E05E4E">
            <w:pPr>
              <w:tabs>
                <w:tab w:val="left" w:pos="2410"/>
              </w:tabs>
              <w:spacing w:before="20" w:after="20"/>
              <w:ind w:left="147"/>
              <w:rPr>
                <w:rFonts w:cs="Arial"/>
                <w:sz w:val="20"/>
              </w:rPr>
            </w:pPr>
          </w:p>
        </w:tc>
      </w:tr>
      <w:tr w:rsidR="00E05E4E" w14:paraId="5AB28196" w14:textId="77777777" w:rsidTr="00512D7C">
        <w:trPr>
          <w:cantSplit/>
          <w:trHeight w:hRule="exact" w:val="170"/>
        </w:trPr>
        <w:tc>
          <w:tcPr>
            <w:tcW w:w="284" w:type="dxa"/>
          </w:tcPr>
          <w:p w14:paraId="168E2175" w14:textId="77777777" w:rsidR="00E05E4E" w:rsidRDefault="00E05E4E">
            <w:pPr>
              <w:tabs>
                <w:tab w:val="left" w:pos="2410"/>
              </w:tabs>
              <w:spacing w:before="20" w:after="20"/>
              <w:rPr>
                <w:rFonts w:cs="Arial"/>
                <w:sz w:val="20"/>
              </w:rPr>
            </w:pPr>
          </w:p>
        </w:tc>
        <w:tc>
          <w:tcPr>
            <w:tcW w:w="10064" w:type="dxa"/>
            <w:gridSpan w:val="3"/>
            <w:vMerge/>
          </w:tcPr>
          <w:p w14:paraId="65A653F4" w14:textId="77777777" w:rsidR="00E05E4E" w:rsidRDefault="00E05E4E">
            <w:pPr>
              <w:tabs>
                <w:tab w:val="left" w:pos="2410"/>
              </w:tabs>
              <w:spacing w:before="20" w:after="20"/>
              <w:rPr>
                <w:rFonts w:cs="Arial"/>
                <w:sz w:val="20"/>
              </w:rPr>
            </w:pPr>
          </w:p>
        </w:tc>
        <w:tc>
          <w:tcPr>
            <w:tcW w:w="142" w:type="dxa"/>
          </w:tcPr>
          <w:p w14:paraId="38EF984D" w14:textId="77777777" w:rsidR="00E05E4E" w:rsidRDefault="00E05E4E">
            <w:pPr>
              <w:tabs>
                <w:tab w:val="left" w:pos="2410"/>
              </w:tabs>
              <w:spacing w:before="20" w:after="20"/>
              <w:ind w:left="147"/>
              <w:rPr>
                <w:rFonts w:cs="Arial"/>
                <w:sz w:val="20"/>
              </w:rPr>
            </w:pPr>
          </w:p>
        </w:tc>
      </w:tr>
      <w:tr w:rsidR="00E05E4E" w14:paraId="5AEFC083" w14:textId="77777777" w:rsidTr="00512D7C">
        <w:trPr>
          <w:cantSplit/>
          <w:trHeight w:hRule="exact" w:val="170"/>
        </w:trPr>
        <w:tc>
          <w:tcPr>
            <w:tcW w:w="284" w:type="dxa"/>
          </w:tcPr>
          <w:p w14:paraId="0D223980" w14:textId="77777777" w:rsidR="00E05E4E" w:rsidRDefault="00E05E4E">
            <w:pPr>
              <w:tabs>
                <w:tab w:val="left" w:pos="2410"/>
              </w:tabs>
              <w:spacing w:before="20" w:after="20"/>
              <w:rPr>
                <w:rFonts w:cs="Arial"/>
                <w:sz w:val="20"/>
              </w:rPr>
            </w:pPr>
          </w:p>
        </w:tc>
        <w:tc>
          <w:tcPr>
            <w:tcW w:w="10064" w:type="dxa"/>
            <w:gridSpan w:val="3"/>
            <w:vMerge/>
          </w:tcPr>
          <w:p w14:paraId="7504AD74" w14:textId="77777777" w:rsidR="00E05E4E" w:rsidRDefault="00E05E4E">
            <w:pPr>
              <w:tabs>
                <w:tab w:val="left" w:pos="2410"/>
              </w:tabs>
              <w:spacing w:before="20" w:after="20"/>
              <w:rPr>
                <w:rFonts w:cs="Arial"/>
                <w:sz w:val="20"/>
              </w:rPr>
            </w:pPr>
          </w:p>
        </w:tc>
        <w:tc>
          <w:tcPr>
            <w:tcW w:w="142" w:type="dxa"/>
          </w:tcPr>
          <w:p w14:paraId="4F7F1FB2" w14:textId="77777777" w:rsidR="00E05E4E" w:rsidRDefault="00E05E4E">
            <w:pPr>
              <w:tabs>
                <w:tab w:val="left" w:pos="2410"/>
              </w:tabs>
              <w:spacing w:before="20" w:after="20"/>
              <w:ind w:left="147"/>
              <w:rPr>
                <w:rFonts w:cs="Arial"/>
                <w:sz w:val="20"/>
              </w:rPr>
            </w:pPr>
          </w:p>
        </w:tc>
      </w:tr>
      <w:tr w:rsidR="004B1CEB" w14:paraId="6C12E0A8" w14:textId="77777777" w:rsidTr="00B0054C">
        <w:trPr>
          <w:cantSplit/>
          <w:trHeight w:hRule="exact" w:val="113"/>
        </w:trPr>
        <w:tc>
          <w:tcPr>
            <w:tcW w:w="284" w:type="dxa"/>
          </w:tcPr>
          <w:p w14:paraId="3AB93B0E" w14:textId="77777777" w:rsidR="004B1CEB" w:rsidRDefault="004B1CEB">
            <w:pPr>
              <w:tabs>
                <w:tab w:val="left" w:pos="2410"/>
              </w:tabs>
              <w:spacing w:before="20" w:after="20"/>
              <w:rPr>
                <w:rFonts w:cs="Arial"/>
                <w:sz w:val="20"/>
              </w:rPr>
            </w:pPr>
          </w:p>
        </w:tc>
        <w:tc>
          <w:tcPr>
            <w:tcW w:w="6380" w:type="dxa"/>
            <w:gridSpan w:val="2"/>
          </w:tcPr>
          <w:p w14:paraId="6F1B5D47" w14:textId="77777777" w:rsidR="004B1CEB" w:rsidRDefault="004B1CEB">
            <w:pPr>
              <w:tabs>
                <w:tab w:val="left" w:pos="2410"/>
              </w:tabs>
              <w:spacing w:before="20" w:after="20"/>
              <w:rPr>
                <w:rFonts w:cs="Arial"/>
                <w:sz w:val="20"/>
              </w:rPr>
            </w:pPr>
          </w:p>
        </w:tc>
        <w:tc>
          <w:tcPr>
            <w:tcW w:w="3684" w:type="dxa"/>
          </w:tcPr>
          <w:p w14:paraId="07D65ACB" w14:textId="77777777" w:rsidR="004B1CEB" w:rsidRDefault="004B1CEB">
            <w:pPr>
              <w:tabs>
                <w:tab w:val="left" w:pos="2410"/>
              </w:tabs>
              <w:spacing w:before="20" w:after="20"/>
              <w:rPr>
                <w:rFonts w:cs="Arial"/>
                <w:sz w:val="20"/>
              </w:rPr>
            </w:pPr>
          </w:p>
        </w:tc>
        <w:tc>
          <w:tcPr>
            <w:tcW w:w="142" w:type="dxa"/>
          </w:tcPr>
          <w:p w14:paraId="4565C3BC" w14:textId="77777777" w:rsidR="004B1CEB" w:rsidRDefault="004B1CEB">
            <w:pPr>
              <w:tabs>
                <w:tab w:val="left" w:pos="2410"/>
              </w:tabs>
              <w:spacing w:before="20" w:after="20"/>
              <w:ind w:left="147"/>
              <w:rPr>
                <w:rFonts w:cs="Arial"/>
                <w:sz w:val="20"/>
              </w:rPr>
            </w:pPr>
          </w:p>
        </w:tc>
      </w:tr>
    </w:tbl>
    <w:p w14:paraId="2B41734F" w14:textId="77777777" w:rsidR="009A1ECF" w:rsidRPr="004B1CEB" w:rsidRDefault="009A1ECF">
      <w:pPr>
        <w:rPr>
          <w:sz w:val="16"/>
          <w:szCs w:val="16"/>
        </w:rPr>
      </w:pPr>
    </w:p>
    <w:tbl>
      <w:tblPr>
        <w:tblStyle w:val="Tabellenraster"/>
        <w:tblW w:w="10490" w:type="dxa"/>
        <w:tblInd w:w="-34" w:type="dxa"/>
        <w:tblLayout w:type="fixed"/>
        <w:tblLook w:val="04A0" w:firstRow="1" w:lastRow="0" w:firstColumn="1" w:lastColumn="0" w:noHBand="0" w:noVBand="1"/>
      </w:tblPr>
      <w:tblGrid>
        <w:gridCol w:w="284"/>
        <w:gridCol w:w="2268"/>
        <w:gridCol w:w="4253"/>
        <w:gridCol w:w="3685"/>
      </w:tblGrid>
      <w:tr w:rsidR="00512D7C" w:rsidRPr="004557D7" w14:paraId="62CB5016" w14:textId="77777777" w:rsidTr="00B0054C">
        <w:trPr>
          <w:trHeight w:hRule="exact" w:val="340"/>
        </w:trPr>
        <w:tc>
          <w:tcPr>
            <w:tcW w:w="284" w:type="dxa"/>
            <w:tcBorders>
              <w:top w:val="nil"/>
              <w:left w:val="nil"/>
              <w:bottom w:val="nil"/>
              <w:right w:val="single" w:sz="4" w:space="0" w:color="auto"/>
            </w:tcBorders>
          </w:tcPr>
          <w:p w14:paraId="08F1754B" w14:textId="77777777" w:rsidR="00512D7C" w:rsidRPr="00136068" w:rsidRDefault="00512D7C" w:rsidP="00555510">
            <w:pPr>
              <w:rPr>
                <w:rFonts w:cs="Arial"/>
                <w:i/>
                <w:sz w:val="20"/>
                <w:szCs w:val="20"/>
              </w:rPr>
            </w:pPr>
          </w:p>
        </w:tc>
        <w:tc>
          <w:tcPr>
            <w:tcW w:w="2268" w:type="dxa"/>
            <w:vMerge w:val="restart"/>
            <w:tcBorders>
              <w:left w:val="single" w:sz="4" w:space="0" w:color="auto"/>
            </w:tcBorders>
          </w:tcPr>
          <w:p w14:paraId="322D7EB0" w14:textId="77777777" w:rsidR="00512D7C" w:rsidRPr="00136068" w:rsidRDefault="00512D7C" w:rsidP="00555510">
            <w:pPr>
              <w:rPr>
                <w:rFonts w:cs="Arial"/>
                <w:i/>
                <w:sz w:val="20"/>
                <w:szCs w:val="20"/>
              </w:rPr>
            </w:pPr>
          </w:p>
        </w:tc>
        <w:tc>
          <w:tcPr>
            <w:tcW w:w="4253" w:type="dxa"/>
            <w:vMerge w:val="restart"/>
          </w:tcPr>
          <w:p w14:paraId="1661E182" w14:textId="77777777" w:rsidR="00512D7C" w:rsidRDefault="00512D7C" w:rsidP="00555510">
            <w:pPr>
              <w:spacing w:before="20"/>
              <w:jc w:val="center"/>
              <w:rPr>
                <w:rFonts w:cs="Arial"/>
                <w:b/>
                <w:sz w:val="20"/>
                <w:szCs w:val="20"/>
              </w:rPr>
            </w:pPr>
            <w:r w:rsidRPr="004557D7">
              <w:rPr>
                <w:rFonts w:cs="Arial"/>
                <w:b/>
                <w:sz w:val="20"/>
                <w:szCs w:val="20"/>
              </w:rPr>
              <w:t>Verkürzung</w:t>
            </w:r>
            <w:r>
              <w:rPr>
                <w:rFonts w:cs="Arial"/>
                <w:b/>
                <w:sz w:val="20"/>
                <w:szCs w:val="20"/>
              </w:rPr>
              <w:t xml:space="preserve"> der Ausbildungszeit</w:t>
            </w:r>
          </w:p>
          <w:p w14:paraId="4414FB36" w14:textId="77777777" w:rsidR="00512D7C" w:rsidRPr="00C82221" w:rsidRDefault="00C82221" w:rsidP="00555510">
            <w:pPr>
              <w:spacing w:before="20"/>
              <w:jc w:val="center"/>
              <w:rPr>
                <w:rFonts w:cs="Arial"/>
                <w:sz w:val="20"/>
                <w:szCs w:val="20"/>
              </w:rPr>
            </w:pPr>
            <w:r>
              <w:rPr>
                <w:rFonts w:cs="Arial"/>
                <w:sz w:val="20"/>
                <w:szCs w:val="20"/>
              </w:rPr>
              <w:t>nach § 8 Abs. 1 BBiG</w:t>
            </w:r>
          </w:p>
        </w:tc>
        <w:tc>
          <w:tcPr>
            <w:tcW w:w="3685" w:type="dxa"/>
            <w:vMerge w:val="restart"/>
          </w:tcPr>
          <w:p w14:paraId="73F62F4A" w14:textId="77777777" w:rsidR="00512D7C" w:rsidRDefault="00512D7C" w:rsidP="00555510">
            <w:pPr>
              <w:spacing w:before="20"/>
              <w:jc w:val="center"/>
              <w:rPr>
                <w:rFonts w:cs="Arial"/>
                <w:b/>
                <w:sz w:val="20"/>
                <w:szCs w:val="20"/>
              </w:rPr>
            </w:pPr>
            <w:r w:rsidRPr="004557D7">
              <w:rPr>
                <w:rFonts w:cs="Arial"/>
                <w:b/>
                <w:sz w:val="20"/>
                <w:szCs w:val="20"/>
              </w:rPr>
              <w:t>Vorzeitige Zulassung</w:t>
            </w:r>
          </w:p>
          <w:p w14:paraId="46812092" w14:textId="77777777" w:rsidR="00C82221" w:rsidRPr="003C4392" w:rsidRDefault="00C82221" w:rsidP="00555510">
            <w:pPr>
              <w:spacing w:before="20"/>
              <w:jc w:val="center"/>
              <w:rPr>
                <w:rFonts w:cs="Arial"/>
                <w:sz w:val="20"/>
                <w:szCs w:val="20"/>
              </w:rPr>
            </w:pPr>
            <w:r w:rsidRPr="003C4392">
              <w:rPr>
                <w:rFonts w:cs="Arial"/>
                <w:sz w:val="20"/>
                <w:szCs w:val="20"/>
              </w:rPr>
              <w:t>nach § 45 Abs. 1 BBiG</w:t>
            </w:r>
          </w:p>
        </w:tc>
      </w:tr>
      <w:tr w:rsidR="00512D7C" w:rsidRPr="004557D7" w14:paraId="56C4B0C7" w14:textId="77777777" w:rsidTr="00B0054C">
        <w:trPr>
          <w:trHeight w:hRule="exact" w:val="227"/>
        </w:trPr>
        <w:tc>
          <w:tcPr>
            <w:tcW w:w="284" w:type="dxa"/>
            <w:tcBorders>
              <w:top w:val="nil"/>
              <w:left w:val="nil"/>
              <w:bottom w:val="nil"/>
              <w:right w:val="single" w:sz="4" w:space="0" w:color="auto"/>
            </w:tcBorders>
          </w:tcPr>
          <w:p w14:paraId="2CCC4E09" w14:textId="77777777" w:rsidR="00512D7C" w:rsidRPr="00136068" w:rsidRDefault="00512D7C" w:rsidP="00555510">
            <w:pPr>
              <w:rPr>
                <w:rFonts w:cs="Arial"/>
                <w:i/>
                <w:sz w:val="20"/>
                <w:szCs w:val="20"/>
              </w:rPr>
            </w:pPr>
          </w:p>
        </w:tc>
        <w:tc>
          <w:tcPr>
            <w:tcW w:w="2268" w:type="dxa"/>
            <w:vMerge/>
            <w:tcBorders>
              <w:left w:val="single" w:sz="4" w:space="0" w:color="auto"/>
            </w:tcBorders>
          </w:tcPr>
          <w:p w14:paraId="34DA7448" w14:textId="77777777" w:rsidR="00512D7C" w:rsidRPr="00136068" w:rsidRDefault="00512D7C" w:rsidP="00555510">
            <w:pPr>
              <w:rPr>
                <w:rFonts w:cs="Arial"/>
                <w:i/>
                <w:sz w:val="20"/>
                <w:szCs w:val="20"/>
              </w:rPr>
            </w:pPr>
          </w:p>
        </w:tc>
        <w:tc>
          <w:tcPr>
            <w:tcW w:w="4253" w:type="dxa"/>
            <w:vMerge/>
          </w:tcPr>
          <w:p w14:paraId="3BABACCC" w14:textId="77777777" w:rsidR="00512D7C" w:rsidRPr="004557D7" w:rsidRDefault="00512D7C" w:rsidP="00555510">
            <w:pPr>
              <w:spacing w:before="20"/>
              <w:jc w:val="center"/>
              <w:rPr>
                <w:rFonts w:cs="Arial"/>
                <w:b/>
                <w:sz w:val="20"/>
                <w:szCs w:val="20"/>
              </w:rPr>
            </w:pPr>
          </w:p>
        </w:tc>
        <w:tc>
          <w:tcPr>
            <w:tcW w:w="3685" w:type="dxa"/>
            <w:vMerge/>
          </w:tcPr>
          <w:p w14:paraId="4410E241" w14:textId="77777777" w:rsidR="00512D7C" w:rsidRPr="004557D7" w:rsidRDefault="00512D7C" w:rsidP="00555510">
            <w:pPr>
              <w:spacing w:before="20"/>
              <w:jc w:val="center"/>
              <w:rPr>
                <w:rFonts w:cs="Arial"/>
                <w:b/>
                <w:sz w:val="20"/>
                <w:szCs w:val="20"/>
              </w:rPr>
            </w:pPr>
          </w:p>
        </w:tc>
      </w:tr>
      <w:tr w:rsidR="00E05E4E" w:rsidRPr="004557D7" w14:paraId="31064513" w14:textId="77777777" w:rsidTr="00B0054C">
        <w:trPr>
          <w:trHeight w:hRule="exact" w:val="2381"/>
        </w:trPr>
        <w:tc>
          <w:tcPr>
            <w:tcW w:w="284" w:type="dxa"/>
            <w:tcBorders>
              <w:top w:val="nil"/>
              <w:left w:val="nil"/>
              <w:bottom w:val="nil"/>
              <w:right w:val="single" w:sz="4" w:space="0" w:color="auto"/>
            </w:tcBorders>
          </w:tcPr>
          <w:p w14:paraId="52BEA1FA" w14:textId="77777777" w:rsidR="00E05E4E" w:rsidRPr="00136068" w:rsidRDefault="00E05E4E" w:rsidP="005F2B1F">
            <w:pPr>
              <w:spacing w:before="60"/>
              <w:rPr>
                <w:rFonts w:cs="Arial"/>
                <w:i/>
                <w:sz w:val="20"/>
                <w:szCs w:val="20"/>
              </w:rPr>
            </w:pPr>
          </w:p>
        </w:tc>
        <w:tc>
          <w:tcPr>
            <w:tcW w:w="2268" w:type="dxa"/>
            <w:tcBorders>
              <w:left w:val="single" w:sz="4" w:space="0" w:color="auto"/>
            </w:tcBorders>
          </w:tcPr>
          <w:p w14:paraId="7658CBEF" w14:textId="77777777" w:rsidR="00E05E4E" w:rsidRPr="00136068" w:rsidRDefault="00E05E4E" w:rsidP="005F2B1F">
            <w:pPr>
              <w:spacing w:before="60"/>
              <w:rPr>
                <w:rFonts w:cs="Arial"/>
                <w:i/>
                <w:sz w:val="20"/>
                <w:szCs w:val="20"/>
              </w:rPr>
            </w:pPr>
            <w:r w:rsidRPr="00136068">
              <w:rPr>
                <w:rFonts w:cs="Arial"/>
                <w:i/>
                <w:sz w:val="20"/>
                <w:szCs w:val="20"/>
              </w:rPr>
              <w:t>Wann muss der Antrag gestellt werden?</w:t>
            </w:r>
          </w:p>
        </w:tc>
        <w:tc>
          <w:tcPr>
            <w:tcW w:w="4253" w:type="dxa"/>
          </w:tcPr>
          <w:p w14:paraId="4794810A" w14:textId="77777777" w:rsidR="00E05E4E" w:rsidRPr="004557D7" w:rsidRDefault="00E05E4E" w:rsidP="00B0054C">
            <w:pPr>
              <w:spacing w:before="60"/>
              <w:rPr>
                <w:rFonts w:cs="Arial"/>
                <w:sz w:val="20"/>
                <w:szCs w:val="20"/>
              </w:rPr>
            </w:pPr>
            <w:r>
              <w:rPr>
                <w:rFonts w:cs="Arial"/>
                <w:sz w:val="20"/>
                <w:szCs w:val="20"/>
              </w:rPr>
              <w:t>Der Antrag muss so rechtzeitig gestellt werden, dass nach der Verkürzung noch mindestens 1 Jahr Ausbildungszeit verbleibt.*</w:t>
            </w:r>
          </w:p>
          <w:p w14:paraId="27274828" w14:textId="77777777" w:rsidR="00E05E4E" w:rsidRPr="004557D7" w:rsidRDefault="00E05E4E" w:rsidP="00B0054C">
            <w:pPr>
              <w:spacing w:before="60"/>
              <w:jc w:val="both"/>
              <w:rPr>
                <w:rFonts w:cs="Arial"/>
                <w:sz w:val="20"/>
                <w:szCs w:val="20"/>
              </w:rPr>
            </w:pPr>
            <w:r w:rsidRPr="004557D7">
              <w:rPr>
                <w:rFonts w:cs="Arial"/>
                <w:sz w:val="20"/>
                <w:szCs w:val="20"/>
              </w:rPr>
              <w:t>Bei einer Verkürzung um 6 Monate muss der Antrag also spätestens 18 Monate vor dem bisherigen Ausbildungsende gestellt werden.</w:t>
            </w:r>
          </w:p>
        </w:tc>
        <w:tc>
          <w:tcPr>
            <w:tcW w:w="3685" w:type="dxa"/>
          </w:tcPr>
          <w:p w14:paraId="2907F31C" w14:textId="77777777" w:rsidR="00E05E4E" w:rsidRPr="004557D7" w:rsidRDefault="00B0054C" w:rsidP="00B0054C">
            <w:pPr>
              <w:spacing w:before="60"/>
              <w:rPr>
                <w:rFonts w:cs="Arial"/>
                <w:sz w:val="20"/>
                <w:szCs w:val="20"/>
              </w:rPr>
            </w:pPr>
            <w:r>
              <w:rPr>
                <w:rFonts w:cs="Arial"/>
                <w:sz w:val="20"/>
                <w:szCs w:val="20"/>
              </w:rPr>
              <w:t>Da für die Zulassungsentscheidung der aktuelle Leistungsstand entscheidend ist, reichen Sie bitte Ihren Antrag auf vorzeitige Zulassung frühestens 8 Wochen vor, spätestens jedoch zum regulären Anmeldeschluss des angestrebten Prüfungstermins ein.</w:t>
            </w:r>
            <w:r w:rsidR="00E05E4E" w:rsidRPr="004557D7">
              <w:rPr>
                <w:rFonts w:cs="Arial"/>
                <w:sz w:val="20"/>
                <w:szCs w:val="20"/>
              </w:rPr>
              <w:t xml:space="preserve"> Die aktuellen Termine hierzu</w:t>
            </w:r>
            <w:r>
              <w:rPr>
                <w:rFonts w:cs="Arial"/>
                <w:sz w:val="20"/>
                <w:szCs w:val="20"/>
              </w:rPr>
              <w:t xml:space="preserve"> finden Sie bei uns im Internet, </w:t>
            </w:r>
            <w:r w:rsidRPr="00B0054C">
              <w:rPr>
                <w:rFonts w:cs="Arial"/>
                <w:sz w:val="20"/>
                <w:szCs w:val="20"/>
              </w:rPr>
              <w:t>www.hk24.de</w:t>
            </w:r>
            <w:r>
              <w:rPr>
                <w:rFonts w:cs="Arial"/>
                <w:sz w:val="20"/>
                <w:szCs w:val="20"/>
              </w:rPr>
              <w:t>, Dokument-Nr. 342</w:t>
            </w:r>
          </w:p>
        </w:tc>
      </w:tr>
      <w:tr w:rsidR="00E05E4E" w:rsidRPr="004557D7" w14:paraId="79EA662E" w14:textId="77777777" w:rsidTr="00B0054C">
        <w:trPr>
          <w:trHeight w:hRule="exact" w:val="2381"/>
        </w:trPr>
        <w:tc>
          <w:tcPr>
            <w:tcW w:w="284" w:type="dxa"/>
            <w:tcBorders>
              <w:top w:val="nil"/>
              <w:left w:val="nil"/>
              <w:bottom w:val="nil"/>
              <w:right w:val="single" w:sz="4" w:space="0" w:color="auto"/>
            </w:tcBorders>
          </w:tcPr>
          <w:p w14:paraId="5894C3D1" w14:textId="77777777" w:rsidR="00E05E4E" w:rsidRPr="00136068" w:rsidRDefault="00E05E4E" w:rsidP="005F2B1F">
            <w:pPr>
              <w:spacing w:before="60"/>
              <w:rPr>
                <w:rFonts w:cs="Arial"/>
                <w:i/>
                <w:sz w:val="20"/>
                <w:szCs w:val="20"/>
              </w:rPr>
            </w:pPr>
          </w:p>
        </w:tc>
        <w:tc>
          <w:tcPr>
            <w:tcW w:w="2268" w:type="dxa"/>
            <w:tcBorders>
              <w:left w:val="single" w:sz="4" w:space="0" w:color="auto"/>
            </w:tcBorders>
          </w:tcPr>
          <w:p w14:paraId="5E290190" w14:textId="77777777" w:rsidR="00E05E4E" w:rsidRPr="00136068" w:rsidRDefault="00E05E4E" w:rsidP="005F2B1F">
            <w:pPr>
              <w:spacing w:before="60"/>
              <w:rPr>
                <w:rFonts w:cs="Arial"/>
                <w:i/>
                <w:sz w:val="20"/>
                <w:szCs w:val="20"/>
              </w:rPr>
            </w:pPr>
            <w:r w:rsidRPr="00136068">
              <w:rPr>
                <w:rFonts w:cs="Arial"/>
                <w:i/>
                <w:sz w:val="20"/>
                <w:szCs w:val="20"/>
              </w:rPr>
              <w:t>Welche Voraussetzungen müssen erfüllt sein?</w:t>
            </w:r>
          </w:p>
        </w:tc>
        <w:tc>
          <w:tcPr>
            <w:tcW w:w="4253" w:type="dxa"/>
          </w:tcPr>
          <w:p w14:paraId="662DECF1" w14:textId="77777777" w:rsidR="00E05E4E" w:rsidRPr="004557D7" w:rsidRDefault="00E05E4E" w:rsidP="00B0054C">
            <w:pPr>
              <w:autoSpaceDE w:val="0"/>
              <w:autoSpaceDN w:val="0"/>
              <w:adjustRightInd w:val="0"/>
              <w:spacing w:before="60"/>
              <w:rPr>
                <w:rFonts w:cs="Arial"/>
                <w:sz w:val="20"/>
                <w:szCs w:val="20"/>
              </w:rPr>
            </w:pPr>
            <w:r>
              <w:rPr>
                <w:rFonts w:cs="Arial"/>
                <w:sz w:val="20"/>
                <w:szCs w:val="20"/>
              </w:rPr>
              <w:t>Es muss zu erwarten sein</w:t>
            </w:r>
            <w:r w:rsidRPr="004557D7">
              <w:rPr>
                <w:rFonts w:cs="Arial"/>
                <w:sz w:val="20"/>
                <w:szCs w:val="20"/>
              </w:rPr>
              <w:t>, dass das Ausbildungsziel in der gekürzten Zeit erreicht werden kann</w:t>
            </w:r>
            <w:r>
              <w:rPr>
                <w:rFonts w:cs="Arial"/>
                <w:sz w:val="20"/>
                <w:szCs w:val="20"/>
              </w:rPr>
              <w:t>.</w:t>
            </w:r>
          </w:p>
        </w:tc>
        <w:tc>
          <w:tcPr>
            <w:tcW w:w="3685" w:type="dxa"/>
          </w:tcPr>
          <w:p w14:paraId="0AE7CE84" w14:textId="77777777" w:rsidR="00E05E4E" w:rsidRPr="004557D7" w:rsidRDefault="00E05E4E" w:rsidP="00B0054C">
            <w:pPr>
              <w:autoSpaceDE w:val="0"/>
              <w:autoSpaceDN w:val="0"/>
              <w:adjustRightInd w:val="0"/>
              <w:spacing w:before="60"/>
              <w:rPr>
                <w:rFonts w:cs="Arial"/>
                <w:sz w:val="20"/>
                <w:szCs w:val="20"/>
              </w:rPr>
            </w:pPr>
            <w:r>
              <w:rPr>
                <w:rFonts w:cs="Arial"/>
                <w:sz w:val="20"/>
                <w:szCs w:val="20"/>
              </w:rPr>
              <w:t>Eine v</w:t>
            </w:r>
            <w:r w:rsidR="00C82221">
              <w:rPr>
                <w:rFonts w:cs="Arial"/>
                <w:sz w:val="20"/>
                <w:szCs w:val="20"/>
              </w:rPr>
              <w:t>orzeitige Zulassung</w:t>
            </w:r>
            <w:r w:rsidR="00C17914">
              <w:rPr>
                <w:rFonts w:cs="Arial"/>
                <w:sz w:val="20"/>
                <w:szCs w:val="20"/>
              </w:rPr>
              <w:t xml:space="preserve"> um 6 Monate</w:t>
            </w:r>
            <w:r w:rsidR="00C82221">
              <w:rPr>
                <w:rFonts w:cs="Arial"/>
                <w:sz w:val="20"/>
                <w:szCs w:val="20"/>
              </w:rPr>
              <w:t xml:space="preserve"> ist gerecht</w:t>
            </w:r>
            <w:r>
              <w:rPr>
                <w:rFonts w:cs="Arial"/>
                <w:sz w:val="20"/>
                <w:szCs w:val="20"/>
              </w:rPr>
              <w:t>fertigt, wenn der Auszubildende sowohl in der Praxis (Betrieb) als auch in der Berufsschule (Durchschnittsnote aller prüfungsrelevanten Fächer oder Lernfelder) überdurchschnittliche Leistungen (d.h. Note besser als 2,49) nachweist.</w:t>
            </w:r>
          </w:p>
        </w:tc>
      </w:tr>
      <w:tr w:rsidR="00E05E4E" w:rsidRPr="004557D7" w14:paraId="20191E25" w14:textId="77777777" w:rsidTr="007E5BB2">
        <w:trPr>
          <w:trHeight w:hRule="exact" w:val="1871"/>
        </w:trPr>
        <w:tc>
          <w:tcPr>
            <w:tcW w:w="284" w:type="dxa"/>
            <w:tcBorders>
              <w:top w:val="nil"/>
              <w:left w:val="nil"/>
              <w:bottom w:val="nil"/>
              <w:right w:val="single" w:sz="4" w:space="0" w:color="auto"/>
            </w:tcBorders>
          </w:tcPr>
          <w:p w14:paraId="305EF6D0" w14:textId="77777777" w:rsidR="00E05E4E" w:rsidRPr="00136068" w:rsidRDefault="00E05E4E" w:rsidP="005F2B1F">
            <w:pPr>
              <w:spacing w:before="60"/>
              <w:rPr>
                <w:rFonts w:cs="Arial"/>
                <w:i/>
                <w:sz w:val="20"/>
                <w:szCs w:val="20"/>
              </w:rPr>
            </w:pPr>
          </w:p>
        </w:tc>
        <w:tc>
          <w:tcPr>
            <w:tcW w:w="2268" w:type="dxa"/>
            <w:tcBorders>
              <w:left w:val="single" w:sz="4" w:space="0" w:color="auto"/>
            </w:tcBorders>
          </w:tcPr>
          <w:p w14:paraId="462F4608" w14:textId="77777777" w:rsidR="00E05E4E" w:rsidRPr="00136068" w:rsidRDefault="00E05E4E" w:rsidP="005F2B1F">
            <w:pPr>
              <w:spacing w:before="60"/>
              <w:rPr>
                <w:rFonts w:cs="Arial"/>
                <w:i/>
                <w:sz w:val="20"/>
                <w:szCs w:val="20"/>
              </w:rPr>
            </w:pPr>
            <w:r w:rsidRPr="00136068">
              <w:rPr>
                <w:rFonts w:cs="Arial"/>
                <w:i/>
                <w:sz w:val="20"/>
                <w:szCs w:val="20"/>
              </w:rPr>
              <w:t>Welche Unterlagen werden benötigt?</w:t>
            </w:r>
          </w:p>
        </w:tc>
        <w:tc>
          <w:tcPr>
            <w:tcW w:w="4253" w:type="dxa"/>
          </w:tcPr>
          <w:p w14:paraId="1E9E6ACA" w14:textId="77777777" w:rsidR="00E05E4E" w:rsidRDefault="00E05E4E" w:rsidP="007B2231">
            <w:pPr>
              <w:pStyle w:val="Listenabsatz"/>
              <w:numPr>
                <w:ilvl w:val="0"/>
                <w:numId w:val="5"/>
              </w:numPr>
              <w:spacing w:before="60" w:after="0" w:line="240" w:lineRule="auto"/>
              <w:ind w:left="303"/>
              <w:rPr>
                <w:rFonts w:ascii="Arial" w:hAnsi="Arial" w:cs="Arial"/>
                <w:sz w:val="20"/>
                <w:szCs w:val="20"/>
              </w:rPr>
            </w:pPr>
            <w:r w:rsidRPr="004B1CEB">
              <w:rPr>
                <w:rFonts w:ascii="Arial" w:hAnsi="Arial" w:cs="Arial"/>
                <w:sz w:val="20"/>
                <w:szCs w:val="20"/>
              </w:rPr>
              <w:t>Ein ausgefüllter und von beiden V</w:t>
            </w:r>
            <w:r w:rsidR="00DA5C43">
              <w:rPr>
                <w:rFonts w:ascii="Arial" w:hAnsi="Arial" w:cs="Arial"/>
                <w:sz w:val="20"/>
                <w:szCs w:val="20"/>
              </w:rPr>
              <w:t>ertragsparteien unterschriebener</w:t>
            </w:r>
            <w:r w:rsidRPr="004B1CEB">
              <w:rPr>
                <w:rFonts w:ascii="Arial" w:hAnsi="Arial" w:cs="Arial"/>
                <w:sz w:val="20"/>
                <w:szCs w:val="20"/>
              </w:rPr>
              <w:t xml:space="preserve"> Antrag</w:t>
            </w:r>
            <w:r w:rsidR="00DA5C43">
              <w:rPr>
                <w:rFonts w:ascii="Arial" w:hAnsi="Arial" w:cs="Arial"/>
                <w:sz w:val="20"/>
                <w:szCs w:val="20"/>
              </w:rPr>
              <w:t xml:space="preserve"> auf Kürzung der Ausbildungszeit</w:t>
            </w:r>
            <w:r w:rsidR="00020782">
              <w:rPr>
                <w:rFonts w:ascii="Arial" w:hAnsi="Arial" w:cs="Arial"/>
                <w:sz w:val="20"/>
                <w:szCs w:val="20"/>
              </w:rPr>
              <w:t>*</w:t>
            </w:r>
            <w:r w:rsidR="00700C03">
              <w:rPr>
                <w:rFonts w:ascii="Arial" w:hAnsi="Arial" w:cs="Arial"/>
                <w:sz w:val="20"/>
                <w:szCs w:val="20"/>
              </w:rPr>
              <w:t>*</w:t>
            </w:r>
            <w:r w:rsidRPr="004B1CEB">
              <w:rPr>
                <w:rFonts w:ascii="Arial" w:hAnsi="Arial" w:cs="Arial"/>
                <w:sz w:val="20"/>
                <w:szCs w:val="20"/>
              </w:rPr>
              <w:t xml:space="preserve">, </w:t>
            </w:r>
          </w:p>
          <w:p w14:paraId="3E737E9B" w14:textId="77777777" w:rsidR="00E05E4E" w:rsidRPr="00CB679D" w:rsidRDefault="00E05E4E" w:rsidP="007E5BB2">
            <w:pPr>
              <w:pStyle w:val="Listenabsatz"/>
              <w:numPr>
                <w:ilvl w:val="0"/>
                <w:numId w:val="5"/>
              </w:numPr>
              <w:spacing w:before="60" w:after="0" w:line="240" w:lineRule="auto"/>
              <w:ind w:left="303"/>
              <w:rPr>
                <w:rFonts w:ascii="Arial" w:hAnsi="Arial" w:cs="Arial"/>
                <w:sz w:val="20"/>
                <w:szCs w:val="20"/>
              </w:rPr>
            </w:pPr>
            <w:r w:rsidRPr="004B1CEB">
              <w:rPr>
                <w:rFonts w:ascii="Arial" w:hAnsi="Arial" w:cs="Arial"/>
                <w:sz w:val="20"/>
                <w:szCs w:val="20"/>
              </w:rPr>
              <w:t>Eine Kopie de</w:t>
            </w:r>
            <w:r w:rsidR="007E5BB2">
              <w:rPr>
                <w:rFonts w:ascii="Arial" w:hAnsi="Arial" w:cs="Arial"/>
                <w:sz w:val="20"/>
                <w:szCs w:val="20"/>
              </w:rPr>
              <w:t>s letzten Berufsschulzeugnisses.</w:t>
            </w:r>
          </w:p>
        </w:tc>
        <w:tc>
          <w:tcPr>
            <w:tcW w:w="3685" w:type="dxa"/>
          </w:tcPr>
          <w:p w14:paraId="6FCCD520" w14:textId="77777777" w:rsidR="00E05E4E" w:rsidRPr="004557D7" w:rsidRDefault="00E05E4E" w:rsidP="005F2B1F">
            <w:pPr>
              <w:spacing w:before="60"/>
              <w:rPr>
                <w:rFonts w:cs="Arial"/>
                <w:sz w:val="20"/>
                <w:szCs w:val="20"/>
              </w:rPr>
            </w:pPr>
            <w:r>
              <w:rPr>
                <w:rFonts w:cs="Arial"/>
                <w:sz w:val="20"/>
                <w:szCs w:val="20"/>
              </w:rPr>
              <w:t>Ein ausgefüllter und unterschriebener Antrag</w:t>
            </w:r>
            <w:r w:rsidR="00020782">
              <w:rPr>
                <w:rFonts w:cs="Arial"/>
                <w:sz w:val="20"/>
                <w:szCs w:val="20"/>
              </w:rPr>
              <w:t xml:space="preserve"> auf vorzeitige Zulassung zur Abschlussprüfung</w:t>
            </w:r>
            <w:r w:rsidR="00700C03">
              <w:rPr>
                <w:rFonts w:cs="Arial"/>
                <w:sz w:val="20"/>
                <w:szCs w:val="20"/>
              </w:rPr>
              <w:t>*</w:t>
            </w:r>
            <w:r w:rsidR="00020782">
              <w:rPr>
                <w:rFonts w:cs="Arial"/>
                <w:sz w:val="20"/>
                <w:szCs w:val="20"/>
              </w:rPr>
              <w:t>*</w:t>
            </w:r>
            <w:r>
              <w:rPr>
                <w:rFonts w:cs="Arial"/>
                <w:sz w:val="20"/>
                <w:szCs w:val="20"/>
              </w:rPr>
              <w:t xml:space="preserve"> inklusive </w:t>
            </w:r>
            <w:r w:rsidR="00020782">
              <w:rPr>
                <w:rFonts w:cs="Arial"/>
                <w:sz w:val="20"/>
                <w:szCs w:val="20"/>
              </w:rPr>
              <w:t>der Leistungs</w:t>
            </w:r>
            <w:r>
              <w:rPr>
                <w:rFonts w:cs="Arial"/>
                <w:sz w:val="20"/>
                <w:szCs w:val="20"/>
              </w:rPr>
              <w:t>bescheinigungen der Berufsschule und des Ausbildungsbetriebes</w:t>
            </w:r>
            <w:r w:rsidR="00020782">
              <w:rPr>
                <w:rFonts w:cs="Arial"/>
                <w:sz w:val="20"/>
                <w:szCs w:val="20"/>
              </w:rPr>
              <w:t xml:space="preserve"> sowie das Berichtsheft</w:t>
            </w:r>
          </w:p>
        </w:tc>
      </w:tr>
      <w:tr w:rsidR="00E05E4E" w:rsidRPr="004557D7" w14:paraId="0FFA2DBB" w14:textId="77777777" w:rsidTr="007E5BB2">
        <w:trPr>
          <w:trHeight w:hRule="exact" w:val="1304"/>
        </w:trPr>
        <w:tc>
          <w:tcPr>
            <w:tcW w:w="284" w:type="dxa"/>
            <w:tcBorders>
              <w:top w:val="nil"/>
              <w:left w:val="nil"/>
              <w:bottom w:val="nil"/>
              <w:right w:val="single" w:sz="4" w:space="0" w:color="auto"/>
            </w:tcBorders>
          </w:tcPr>
          <w:p w14:paraId="7EA62C1B" w14:textId="77777777" w:rsidR="00E05E4E" w:rsidRPr="00136068" w:rsidRDefault="00E05E4E" w:rsidP="005F2B1F">
            <w:pPr>
              <w:spacing w:before="60"/>
              <w:rPr>
                <w:rFonts w:cs="Arial"/>
                <w:i/>
                <w:sz w:val="20"/>
                <w:szCs w:val="20"/>
              </w:rPr>
            </w:pPr>
          </w:p>
        </w:tc>
        <w:tc>
          <w:tcPr>
            <w:tcW w:w="2268" w:type="dxa"/>
            <w:tcBorders>
              <w:left w:val="single" w:sz="4" w:space="0" w:color="auto"/>
            </w:tcBorders>
          </w:tcPr>
          <w:p w14:paraId="47F710A1" w14:textId="77777777" w:rsidR="00E05E4E" w:rsidRPr="00136068" w:rsidRDefault="00E05E4E" w:rsidP="005F2B1F">
            <w:pPr>
              <w:spacing w:before="60"/>
              <w:rPr>
                <w:rFonts w:cs="Arial"/>
                <w:i/>
                <w:sz w:val="20"/>
                <w:szCs w:val="20"/>
              </w:rPr>
            </w:pPr>
            <w:r w:rsidRPr="00136068">
              <w:rPr>
                <w:rFonts w:cs="Arial"/>
                <w:i/>
                <w:sz w:val="20"/>
                <w:szCs w:val="20"/>
              </w:rPr>
              <w:t>Ändert sich dadurch der Ausbildungsvertrag?</w:t>
            </w:r>
          </w:p>
        </w:tc>
        <w:tc>
          <w:tcPr>
            <w:tcW w:w="4253" w:type="dxa"/>
          </w:tcPr>
          <w:p w14:paraId="6C45BE09" w14:textId="77777777" w:rsidR="00E05E4E" w:rsidRDefault="00E05E4E" w:rsidP="005F2B1F">
            <w:pPr>
              <w:spacing w:before="60"/>
              <w:rPr>
                <w:rFonts w:cs="Arial"/>
                <w:sz w:val="20"/>
                <w:szCs w:val="20"/>
              </w:rPr>
            </w:pPr>
            <w:r>
              <w:rPr>
                <w:rFonts w:cs="Arial"/>
                <w:sz w:val="20"/>
                <w:szCs w:val="20"/>
              </w:rPr>
              <w:t>Ja, das vertraglich vereinbarte Ausbildungsende wird geändert.</w:t>
            </w:r>
          </w:p>
          <w:p w14:paraId="4A985F66" w14:textId="77777777" w:rsidR="007E5BB2" w:rsidRPr="004557D7" w:rsidRDefault="007E5BB2" w:rsidP="007E5BB2">
            <w:pPr>
              <w:spacing w:before="60"/>
              <w:rPr>
                <w:rFonts w:cs="Arial"/>
                <w:sz w:val="20"/>
                <w:szCs w:val="20"/>
              </w:rPr>
            </w:pPr>
            <w:r>
              <w:rPr>
                <w:rFonts w:cs="Arial"/>
                <w:sz w:val="20"/>
                <w:szCs w:val="20"/>
              </w:rPr>
              <w:t xml:space="preserve">Die </w:t>
            </w:r>
            <w:r w:rsidRPr="00CB679D">
              <w:rPr>
                <w:rFonts w:cs="Arial"/>
                <w:sz w:val="20"/>
                <w:szCs w:val="20"/>
              </w:rPr>
              <w:t>„sachliche</w:t>
            </w:r>
            <w:r>
              <w:rPr>
                <w:rFonts w:cs="Arial"/>
                <w:sz w:val="20"/>
                <w:szCs w:val="20"/>
              </w:rPr>
              <w:t xml:space="preserve"> und zeitliche</w:t>
            </w:r>
            <w:r w:rsidRPr="00CB679D">
              <w:rPr>
                <w:rFonts w:cs="Arial"/>
                <w:sz w:val="20"/>
                <w:szCs w:val="20"/>
              </w:rPr>
              <w:t xml:space="preserve"> Gliederung“</w:t>
            </w:r>
            <w:r>
              <w:rPr>
                <w:rFonts w:cs="Arial"/>
                <w:sz w:val="20"/>
                <w:szCs w:val="20"/>
              </w:rPr>
              <w:t xml:space="preserve"> ist </w:t>
            </w:r>
            <w:r w:rsidR="0026747D">
              <w:rPr>
                <w:rFonts w:cs="Arial"/>
                <w:sz w:val="20"/>
                <w:szCs w:val="20"/>
              </w:rPr>
              <w:t xml:space="preserve">entsprechend </w:t>
            </w:r>
            <w:r>
              <w:rPr>
                <w:rFonts w:cs="Arial"/>
                <w:sz w:val="20"/>
                <w:szCs w:val="20"/>
              </w:rPr>
              <w:t>anzupassen.</w:t>
            </w:r>
          </w:p>
        </w:tc>
        <w:tc>
          <w:tcPr>
            <w:tcW w:w="3685" w:type="dxa"/>
          </w:tcPr>
          <w:p w14:paraId="529096E8" w14:textId="77777777" w:rsidR="00E05E4E" w:rsidRPr="004557D7" w:rsidRDefault="00E05E4E" w:rsidP="005F2B1F">
            <w:pPr>
              <w:spacing w:before="60"/>
              <w:rPr>
                <w:rFonts w:cs="Arial"/>
                <w:sz w:val="20"/>
                <w:szCs w:val="20"/>
              </w:rPr>
            </w:pPr>
            <w:r>
              <w:rPr>
                <w:rFonts w:cs="Arial"/>
                <w:sz w:val="20"/>
                <w:szCs w:val="20"/>
              </w:rPr>
              <w:t>Nein, der Vertrag bleibt unverändert. Es erfolgt lediglich eine Prüfungszulassung zu einem um ein halbes Jahr vorgezogenen Termin.</w:t>
            </w:r>
          </w:p>
        </w:tc>
      </w:tr>
      <w:tr w:rsidR="00E05E4E" w:rsidRPr="004557D7" w14:paraId="46802CB8" w14:textId="77777777" w:rsidTr="00B0054C">
        <w:trPr>
          <w:trHeight w:hRule="exact" w:val="1361"/>
        </w:trPr>
        <w:tc>
          <w:tcPr>
            <w:tcW w:w="284" w:type="dxa"/>
            <w:tcBorders>
              <w:top w:val="nil"/>
              <w:left w:val="nil"/>
              <w:bottom w:val="nil"/>
              <w:right w:val="single" w:sz="4" w:space="0" w:color="auto"/>
            </w:tcBorders>
          </w:tcPr>
          <w:p w14:paraId="0BB9248C" w14:textId="77777777" w:rsidR="00E05E4E" w:rsidRPr="00136068" w:rsidRDefault="00E05E4E" w:rsidP="005F2B1F">
            <w:pPr>
              <w:spacing w:before="60"/>
              <w:rPr>
                <w:rFonts w:cs="Arial"/>
                <w:i/>
                <w:sz w:val="20"/>
                <w:szCs w:val="20"/>
              </w:rPr>
            </w:pPr>
          </w:p>
        </w:tc>
        <w:tc>
          <w:tcPr>
            <w:tcW w:w="2268" w:type="dxa"/>
            <w:tcBorders>
              <w:left w:val="single" w:sz="4" w:space="0" w:color="auto"/>
            </w:tcBorders>
          </w:tcPr>
          <w:p w14:paraId="58BBB885" w14:textId="77777777" w:rsidR="00E05E4E" w:rsidRPr="00136068" w:rsidRDefault="00E05E4E" w:rsidP="005F2B1F">
            <w:pPr>
              <w:spacing w:before="60"/>
              <w:rPr>
                <w:rFonts w:cs="Arial"/>
                <w:i/>
                <w:sz w:val="20"/>
                <w:szCs w:val="20"/>
              </w:rPr>
            </w:pPr>
            <w:r w:rsidRPr="00136068">
              <w:rPr>
                <w:rFonts w:cs="Arial"/>
                <w:i/>
                <w:sz w:val="20"/>
                <w:szCs w:val="20"/>
              </w:rPr>
              <w:t>Wie ist die Vertragssituation, wenn die Abschlussprüfung nicht bestanden wird?</w:t>
            </w:r>
          </w:p>
        </w:tc>
        <w:tc>
          <w:tcPr>
            <w:tcW w:w="4253" w:type="dxa"/>
          </w:tcPr>
          <w:p w14:paraId="34A29FDB" w14:textId="77777777" w:rsidR="00E05E4E" w:rsidRPr="004557D7" w:rsidRDefault="00E05E4E" w:rsidP="006B720A">
            <w:pPr>
              <w:spacing w:before="60"/>
              <w:rPr>
                <w:rFonts w:cs="Arial"/>
                <w:sz w:val="20"/>
                <w:szCs w:val="20"/>
              </w:rPr>
            </w:pPr>
            <w:r>
              <w:rPr>
                <w:rFonts w:cs="Arial"/>
                <w:sz w:val="20"/>
                <w:szCs w:val="20"/>
              </w:rPr>
              <w:t xml:space="preserve">Das Ausbildungsverhältnis </w:t>
            </w:r>
            <w:r w:rsidR="006B720A">
              <w:rPr>
                <w:rFonts w:cs="Arial"/>
                <w:sz w:val="20"/>
                <w:szCs w:val="20"/>
              </w:rPr>
              <w:t>muss</w:t>
            </w:r>
            <w:r>
              <w:rPr>
                <w:rFonts w:cs="Arial"/>
                <w:sz w:val="20"/>
                <w:szCs w:val="20"/>
              </w:rPr>
              <w:t xml:space="preserve"> auf Wunsch des Auszubilden</w:t>
            </w:r>
            <w:r>
              <w:rPr>
                <w:rFonts w:cs="Arial"/>
                <w:sz w:val="20"/>
                <w:szCs w:val="20"/>
              </w:rPr>
              <w:softHyphen/>
              <w:t>den bis zum nächsten Prü</w:t>
            </w:r>
            <w:r>
              <w:rPr>
                <w:rFonts w:cs="Arial"/>
                <w:sz w:val="20"/>
                <w:szCs w:val="20"/>
              </w:rPr>
              <w:softHyphen/>
              <w:t>fungstermin verlängert werden. Unsere Handelskammer ist hierüber zu informieren.</w:t>
            </w:r>
          </w:p>
        </w:tc>
        <w:tc>
          <w:tcPr>
            <w:tcW w:w="3685" w:type="dxa"/>
          </w:tcPr>
          <w:p w14:paraId="5DDB70B8" w14:textId="77777777" w:rsidR="00E05E4E" w:rsidRPr="004557D7" w:rsidRDefault="00E05E4E" w:rsidP="005F2B1F">
            <w:pPr>
              <w:spacing w:before="60"/>
              <w:rPr>
                <w:rFonts w:cs="Arial"/>
                <w:sz w:val="20"/>
                <w:szCs w:val="20"/>
              </w:rPr>
            </w:pPr>
            <w:r>
              <w:rPr>
                <w:rFonts w:cs="Arial"/>
                <w:sz w:val="20"/>
                <w:szCs w:val="20"/>
              </w:rPr>
              <w:t xml:space="preserve">Da der Vertrag ohnehin ein späteres Ausbildungsende vorsieht, bleibt das Ausbildungsverhältnis ohne weitere Anpassungen bestehen. </w:t>
            </w:r>
          </w:p>
        </w:tc>
      </w:tr>
      <w:tr w:rsidR="00E05E4E" w:rsidRPr="004557D7" w14:paraId="1A4A2B89" w14:textId="77777777" w:rsidTr="007B2231">
        <w:trPr>
          <w:trHeight w:hRule="exact" w:val="851"/>
        </w:trPr>
        <w:tc>
          <w:tcPr>
            <w:tcW w:w="284" w:type="dxa"/>
            <w:tcBorders>
              <w:top w:val="nil"/>
              <w:left w:val="nil"/>
              <w:bottom w:val="nil"/>
              <w:right w:val="single" w:sz="4" w:space="0" w:color="auto"/>
            </w:tcBorders>
          </w:tcPr>
          <w:p w14:paraId="3E405B92" w14:textId="77777777" w:rsidR="00E05E4E" w:rsidRPr="00136068" w:rsidRDefault="00E05E4E" w:rsidP="005F2B1F">
            <w:pPr>
              <w:spacing w:before="60"/>
              <w:rPr>
                <w:rFonts w:cs="Arial"/>
                <w:i/>
                <w:sz w:val="20"/>
                <w:szCs w:val="20"/>
              </w:rPr>
            </w:pPr>
          </w:p>
        </w:tc>
        <w:tc>
          <w:tcPr>
            <w:tcW w:w="2268" w:type="dxa"/>
            <w:tcBorders>
              <w:left w:val="single" w:sz="4" w:space="0" w:color="auto"/>
            </w:tcBorders>
          </w:tcPr>
          <w:p w14:paraId="4605C9E1" w14:textId="77777777" w:rsidR="00E05E4E" w:rsidRPr="00136068" w:rsidRDefault="00E05E4E" w:rsidP="005F2B1F">
            <w:pPr>
              <w:spacing w:before="60"/>
              <w:rPr>
                <w:rFonts w:cs="Arial"/>
                <w:i/>
                <w:sz w:val="20"/>
                <w:szCs w:val="20"/>
              </w:rPr>
            </w:pPr>
            <w:r w:rsidRPr="00136068">
              <w:rPr>
                <w:rFonts w:cs="Arial"/>
                <w:i/>
                <w:sz w:val="20"/>
                <w:szCs w:val="20"/>
              </w:rPr>
              <w:t>Was passiert, wenn die Abschlussprüfung bestanden wird?</w:t>
            </w:r>
          </w:p>
        </w:tc>
        <w:tc>
          <w:tcPr>
            <w:tcW w:w="7938" w:type="dxa"/>
            <w:gridSpan w:val="2"/>
          </w:tcPr>
          <w:p w14:paraId="671E8E68" w14:textId="77777777" w:rsidR="00E05E4E" w:rsidRDefault="00E05E4E" w:rsidP="005F2B1F">
            <w:pPr>
              <w:spacing w:before="60"/>
              <w:rPr>
                <w:rFonts w:cs="Arial"/>
                <w:sz w:val="20"/>
                <w:szCs w:val="20"/>
              </w:rPr>
            </w:pPr>
            <w:r>
              <w:rPr>
                <w:rFonts w:cs="Arial"/>
                <w:sz w:val="20"/>
                <w:szCs w:val="20"/>
              </w:rPr>
              <w:t>In beiden Fällen endet das Ausbildungsverhältnis mit dem Bestehen der Prüfung.</w:t>
            </w:r>
          </w:p>
        </w:tc>
      </w:tr>
      <w:tr w:rsidR="00E05E4E" w:rsidRPr="004557D7" w14:paraId="644F8F37" w14:textId="77777777" w:rsidTr="00B0054C">
        <w:trPr>
          <w:trHeight w:hRule="exact" w:val="1134"/>
        </w:trPr>
        <w:tc>
          <w:tcPr>
            <w:tcW w:w="284" w:type="dxa"/>
            <w:tcBorders>
              <w:top w:val="nil"/>
              <w:left w:val="nil"/>
              <w:bottom w:val="nil"/>
              <w:right w:val="single" w:sz="4" w:space="0" w:color="auto"/>
            </w:tcBorders>
          </w:tcPr>
          <w:p w14:paraId="2A74F4FF" w14:textId="77777777" w:rsidR="00E05E4E" w:rsidRPr="00136068" w:rsidRDefault="00E05E4E" w:rsidP="005F2B1F">
            <w:pPr>
              <w:spacing w:before="60"/>
              <w:rPr>
                <w:rFonts w:cs="Arial"/>
                <w:i/>
                <w:sz w:val="20"/>
                <w:szCs w:val="20"/>
              </w:rPr>
            </w:pPr>
          </w:p>
        </w:tc>
        <w:tc>
          <w:tcPr>
            <w:tcW w:w="2268" w:type="dxa"/>
            <w:tcBorders>
              <w:left w:val="single" w:sz="4" w:space="0" w:color="auto"/>
            </w:tcBorders>
          </w:tcPr>
          <w:p w14:paraId="63E7A663" w14:textId="77777777" w:rsidR="00E05E4E" w:rsidRPr="00136068" w:rsidRDefault="00E05E4E" w:rsidP="005F2B1F">
            <w:pPr>
              <w:spacing w:before="60"/>
              <w:rPr>
                <w:rFonts w:cs="Arial"/>
                <w:i/>
                <w:sz w:val="20"/>
                <w:szCs w:val="20"/>
              </w:rPr>
            </w:pPr>
            <w:r w:rsidRPr="00136068">
              <w:rPr>
                <w:rFonts w:cs="Arial"/>
                <w:i/>
                <w:sz w:val="20"/>
                <w:szCs w:val="20"/>
              </w:rPr>
              <w:t>Welche Mindestausbildungs</w:t>
            </w:r>
            <w:r w:rsidR="00BB5E4C">
              <w:rPr>
                <w:rFonts w:cs="Arial"/>
                <w:i/>
                <w:sz w:val="20"/>
                <w:szCs w:val="20"/>
              </w:rPr>
              <w:t>-</w:t>
            </w:r>
            <w:r w:rsidRPr="00136068">
              <w:rPr>
                <w:rFonts w:cs="Arial"/>
                <w:i/>
                <w:sz w:val="20"/>
                <w:szCs w:val="20"/>
              </w:rPr>
              <w:t>zeiten sind zu beachten?</w:t>
            </w:r>
          </w:p>
        </w:tc>
        <w:tc>
          <w:tcPr>
            <w:tcW w:w="7938" w:type="dxa"/>
            <w:gridSpan w:val="2"/>
          </w:tcPr>
          <w:p w14:paraId="48E7164E" w14:textId="77777777" w:rsidR="00E05E4E" w:rsidRDefault="00E05E4E" w:rsidP="005F2B1F">
            <w:pPr>
              <w:spacing w:before="60"/>
              <w:rPr>
                <w:rFonts w:cs="Arial"/>
                <w:sz w:val="20"/>
                <w:szCs w:val="20"/>
              </w:rPr>
            </w:pPr>
            <w:r>
              <w:rPr>
                <w:rFonts w:cs="Arial"/>
                <w:sz w:val="20"/>
                <w:szCs w:val="20"/>
              </w:rPr>
              <w:t>Sowohl bei der Verkürzung der Ausbildungszeit</w:t>
            </w:r>
            <w:r w:rsidR="00020782">
              <w:rPr>
                <w:rFonts w:cs="Arial"/>
                <w:sz w:val="20"/>
                <w:szCs w:val="20"/>
              </w:rPr>
              <w:t>,</w:t>
            </w:r>
            <w:r>
              <w:rPr>
                <w:rFonts w:cs="Arial"/>
                <w:sz w:val="20"/>
                <w:szCs w:val="20"/>
              </w:rPr>
              <w:t xml:space="preserve"> als auch bei der vorzeiti</w:t>
            </w:r>
            <w:r>
              <w:rPr>
                <w:rFonts w:cs="Arial"/>
                <w:sz w:val="20"/>
                <w:szCs w:val="20"/>
              </w:rPr>
              <w:softHyphen/>
              <w:t xml:space="preserve">gen Zulassung zur Prüfung dürfen die folgenden Mindestausbildungszeiten nicht unterschritten werden. Für Berufe mit 42, 36 bzw. 24 Monaten Regelausbildungszeit beträgt die jeweilige Mindestausbildungszeit 24, 18 bzw. 12 Monate. </w:t>
            </w:r>
          </w:p>
        </w:tc>
      </w:tr>
    </w:tbl>
    <w:p w14:paraId="5B362BDD" w14:textId="77777777" w:rsidR="001B3E6E" w:rsidRPr="00B0054C" w:rsidRDefault="001B3E6E" w:rsidP="003024C3">
      <w:pPr>
        <w:ind w:left="227"/>
        <w:rPr>
          <w:rFonts w:cs="Arial"/>
          <w:sz w:val="16"/>
          <w:szCs w:val="16"/>
        </w:rPr>
      </w:pPr>
    </w:p>
    <w:p w14:paraId="483D92EE" w14:textId="77777777" w:rsidR="00B0054C" w:rsidRPr="00B0054C" w:rsidRDefault="00B0054C" w:rsidP="003024C3">
      <w:pPr>
        <w:ind w:left="227"/>
        <w:rPr>
          <w:rFonts w:cs="Arial"/>
          <w:sz w:val="16"/>
          <w:szCs w:val="16"/>
        </w:rPr>
      </w:pPr>
    </w:p>
    <w:p w14:paraId="7D3A7F89" w14:textId="77777777" w:rsidR="001B3E6E" w:rsidRPr="00136068" w:rsidRDefault="001B3E6E" w:rsidP="003024C3">
      <w:pPr>
        <w:ind w:left="227"/>
        <w:rPr>
          <w:rFonts w:cs="Arial"/>
          <w:sz w:val="16"/>
          <w:szCs w:val="16"/>
        </w:rPr>
      </w:pPr>
      <w:r w:rsidRPr="00136068">
        <w:rPr>
          <w:rFonts w:cs="Arial"/>
          <w:sz w:val="16"/>
          <w:szCs w:val="16"/>
        </w:rPr>
        <w:t xml:space="preserve">*Eine Verkürzung kann auch bereits vor Beginn der Ausbildung mit Abschluss des Vertrages beantragt werden. In diesem Falle werden die Verkürzungsdaten direkt in den Vertrag eingetragen. Die Nutzung eines zusätzlichen Antragformulars ist dann nicht notwendig. </w:t>
      </w:r>
    </w:p>
    <w:p w14:paraId="483BAB1F" w14:textId="77777777" w:rsidR="009A1ECF" w:rsidRDefault="009A1ECF" w:rsidP="003024C3">
      <w:pPr>
        <w:ind w:left="227"/>
        <w:rPr>
          <w:sz w:val="12"/>
          <w:szCs w:val="12"/>
        </w:rPr>
      </w:pPr>
    </w:p>
    <w:p w14:paraId="3420A3F2" w14:textId="77777777" w:rsidR="00700C03" w:rsidRPr="003024C3" w:rsidRDefault="00700C03" w:rsidP="003024C3">
      <w:pPr>
        <w:ind w:left="227"/>
        <w:rPr>
          <w:sz w:val="16"/>
          <w:szCs w:val="16"/>
        </w:rPr>
      </w:pPr>
      <w:r w:rsidRPr="003024C3">
        <w:rPr>
          <w:sz w:val="16"/>
          <w:szCs w:val="16"/>
        </w:rPr>
        <w:t xml:space="preserve">** Die entsprechenden Antragsformulare finden Sie unter </w:t>
      </w:r>
      <w:r w:rsidRPr="00B0054C">
        <w:rPr>
          <w:sz w:val="16"/>
          <w:szCs w:val="16"/>
        </w:rPr>
        <w:t>www.hk24.de</w:t>
      </w:r>
      <w:r w:rsidR="003024C3" w:rsidRPr="003024C3">
        <w:rPr>
          <w:sz w:val="16"/>
          <w:szCs w:val="16"/>
        </w:rPr>
        <w:t>.</w:t>
      </w:r>
    </w:p>
    <w:p w14:paraId="633E5307" w14:textId="77777777" w:rsidR="004B1CEB" w:rsidRDefault="004B1CEB" w:rsidP="003024C3">
      <w:pPr>
        <w:ind w:left="227"/>
        <w:rPr>
          <w:sz w:val="12"/>
          <w:szCs w:val="12"/>
        </w:rPr>
      </w:pPr>
    </w:p>
    <w:p w14:paraId="690424C2" w14:textId="42CF8F89" w:rsidR="004B1CEB" w:rsidRPr="004B1CEB" w:rsidRDefault="008160F0" w:rsidP="003024C3">
      <w:pPr>
        <w:ind w:left="227"/>
        <w:rPr>
          <w:sz w:val="12"/>
          <w:szCs w:val="12"/>
        </w:rPr>
      </w:pPr>
      <w:r>
        <w:rPr>
          <w:sz w:val="12"/>
          <w:szCs w:val="12"/>
        </w:rPr>
        <w:t>15.03.2022/</w:t>
      </w:r>
      <w:proofErr w:type="gramStart"/>
      <w:r>
        <w:rPr>
          <w:sz w:val="12"/>
          <w:szCs w:val="12"/>
        </w:rPr>
        <w:t>BI./</w:t>
      </w:r>
      <w:proofErr w:type="gramEnd"/>
      <w:r>
        <w:rPr>
          <w:sz w:val="12"/>
          <w:szCs w:val="12"/>
        </w:rPr>
        <w:t>3c-2</w:t>
      </w:r>
    </w:p>
    <w:sectPr w:rsidR="004B1CEB" w:rsidRPr="004B1CEB" w:rsidSect="00512D7C">
      <w:pgSz w:w="11906" w:h="16838" w:code="9"/>
      <w:pgMar w:top="-510" w:right="1134" w:bottom="30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7A08"/>
    <w:multiLevelType w:val="hybridMultilevel"/>
    <w:tmpl w:val="C5BAE8E8"/>
    <w:lvl w:ilvl="0" w:tplc="7A7EB036">
      <w:start w:val="4"/>
      <w:numFmt w:val="bullet"/>
      <w:lvlText w:val="-"/>
      <w:lvlJc w:val="left"/>
      <w:pPr>
        <w:tabs>
          <w:tab w:val="num" w:pos="417"/>
        </w:tabs>
        <w:ind w:left="227" w:hanging="17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A53D61"/>
    <w:multiLevelType w:val="hybridMultilevel"/>
    <w:tmpl w:val="C5BAE8E8"/>
    <w:lvl w:ilvl="0" w:tplc="B7663318">
      <w:start w:val="4"/>
      <w:numFmt w:val="bullet"/>
      <w:lvlText w:val="-"/>
      <w:lvlJc w:val="left"/>
      <w:pPr>
        <w:tabs>
          <w:tab w:val="num" w:pos="417"/>
        </w:tabs>
        <w:ind w:left="113" w:hanging="56"/>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C5476E"/>
    <w:multiLevelType w:val="hybridMultilevel"/>
    <w:tmpl w:val="26ACD8A2"/>
    <w:lvl w:ilvl="0" w:tplc="0407000F">
      <w:start w:val="1"/>
      <w:numFmt w:val="decimal"/>
      <w:lvlText w:val="%1."/>
      <w:lvlJc w:val="left"/>
      <w:pPr>
        <w:ind w:left="890" w:hanging="360"/>
      </w:pPr>
    </w:lvl>
    <w:lvl w:ilvl="1" w:tplc="04070019" w:tentative="1">
      <w:start w:val="1"/>
      <w:numFmt w:val="lowerLetter"/>
      <w:lvlText w:val="%2."/>
      <w:lvlJc w:val="left"/>
      <w:pPr>
        <w:ind w:left="1610" w:hanging="360"/>
      </w:pPr>
    </w:lvl>
    <w:lvl w:ilvl="2" w:tplc="0407001B" w:tentative="1">
      <w:start w:val="1"/>
      <w:numFmt w:val="lowerRoman"/>
      <w:lvlText w:val="%3."/>
      <w:lvlJc w:val="right"/>
      <w:pPr>
        <w:ind w:left="2330" w:hanging="180"/>
      </w:pPr>
    </w:lvl>
    <w:lvl w:ilvl="3" w:tplc="0407000F" w:tentative="1">
      <w:start w:val="1"/>
      <w:numFmt w:val="decimal"/>
      <w:lvlText w:val="%4."/>
      <w:lvlJc w:val="left"/>
      <w:pPr>
        <w:ind w:left="3050" w:hanging="360"/>
      </w:pPr>
    </w:lvl>
    <w:lvl w:ilvl="4" w:tplc="04070019" w:tentative="1">
      <w:start w:val="1"/>
      <w:numFmt w:val="lowerLetter"/>
      <w:lvlText w:val="%5."/>
      <w:lvlJc w:val="left"/>
      <w:pPr>
        <w:ind w:left="3770" w:hanging="360"/>
      </w:pPr>
    </w:lvl>
    <w:lvl w:ilvl="5" w:tplc="0407001B" w:tentative="1">
      <w:start w:val="1"/>
      <w:numFmt w:val="lowerRoman"/>
      <w:lvlText w:val="%6."/>
      <w:lvlJc w:val="right"/>
      <w:pPr>
        <w:ind w:left="4490" w:hanging="180"/>
      </w:pPr>
    </w:lvl>
    <w:lvl w:ilvl="6" w:tplc="0407000F" w:tentative="1">
      <w:start w:val="1"/>
      <w:numFmt w:val="decimal"/>
      <w:lvlText w:val="%7."/>
      <w:lvlJc w:val="left"/>
      <w:pPr>
        <w:ind w:left="5210" w:hanging="360"/>
      </w:pPr>
    </w:lvl>
    <w:lvl w:ilvl="7" w:tplc="04070019" w:tentative="1">
      <w:start w:val="1"/>
      <w:numFmt w:val="lowerLetter"/>
      <w:lvlText w:val="%8."/>
      <w:lvlJc w:val="left"/>
      <w:pPr>
        <w:ind w:left="5930" w:hanging="360"/>
      </w:pPr>
    </w:lvl>
    <w:lvl w:ilvl="8" w:tplc="0407001B" w:tentative="1">
      <w:start w:val="1"/>
      <w:numFmt w:val="lowerRoman"/>
      <w:lvlText w:val="%9."/>
      <w:lvlJc w:val="right"/>
      <w:pPr>
        <w:ind w:left="6650" w:hanging="180"/>
      </w:pPr>
    </w:lvl>
  </w:abstractNum>
  <w:abstractNum w:abstractNumId="3" w15:restartNumberingAfterBreak="0">
    <w:nsid w:val="736B23DE"/>
    <w:multiLevelType w:val="hybridMultilevel"/>
    <w:tmpl w:val="52A4F0EE"/>
    <w:lvl w:ilvl="0" w:tplc="B7663318">
      <w:start w:val="4"/>
      <w:numFmt w:val="bullet"/>
      <w:lvlText w:val="-"/>
      <w:lvlJc w:val="left"/>
      <w:pPr>
        <w:tabs>
          <w:tab w:val="num" w:pos="417"/>
        </w:tabs>
        <w:ind w:left="113" w:hanging="56"/>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5A6890"/>
    <w:multiLevelType w:val="hybridMultilevel"/>
    <w:tmpl w:val="4A5AB9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ocumentProtection w:edit="readOnly" w:enforcement="1"/>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
    <w:docVar w:name="d3_email" w:val="‍"/>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
    <w:docVar w:name="d3_plant" w:val="‍"/>
    <w:docVar w:name="d3_realname" w:val="‍"/>
    <w:docVar w:name="d3_username_dms" w:val="Kahnenb1"/>
    <w:docVar w:name="d3_username_dms_long" w:val="HKHH\kahnenbley"/>
  </w:docVars>
  <w:rsids>
    <w:rsidRoot w:val="00FF0B5A"/>
    <w:rsid w:val="0001320A"/>
    <w:rsid w:val="00020782"/>
    <w:rsid w:val="0006127E"/>
    <w:rsid w:val="00093F0E"/>
    <w:rsid w:val="000E670B"/>
    <w:rsid w:val="00184CB7"/>
    <w:rsid w:val="001B3E6E"/>
    <w:rsid w:val="001C7EC6"/>
    <w:rsid w:val="001E2EF4"/>
    <w:rsid w:val="0025097D"/>
    <w:rsid w:val="0026747D"/>
    <w:rsid w:val="002E3554"/>
    <w:rsid w:val="003024C3"/>
    <w:rsid w:val="00343537"/>
    <w:rsid w:val="003C4392"/>
    <w:rsid w:val="00461842"/>
    <w:rsid w:val="00484EA7"/>
    <w:rsid w:val="004B1CEB"/>
    <w:rsid w:val="00512D7C"/>
    <w:rsid w:val="0056055D"/>
    <w:rsid w:val="005F2B1F"/>
    <w:rsid w:val="006B720A"/>
    <w:rsid w:val="00700C03"/>
    <w:rsid w:val="00702098"/>
    <w:rsid w:val="007B2231"/>
    <w:rsid w:val="007E5BB2"/>
    <w:rsid w:val="008160F0"/>
    <w:rsid w:val="009A1ECF"/>
    <w:rsid w:val="009D1D53"/>
    <w:rsid w:val="00A95A26"/>
    <w:rsid w:val="00AC0491"/>
    <w:rsid w:val="00B0054C"/>
    <w:rsid w:val="00BB5E4C"/>
    <w:rsid w:val="00C17914"/>
    <w:rsid w:val="00C82221"/>
    <w:rsid w:val="00DA5C43"/>
    <w:rsid w:val="00E05E4E"/>
    <w:rsid w:val="00FF0B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DDB8A"/>
  <w15:docId w15:val="{4B5AD530-36EA-4D21-90FF-3441B761D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spacing w:before="240" w:after="60" w:line="360" w:lineRule="auto"/>
      <w:ind w:left="567" w:hanging="567"/>
      <w:outlineLvl w:val="0"/>
    </w:pPr>
    <w:rPr>
      <w:rFonts w:ascii="Times New Roman" w:hAnsi="Times New Roman"/>
      <w:b/>
      <w:kern w:val="28"/>
      <w:szCs w:val="20"/>
    </w:rPr>
  </w:style>
  <w:style w:type="paragraph" w:styleId="berschrift2">
    <w:name w:val="heading 2"/>
    <w:basedOn w:val="Standard"/>
    <w:next w:val="Standard"/>
    <w:qFormat/>
    <w:pPr>
      <w:keepNext/>
      <w:tabs>
        <w:tab w:val="left" w:pos="2410"/>
      </w:tabs>
      <w:spacing w:before="20" w:after="20"/>
      <w:outlineLvl w:val="1"/>
    </w:pPr>
    <w:rPr>
      <w:rFonts w:cs="Arial"/>
      <w:b/>
      <w:bCs/>
      <w:sz w:val="18"/>
    </w:rPr>
  </w:style>
  <w:style w:type="paragraph" w:styleId="berschrift3">
    <w:name w:val="heading 3"/>
    <w:basedOn w:val="Standard"/>
    <w:next w:val="Standard"/>
    <w:qFormat/>
    <w:pPr>
      <w:keepNext/>
      <w:tabs>
        <w:tab w:val="left" w:pos="2410"/>
      </w:tabs>
      <w:spacing w:before="20" w:after="20"/>
      <w:outlineLvl w:val="2"/>
    </w:pPr>
    <w:rPr>
      <w:rFonts w:cs="Arial"/>
      <w:b/>
      <w:bCs/>
      <w:sz w:val="20"/>
    </w:rPr>
  </w:style>
  <w:style w:type="paragraph" w:styleId="berschrift5">
    <w:name w:val="heading 5"/>
    <w:basedOn w:val="Standard"/>
    <w:next w:val="Standard"/>
    <w:qFormat/>
    <w:pPr>
      <w:keepNext/>
      <w:tabs>
        <w:tab w:val="left" w:pos="2410"/>
      </w:tabs>
      <w:ind w:left="146"/>
      <w:jc w:val="center"/>
      <w:outlineLvl w:val="4"/>
    </w:pPr>
    <w:rPr>
      <w:b/>
      <w:bCs/>
      <w:noProof/>
      <w:sz w:val="40"/>
      <w:szCs w:val="20"/>
    </w:rPr>
  </w:style>
  <w:style w:type="paragraph" w:styleId="berschrift7">
    <w:name w:val="heading 7"/>
    <w:basedOn w:val="Standard"/>
    <w:next w:val="Standard"/>
    <w:qFormat/>
    <w:pPr>
      <w:keepNext/>
      <w:tabs>
        <w:tab w:val="left" w:pos="2410"/>
      </w:tabs>
      <w:ind w:left="147"/>
      <w:outlineLvl w:val="6"/>
    </w:pPr>
    <w:rPr>
      <w:b/>
      <w:bCs/>
      <w:noProof/>
      <w:sz w:val="1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fzeileTitel2">
    <w:name w:val="Kopfzeile_Titel2"/>
    <w:basedOn w:val="Kopfzeile"/>
    <w:pPr>
      <w:tabs>
        <w:tab w:val="clear" w:pos="4536"/>
        <w:tab w:val="clear" w:pos="9072"/>
      </w:tabs>
      <w:spacing w:before="240"/>
      <w:jc w:val="center"/>
    </w:pPr>
    <w:rPr>
      <w:bCs w:val="0"/>
      <w:noProof/>
      <w:sz w:val="20"/>
      <w:szCs w:val="20"/>
    </w:rPr>
  </w:style>
  <w:style w:type="paragraph" w:styleId="Kopfzeile">
    <w:name w:val="header"/>
    <w:basedOn w:val="Standard"/>
    <w:semiHidden/>
    <w:pPr>
      <w:tabs>
        <w:tab w:val="center" w:pos="4536"/>
        <w:tab w:val="right" w:pos="9072"/>
      </w:tabs>
    </w:pPr>
    <w:rPr>
      <w:bCs/>
    </w:rPr>
  </w:style>
  <w:style w:type="paragraph" w:styleId="Textkrper">
    <w:name w:val="Body Text"/>
    <w:basedOn w:val="Standard"/>
    <w:semiHidden/>
    <w:pPr>
      <w:tabs>
        <w:tab w:val="left" w:pos="2410"/>
      </w:tabs>
      <w:spacing w:before="20" w:after="20"/>
    </w:pPr>
    <w:rPr>
      <w:rFonts w:cs="Arial"/>
      <w:sz w:val="20"/>
    </w:rPr>
  </w:style>
  <w:style w:type="paragraph" w:styleId="Sprechblasentext">
    <w:name w:val="Balloon Text"/>
    <w:basedOn w:val="Standard"/>
    <w:link w:val="SprechblasentextZchn"/>
    <w:uiPriority w:val="99"/>
    <w:semiHidden/>
    <w:unhideWhenUsed/>
    <w:rsid w:val="001B3E6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B3E6E"/>
    <w:rPr>
      <w:rFonts w:ascii="Tahoma" w:hAnsi="Tahoma" w:cs="Tahoma"/>
      <w:sz w:val="16"/>
      <w:szCs w:val="16"/>
    </w:rPr>
  </w:style>
  <w:style w:type="table" w:styleId="Tabellenraster">
    <w:name w:val="Table Grid"/>
    <w:basedOn w:val="NormaleTabelle"/>
    <w:uiPriority w:val="59"/>
    <w:rsid w:val="001B3E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3E6E"/>
    <w:pPr>
      <w:spacing w:after="200" w:line="276" w:lineRule="auto"/>
      <w:ind w:left="720"/>
      <w:contextualSpacing/>
    </w:pPr>
    <w:rPr>
      <w:rFonts w:asciiTheme="minorHAnsi" w:eastAsiaTheme="minorHAnsi" w:hAnsiTheme="minorHAnsi" w:cstheme="minorBidi"/>
      <w:szCs w:val="22"/>
      <w:lang w:eastAsia="en-US"/>
    </w:rPr>
  </w:style>
  <w:style w:type="character" w:styleId="Hyperlink">
    <w:name w:val="Hyperlink"/>
    <w:basedOn w:val="Absatz-Standardschriftart"/>
    <w:uiPriority w:val="99"/>
    <w:unhideWhenUsed/>
    <w:rsid w:val="00700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4A30-7B9C-44E6-BE5B-E40C0A0B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2830</Characters>
  <Application>Microsoft Office Word</Application>
  <DocSecurity>8</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3273</CharactersWithSpaces>
  <SharedDoc>false</SharedDoc>
  <HLinks>
    <vt:vector size="12" baseType="variant">
      <vt:variant>
        <vt:i4>13369404</vt:i4>
      </vt:variant>
      <vt:variant>
        <vt:i4>1026</vt:i4>
      </vt:variant>
      <vt:variant>
        <vt:i4>1025</vt:i4>
      </vt:variant>
      <vt:variant>
        <vt:i4>1</vt:i4>
      </vt:variant>
      <vt:variant>
        <vt:lpwstr>..\Vorlagen für Formulare\Intern\HKLogograu.jpg</vt:lpwstr>
      </vt:variant>
      <vt:variant>
        <vt:lpwstr/>
      </vt:variant>
      <vt:variant>
        <vt:i4>13369404</vt:i4>
      </vt:variant>
      <vt:variant>
        <vt:i4>1729</vt:i4>
      </vt:variant>
      <vt:variant>
        <vt:i4>1026</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Uhlig</dc:creator>
  <cp:lastModifiedBy>Kahnenbley, Christiane-Elisabeth</cp:lastModifiedBy>
  <cp:revision>4</cp:revision>
  <cp:lastPrinted>2022-03-15T11:11:00Z</cp:lastPrinted>
  <dcterms:created xsi:type="dcterms:W3CDTF">2016-03-08T09:14:00Z</dcterms:created>
  <dcterms:modified xsi:type="dcterms:W3CDTF">2022-03-15T11:11:00Z</dcterms:modified>
</cp:coreProperties>
</file>